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C640" w14:textId="77777777" w:rsidR="00FF4C00" w:rsidRPr="001263A9" w:rsidRDefault="00FF4C00" w:rsidP="003915E7">
      <w:pPr>
        <w:spacing w:before="60" w:after="60"/>
        <w:rPr>
          <w:noProof w:val="0"/>
          <w:sz w:val="16"/>
          <w:szCs w:val="16"/>
        </w:rPr>
      </w:pPr>
    </w:p>
    <w:p w14:paraId="65B2C641" w14:textId="77777777" w:rsidR="00FF4C00" w:rsidRPr="00DA0C5A" w:rsidRDefault="00FF4C00" w:rsidP="003F3BD3">
      <w:pPr>
        <w:pStyle w:val="NormalWeb"/>
        <w:spacing w:before="0" w:beforeAutospacing="0" w:after="0" w:afterAutospacing="0"/>
        <w:ind w:left="-426"/>
        <w:rPr>
          <w:noProof w:val="0"/>
        </w:rPr>
      </w:pPr>
      <w:r w:rsidRPr="00DA0C5A">
        <w:rPr>
          <w:noProof w:val="0"/>
          <w:sz w:val="22"/>
        </w:rPr>
        <w:t>Reģ. Nr. _____________</w:t>
      </w:r>
      <w:r w:rsidR="00C429AD" w:rsidRPr="00DA0C5A">
        <w:rPr>
          <w:noProof w:val="0"/>
          <w:sz w:val="22"/>
        </w:rPr>
        <w:t>____</w:t>
      </w:r>
      <w:r w:rsidRPr="00DA0C5A">
        <w:rPr>
          <w:noProof w:val="0"/>
          <w:sz w:val="22"/>
        </w:rPr>
        <w:t xml:space="preserve"> </w:t>
      </w:r>
      <w:r w:rsidRPr="00DA0C5A">
        <w:rPr>
          <w:noProof w:val="0"/>
          <w:sz w:val="22"/>
        </w:rPr>
        <w:tab/>
      </w:r>
      <w:r w:rsidRPr="00DA0C5A">
        <w:rPr>
          <w:noProof w:val="0"/>
          <w:sz w:val="22"/>
        </w:rPr>
        <w:tab/>
      </w:r>
      <w:r w:rsidRPr="00DA0C5A">
        <w:rPr>
          <w:noProof w:val="0"/>
          <w:sz w:val="22"/>
        </w:rPr>
        <w:tab/>
      </w:r>
      <w:r w:rsidR="0097640F" w:rsidRPr="00DA0C5A">
        <w:rPr>
          <w:noProof w:val="0"/>
          <w:sz w:val="22"/>
        </w:rPr>
        <w:tab/>
      </w:r>
    </w:p>
    <w:p w14:paraId="65B2C642" w14:textId="77777777" w:rsidR="00FF4C00" w:rsidRPr="00DA0C5A" w:rsidRDefault="00C429AD" w:rsidP="0097640F">
      <w:pPr>
        <w:ind w:firstLine="4536"/>
        <w:jc w:val="right"/>
        <w:rPr>
          <w:noProof w:val="0"/>
          <w:sz w:val="22"/>
        </w:rPr>
      </w:pPr>
      <w:r w:rsidRPr="00DA0C5A">
        <w:rPr>
          <w:noProof w:val="0"/>
          <w:sz w:val="22"/>
        </w:rPr>
        <w:t>_______________________</w:t>
      </w:r>
      <w:r w:rsidR="00FF4C00" w:rsidRPr="00DA0C5A">
        <w:rPr>
          <w:noProof w:val="0"/>
          <w:sz w:val="22"/>
        </w:rPr>
        <w:t>___________________</w:t>
      </w:r>
    </w:p>
    <w:p w14:paraId="65B2C643" w14:textId="77777777" w:rsidR="00FF4C00" w:rsidRPr="00DA0C5A" w:rsidRDefault="00C429AD" w:rsidP="00C429AD">
      <w:pPr>
        <w:spacing w:before="240"/>
        <w:ind w:firstLine="4678"/>
        <w:rPr>
          <w:noProof w:val="0"/>
          <w:sz w:val="22"/>
        </w:rPr>
      </w:pPr>
      <w:r w:rsidRPr="00DA0C5A">
        <w:rPr>
          <w:noProof w:val="0"/>
          <w:sz w:val="22"/>
        </w:rPr>
        <w:t xml:space="preserve"> ____________________</w:t>
      </w:r>
      <w:r w:rsidR="00FF4C00" w:rsidRPr="00DA0C5A">
        <w:rPr>
          <w:noProof w:val="0"/>
          <w:sz w:val="22"/>
        </w:rPr>
        <w:t>______________________</w:t>
      </w:r>
    </w:p>
    <w:p w14:paraId="65B2C644" w14:textId="77777777" w:rsidR="0097640F" w:rsidRPr="00DA0C5A" w:rsidRDefault="0097640F" w:rsidP="000311F1">
      <w:pPr>
        <w:spacing w:after="240" w:line="480" w:lineRule="auto"/>
        <w:ind w:left="1082" w:firstLine="3880"/>
        <w:rPr>
          <w:i/>
          <w:noProof w:val="0"/>
          <w:sz w:val="22"/>
        </w:rPr>
      </w:pPr>
      <w:r w:rsidRPr="00DA0C5A">
        <w:rPr>
          <w:i/>
          <w:noProof w:val="0"/>
          <w:sz w:val="22"/>
        </w:rPr>
        <w:t xml:space="preserve">   (ziņojuma iesniedzēj</w:t>
      </w:r>
      <w:r w:rsidR="000311F1" w:rsidRPr="00DA0C5A">
        <w:rPr>
          <w:i/>
          <w:noProof w:val="0"/>
          <w:sz w:val="22"/>
        </w:rPr>
        <w:t>a vārds, uzvārds, amats</w:t>
      </w:r>
      <w:r w:rsidRPr="00DA0C5A">
        <w:rPr>
          <w:i/>
          <w:noProof w:val="0"/>
          <w:sz w:val="22"/>
        </w:rPr>
        <w:t>)</w:t>
      </w:r>
    </w:p>
    <w:p w14:paraId="65B2C645" w14:textId="77777777" w:rsidR="00FF4C00" w:rsidRPr="00DA0C5A" w:rsidRDefault="00FF4C00" w:rsidP="00C429AD">
      <w:pPr>
        <w:pStyle w:val="Heading4"/>
        <w:spacing w:after="0"/>
        <w:jc w:val="center"/>
        <w:rPr>
          <w:noProof w:val="0"/>
          <w:sz w:val="22"/>
          <w:szCs w:val="22"/>
        </w:rPr>
      </w:pPr>
      <w:r w:rsidRPr="00DA0C5A">
        <w:rPr>
          <w:noProof w:val="0"/>
          <w:sz w:val="22"/>
          <w:szCs w:val="22"/>
        </w:rPr>
        <w:t>Ziņojums par studējošā akadēmiskā godīguma pārkāpumu</w:t>
      </w:r>
    </w:p>
    <w:p w14:paraId="65B2C646" w14:textId="77777777" w:rsidR="00FF4C00" w:rsidRPr="00DA0C5A" w:rsidRDefault="00FF4C00" w:rsidP="003915E7">
      <w:pPr>
        <w:ind w:left="-540" w:right="-2"/>
        <w:jc w:val="both"/>
        <w:rPr>
          <w:i/>
          <w:noProof w:val="0"/>
          <w:sz w:val="16"/>
          <w:szCs w:val="16"/>
        </w:rPr>
      </w:pPr>
    </w:p>
    <w:p w14:paraId="65B2C647" w14:textId="77777777" w:rsidR="00FF4C00" w:rsidRPr="00DA0C5A" w:rsidRDefault="00FF4C00" w:rsidP="003915E7">
      <w:pPr>
        <w:ind w:left="-540" w:right="-2"/>
        <w:jc w:val="both"/>
        <w:rPr>
          <w:bCs/>
          <w:i/>
          <w:noProof w:val="0"/>
          <w:sz w:val="16"/>
          <w:szCs w:val="1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914"/>
        <w:gridCol w:w="6768"/>
      </w:tblGrid>
      <w:tr w:rsidR="00FF4C00" w:rsidRPr="00DA0C5A" w14:paraId="65B2C64A" w14:textId="77777777" w:rsidTr="00D53083">
        <w:tc>
          <w:tcPr>
            <w:tcW w:w="3339" w:type="dxa"/>
            <w:gridSpan w:val="2"/>
            <w:tcBorders>
              <w:top w:val="nil"/>
              <w:left w:val="nil"/>
              <w:bottom w:val="nil"/>
            </w:tcBorders>
          </w:tcPr>
          <w:p w14:paraId="65B2C648" w14:textId="603DE300" w:rsidR="00FF4C00" w:rsidRPr="00DA0C5A" w:rsidRDefault="00FF4C00" w:rsidP="00FA13D4">
            <w:pPr>
              <w:spacing w:line="360" w:lineRule="auto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Studējošā vārds, uzvārds</w:t>
            </w:r>
          </w:p>
        </w:tc>
        <w:tc>
          <w:tcPr>
            <w:tcW w:w="6768" w:type="dxa"/>
          </w:tcPr>
          <w:p w14:paraId="65B2C649" w14:textId="77777777" w:rsidR="00FF4C00" w:rsidRPr="00DA0C5A" w:rsidRDefault="00FF4C00" w:rsidP="0060074F">
            <w:pPr>
              <w:spacing w:line="360" w:lineRule="auto"/>
              <w:jc w:val="both"/>
              <w:rPr>
                <w:noProof w:val="0"/>
              </w:rPr>
            </w:pPr>
          </w:p>
        </w:tc>
      </w:tr>
      <w:tr w:rsidR="00FA13D4" w:rsidRPr="00DA0C5A" w14:paraId="773FBE03" w14:textId="77777777" w:rsidTr="00D53083">
        <w:tc>
          <w:tcPr>
            <w:tcW w:w="3339" w:type="dxa"/>
            <w:gridSpan w:val="2"/>
            <w:tcBorders>
              <w:top w:val="nil"/>
              <w:left w:val="nil"/>
              <w:bottom w:val="nil"/>
            </w:tcBorders>
          </w:tcPr>
          <w:p w14:paraId="41AD7DA5" w14:textId="598EE901" w:rsidR="00FA13D4" w:rsidRPr="00DA0C5A" w:rsidRDefault="00FA13D4" w:rsidP="00B20770">
            <w:pPr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>Studenta apliecības numurs</w:t>
            </w:r>
          </w:p>
        </w:tc>
        <w:tc>
          <w:tcPr>
            <w:tcW w:w="6768" w:type="dxa"/>
          </w:tcPr>
          <w:p w14:paraId="37BA0ADE" w14:textId="77777777" w:rsidR="00FA13D4" w:rsidRPr="00DA0C5A" w:rsidRDefault="00FA13D4" w:rsidP="0060074F">
            <w:pPr>
              <w:spacing w:line="360" w:lineRule="auto"/>
              <w:jc w:val="both"/>
              <w:rPr>
                <w:noProof w:val="0"/>
              </w:rPr>
            </w:pPr>
          </w:p>
        </w:tc>
      </w:tr>
      <w:tr w:rsidR="00FA13D4" w:rsidRPr="00DA0C5A" w14:paraId="48B0DCAB" w14:textId="77777777" w:rsidTr="00D53083">
        <w:tc>
          <w:tcPr>
            <w:tcW w:w="3339" w:type="dxa"/>
            <w:gridSpan w:val="2"/>
            <w:tcBorders>
              <w:top w:val="nil"/>
              <w:left w:val="nil"/>
              <w:bottom w:val="nil"/>
            </w:tcBorders>
          </w:tcPr>
          <w:p w14:paraId="724DF246" w14:textId="58E639EB" w:rsidR="00FA13D4" w:rsidRPr="00DA0C5A" w:rsidRDefault="00FA13D4" w:rsidP="00B20770">
            <w:pPr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>Studiju programma, studiju kurss</w:t>
            </w:r>
          </w:p>
        </w:tc>
        <w:tc>
          <w:tcPr>
            <w:tcW w:w="6768" w:type="dxa"/>
          </w:tcPr>
          <w:p w14:paraId="33546B9B" w14:textId="77777777" w:rsidR="00FA13D4" w:rsidRPr="00DA0C5A" w:rsidRDefault="00FA13D4" w:rsidP="0060074F">
            <w:pPr>
              <w:spacing w:line="360" w:lineRule="auto"/>
              <w:jc w:val="both"/>
              <w:rPr>
                <w:noProof w:val="0"/>
              </w:rPr>
            </w:pPr>
          </w:p>
        </w:tc>
      </w:tr>
      <w:tr w:rsidR="00FF4C00" w:rsidRPr="00DA0C5A" w14:paraId="65B2C655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50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65B2C651" w14:textId="77777777" w:rsidR="0060074F" w:rsidRPr="00DA0C5A" w:rsidRDefault="0060074F" w:rsidP="003915E7">
            <w:pPr>
              <w:jc w:val="both"/>
              <w:rPr>
                <w:b/>
                <w:bCs/>
                <w:noProof w:val="0"/>
                <w:sz w:val="22"/>
                <w:szCs w:val="22"/>
              </w:rPr>
            </w:pPr>
          </w:p>
          <w:p w14:paraId="65B2C652" w14:textId="77777777" w:rsidR="00FF4C00" w:rsidRPr="00DA0C5A" w:rsidRDefault="00FF4C00" w:rsidP="003470B0">
            <w:pPr>
              <w:spacing w:after="240"/>
              <w:jc w:val="both"/>
              <w:rPr>
                <w:b/>
                <w:bCs/>
                <w:noProof w:val="0"/>
              </w:rPr>
            </w:pPr>
            <w:r w:rsidRPr="00DA0C5A">
              <w:rPr>
                <w:b/>
                <w:bCs/>
                <w:noProof w:val="0"/>
                <w:sz w:val="22"/>
                <w:szCs w:val="22"/>
              </w:rPr>
              <w:t>Pārkāpums: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65B2C653" w14:textId="77777777" w:rsidR="0060074F" w:rsidRPr="00DA0C5A" w:rsidRDefault="0060074F" w:rsidP="003915E7">
            <w:pPr>
              <w:jc w:val="both"/>
              <w:rPr>
                <w:b/>
                <w:bCs/>
                <w:noProof w:val="0"/>
                <w:sz w:val="22"/>
                <w:szCs w:val="22"/>
              </w:rPr>
            </w:pPr>
          </w:p>
          <w:p w14:paraId="65B2C654" w14:textId="77777777" w:rsidR="00FF4C00" w:rsidRPr="00DA0C5A" w:rsidRDefault="00FF4C00" w:rsidP="003915E7">
            <w:pPr>
              <w:jc w:val="both"/>
              <w:rPr>
                <w:b/>
                <w:bCs/>
                <w:noProof w:val="0"/>
              </w:rPr>
            </w:pPr>
            <w:r w:rsidRPr="00DA0C5A">
              <w:rPr>
                <w:b/>
                <w:bCs/>
                <w:noProof w:val="0"/>
                <w:sz w:val="22"/>
                <w:szCs w:val="22"/>
              </w:rPr>
              <w:t xml:space="preserve">Komentārs </w:t>
            </w:r>
            <w:r w:rsidRPr="00DA0C5A">
              <w:rPr>
                <w:noProof w:val="0"/>
                <w:sz w:val="22"/>
                <w:szCs w:val="22"/>
              </w:rPr>
              <w:t>(detalizētāka informācija par pārkāpumu)</w:t>
            </w:r>
          </w:p>
        </w:tc>
      </w:tr>
      <w:tr w:rsidR="00FF4C00" w:rsidRPr="00DA0C5A" w14:paraId="65B2C659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56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57" w14:textId="34BED37F" w:rsidR="00FF4C00" w:rsidRPr="00DA0C5A" w:rsidRDefault="00FF4C00" w:rsidP="00D53083">
            <w:pPr>
              <w:spacing w:before="240"/>
              <w:ind w:right="176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neatļautu palīglīdzekļu izmantošana pārbaudījumā</w:t>
            </w:r>
          </w:p>
        </w:tc>
        <w:tc>
          <w:tcPr>
            <w:tcW w:w="6768" w:type="dxa"/>
            <w:tcBorders>
              <w:bottom w:val="nil"/>
            </w:tcBorders>
          </w:tcPr>
          <w:p w14:paraId="65B2C658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</w:p>
        </w:tc>
      </w:tr>
      <w:tr w:rsidR="00FF4C00" w:rsidRPr="00DA0C5A" w14:paraId="65B2C65D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5A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5B" w14:textId="445AF8A6" w:rsidR="00FF4C00" w:rsidRPr="00DA0C5A" w:rsidRDefault="00FF4C00" w:rsidP="00D53083">
            <w:pPr>
              <w:spacing w:before="240"/>
              <w:ind w:right="176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plaģiāt</w:t>
            </w:r>
            <w:r w:rsidR="0002134B" w:rsidRPr="00DA0C5A">
              <w:rPr>
                <w:noProof w:val="0"/>
                <w:sz w:val="22"/>
                <w:szCs w:val="22"/>
              </w:rPr>
              <w:t>a pieļaušana vai plaģiātisma atbalstīšana</w:t>
            </w:r>
          </w:p>
        </w:tc>
        <w:tc>
          <w:tcPr>
            <w:tcW w:w="6768" w:type="dxa"/>
            <w:tcBorders>
              <w:top w:val="nil"/>
              <w:bottom w:val="nil"/>
            </w:tcBorders>
          </w:tcPr>
          <w:p w14:paraId="65B2C65C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</w:p>
        </w:tc>
      </w:tr>
      <w:tr w:rsidR="00FF4C00" w:rsidRPr="00DA0C5A" w14:paraId="65B2C661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5E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5F" w14:textId="56D73491" w:rsidR="00FF4C00" w:rsidRPr="00DA0C5A" w:rsidRDefault="00FF4C00" w:rsidP="00D53083">
            <w:pPr>
              <w:spacing w:before="240"/>
              <w:ind w:right="176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akadēmiskā personāla un/ vai studējošo akadēmiskā darba traucēšana un kavēšana</w:t>
            </w:r>
          </w:p>
        </w:tc>
        <w:tc>
          <w:tcPr>
            <w:tcW w:w="6768" w:type="dxa"/>
            <w:tcBorders>
              <w:top w:val="nil"/>
              <w:bottom w:val="nil"/>
            </w:tcBorders>
          </w:tcPr>
          <w:p w14:paraId="65B2C660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</w:p>
        </w:tc>
      </w:tr>
      <w:tr w:rsidR="00FF4C00" w:rsidRPr="00DA0C5A" w14:paraId="65B2C665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62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63" w14:textId="0C3BB220" w:rsidR="00FF4C00" w:rsidRPr="00DA0C5A" w:rsidRDefault="00FF4C00" w:rsidP="00D53083">
            <w:pPr>
              <w:spacing w:before="240"/>
              <w:ind w:right="176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nepatiesu ziņu sniegšana</w:t>
            </w:r>
            <w:r w:rsidR="0002134B" w:rsidRPr="00DA0C5A">
              <w:rPr>
                <w:noProof w:val="0"/>
                <w:sz w:val="22"/>
                <w:szCs w:val="22"/>
              </w:rPr>
              <w:t xml:space="preserve"> un/vai datu viltošana</w:t>
            </w:r>
            <w:bookmarkStart w:id="0" w:name="_GoBack"/>
            <w:bookmarkEnd w:id="0"/>
          </w:p>
        </w:tc>
        <w:tc>
          <w:tcPr>
            <w:tcW w:w="6768" w:type="dxa"/>
            <w:tcBorders>
              <w:top w:val="nil"/>
              <w:bottom w:val="nil"/>
            </w:tcBorders>
          </w:tcPr>
          <w:p w14:paraId="65B2C664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</w:p>
        </w:tc>
      </w:tr>
      <w:tr w:rsidR="00FF4C00" w:rsidRPr="00DA0C5A" w14:paraId="65B2C669" w14:textId="77777777" w:rsidTr="00D5308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66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67" w14:textId="3FDA60F3" w:rsidR="00FF4C00" w:rsidRPr="00DA0C5A" w:rsidRDefault="00FF4C00" w:rsidP="00D53083">
            <w:pPr>
              <w:pStyle w:val="BodyText"/>
              <w:spacing w:before="240"/>
              <w:ind w:right="176"/>
              <w:jc w:val="left"/>
              <w:rPr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cita apzināta </w:t>
            </w:r>
            <w:r w:rsidR="0002134B" w:rsidRPr="00DA0C5A">
              <w:rPr>
                <w:noProof w:val="0"/>
                <w:sz w:val="22"/>
                <w:szCs w:val="22"/>
              </w:rPr>
              <w:t>akadēmiski negodīga vai neētiska rīcība</w:t>
            </w:r>
          </w:p>
        </w:tc>
        <w:tc>
          <w:tcPr>
            <w:tcW w:w="6768" w:type="dxa"/>
            <w:tcBorders>
              <w:top w:val="nil"/>
              <w:bottom w:val="nil"/>
            </w:tcBorders>
          </w:tcPr>
          <w:p w14:paraId="65B2C668" w14:textId="77777777" w:rsidR="00FF4C00" w:rsidRPr="00DA0C5A" w:rsidRDefault="00FF4C00" w:rsidP="00D53083">
            <w:pPr>
              <w:spacing w:before="240"/>
              <w:jc w:val="both"/>
              <w:rPr>
                <w:noProof w:val="0"/>
              </w:rPr>
            </w:pPr>
          </w:p>
        </w:tc>
      </w:tr>
      <w:tr w:rsidR="0060074F" w:rsidRPr="00DA0C5A" w14:paraId="65B2C66D" w14:textId="77777777" w:rsidTr="00D5308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6A" w14:textId="77777777" w:rsidR="0060074F" w:rsidRPr="00DA0C5A" w:rsidRDefault="0060074F" w:rsidP="003915E7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5B2C66B" w14:textId="77777777" w:rsidR="0060074F" w:rsidRPr="00DA0C5A" w:rsidRDefault="0060074F" w:rsidP="00C429AD">
            <w:pPr>
              <w:pStyle w:val="BodyText"/>
              <w:ind w:right="-41"/>
              <w:rPr>
                <w:noProof w:val="0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</w:tcBorders>
          </w:tcPr>
          <w:p w14:paraId="65B2C66C" w14:textId="77777777" w:rsidR="0060074F" w:rsidRPr="00DA0C5A" w:rsidRDefault="0060074F" w:rsidP="003915E7">
            <w:pPr>
              <w:jc w:val="both"/>
              <w:rPr>
                <w:noProof w:val="0"/>
              </w:rPr>
            </w:pPr>
          </w:p>
        </w:tc>
      </w:tr>
    </w:tbl>
    <w:p w14:paraId="65B2C66E" w14:textId="77777777" w:rsidR="00FF4C00" w:rsidRPr="00DA0C5A" w:rsidRDefault="00FF4C00" w:rsidP="003915E7">
      <w:pPr>
        <w:jc w:val="both"/>
        <w:rPr>
          <w:noProof w:val="0"/>
          <w:sz w:val="16"/>
          <w:szCs w:val="1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6768"/>
      </w:tblGrid>
      <w:tr w:rsidR="00FF4C00" w:rsidRPr="00DA0C5A" w14:paraId="65B2C671" w14:textId="77777777" w:rsidTr="00D53083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65B2C66F" w14:textId="77777777" w:rsidR="00FF4C00" w:rsidRPr="00DA0C5A" w:rsidRDefault="00FF4C00" w:rsidP="000311F1">
            <w:pPr>
              <w:spacing w:line="360" w:lineRule="auto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Pārkāpuma konstatēšanas datums </w:t>
            </w:r>
          </w:p>
        </w:tc>
        <w:tc>
          <w:tcPr>
            <w:tcW w:w="6768" w:type="dxa"/>
          </w:tcPr>
          <w:p w14:paraId="65B2C670" w14:textId="77777777" w:rsidR="00FF4C00" w:rsidRPr="00DA0C5A" w:rsidRDefault="00FF4C00" w:rsidP="0060074F">
            <w:pPr>
              <w:spacing w:line="360" w:lineRule="auto"/>
              <w:jc w:val="both"/>
              <w:rPr>
                <w:noProof w:val="0"/>
              </w:rPr>
            </w:pPr>
          </w:p>
        </w:tc>
      </w:tr>
    </w:tbl>
    <w:p w14:paraId="65B2C672" w14:textId="77777777" w:rsidR="00FF4C00" w:rsidRPr="00DA0C5A" w:rsidRDefault="00FF4C00" w:rsidP="003915E7">
      <w:pPr>
        <w:jc w:val="both"/>
        <w:rPr>
          <w:noProof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9640"/>
      </w:tblGrid>
      <w:tr w:rsidR="00FF4C00" w:rsidRPr="00DA0C5A" w14:paraId="65B2C674" w14:textId="77777777">
        <w:trPr>
          <w:trHeight w:val="29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2C673" w14:textId="77777777" w:rsidR="00FF4C00" w:rsidRPr="00DA0C5A" w:rsidRDefault="00FF4C00" w:rsidP="00305B28">
            <w:pPr>
              <w:pStyle w:val="Heading5"/>
              <w:spacing w:before="0" w:after="0"/>
              <w:jc w:val="both"/>
              <w:rPr>
                <w:i w:val="0"/>
                <w:sz w:val="22"/>
                <w:szCs w:val="22"/>
                <w:lang w:val="lv-LV"/>
              </w:rPr>
            </w:pPr>
            <w:r w:rsidRPr="00DA0C5A">
              <w:rPr>
                <w:i w:val="0"/>
                <w:sz w:val="22"/>
                <w:szCs w:val="22"/>
                <w:lang w:val="lv-LV"/>
              </w:rPr>
              <w:t>Mācībspēka pieņemtais lēmums</w:t>
            </w:r>
            <w:r w:rsidRPr="00DA0C5A">
              <w:rPr>
                <w:b w:val="0"/>
                <w:i w:val="0"/>
                <w:sz w:val="22"/>
                <w:szCs w:val="22"/>
                <w:lang w:val="lv-LV"/>
              </w:rPr>
              <w:t>:</w:t>
            </w:r>
          </w:p>
        </w:tc>
      </w:tr>
      <w:tr w:rsidR="00FF4C00" w:rsidRPr="00DA0C5A" w14:paraId="65B2C677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75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76" w14:textId="66F21FC6" w:rsidR="00FF4C00" w:rsidRPr="00DA0C5A" w:rsidRDefault="00FF4C00" w:rsidP="00D53083">
            <w:pPr>
              <w:pStyle w:val="BodyText"/>
              <w:ind w:left="33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vērtējuma samazinājums </w:t>
            </w:r>
            <w:r w:rsidR="003470B0" w:rsidRPr="00DA0C5A">
              <w:rPr>
                <w:noProof w:val="0"/>
                <w:sz w:val="22"/>
                <w:szCs w:val="22"/>
              </w:rPr>
              <w:t>pārbaudījumā</w:t>
            </w:r>
            <w:r w:rsidRPr="00DA0C5A">
              <w:rPr>
                <w:noProof w:val="0"/>
                <w:sz w:val="22"/>
                <w:szCs w:val="22"/>
              </w:rPr>
              <w:t>;</w:t>
            </w:r>
          </w:p>
        </w:tc>
      </w:tr>
      <w:tr w:rsidR="00FF4C00" w:rsidRPr="00DA0C5A" w14:paraId="65B2C67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78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79" w14:textId="77777777" w:rsidR="00FF4C00" w:rsidRPr="00DA0C5A" w:rsidRDefault="003470B0" w:rsidP="00F720F5">
            <w:pPr>
              <w:ind w:left="33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atkārtota pārbaudījuma uzdevuma veikšana</w:t>
            </w:r>
            <w:r w:rsidR="00FF4C00" w:rsidRPr="00DA0C5A">
              <w:rPr>
                <w:noProof w:val="0"/>
                <w:sz w:val="22"/>
                <w:szCs w:val="22"/>
              </w:rPr>
              <w:t xml:space="preserve"> (par citu tematu vai cita uzdevuma veikšana);</w:t>
            </w:r>
          </w:p>
        </w:tc>
      </w:tr>
      <w:tr w:rsidR="00FF4C00" w:rsidRPr="00DA0C5A" w14:paraId="65B2C67D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7B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7C" w14:textId="476AB5E1" w:rsidR="00FF4C00" w:rsidRPr="00DA0C5A" w:rsidRDefault="00FF4C00" w:rsidP="009727F1">
            <w:pPr>
              <w:ind w:left="33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atstādināšana no pārbaudījuma, </w:t>
            </w:r>
            <w:r w:rsidR="00EC45BF" w:rsidRPr="00DA0C5A">
              <w:rPr>
                <w:noProof w:val="0"/>
                <w:sz w:val="22"/>
                <w:szCs w:val="22"/>
              </w:rPr>
              <w:t>studējošā sniegumu vērtējot ar atzīmi 1</w:t>
            </w:r>
            <w:r w:rsidRPr="00DA0C5A">
              <w:rPr>
                <w:noProof w:val="0"/>
                <w:sz w:val="22"/>
                <w:szCs w:val="22"/>
              </w:rPr>
              <w:t>;</w:t>
            </w:r>
          </w:p>
        </w:tc>
      </w:tr>
      <w:tr w:rsidR="00FF4C00" w:rsidRPr="00DA0C5A" w14:paraId="65B2C680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7E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7F" w14:textId="77777777" w:rsidR="00FF4C00" w:rsidRPr="00DA0C5A" w:rsidRDefault="00FF4C00" w:rsidP="00B20770">
            <w:pPr>
              <w:ind w:left="33" w:right="3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nepielaišana studiju kursa noslēguma eksāmena kārtošanai – pieprasījums atkārtoti apgūt kursu vai tā daļu;</w:t>
            </w:r>
          </w:p>
        </w:tc>
      </w:tr>
      <w:tr w:rsidR="00FF4C00" w:rsidRPr="00DA0C5A" w14:paraId="65B2C683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B2C681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82" w14:textId="77777777" w:rsidR="003470B0" w:rsidRPr="00DA0C5A" w:rsidRDefault="00FF4C00" w:rsidP="003470B0">
            <w:pPr>
              <w:ind w:left="33"/>
              <w:jc w:val="both"/>
              <w:rPr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>vērtējuma par kursa apguvi anulēšana, ja pārkāpums konstatēts līdz nākam</w:t>
            </w:r>
            <w:r w:rsidR="00666B2D" w:rsidRPr="00DA0C5A">
              <w:rPr>
                <w:noProof w:val="0"/>
                <w:sz w:val="22"/>
                <w:szCs w:val="22"/>
              </w:rPr>
              <w:t>ā</w:t>
            </w:r>
            <w:r w:rsidRPr="00DA0C5A">
              <w:rPr>
                <w:noProof w:val="0"/>
                <w:sz w:val="22"/>
                <w:szCs w:val="22"/>
              </w:rPr>
              <w:t xml:space="preserve"> semestr</w:t>
            </w:r>
            <w:r w:rsidR="00666B2D" w:rsidRPr="00DA0C5A">
              <w:rPr>
                <w:noProof w:val="0"/>
                <w:sz w:val="22"/>
                <w:szCs w:val="22"/>
              </w:rPr>
              <w:t>a s</w:t>
            </w:r>
            <w:r w:rsidR="00A73F61" w:rsidRPr="00DA0C5A">
              <w:rPr>
                <w:noProof w:val="0"/>
                <w:sz w:val="22"/>
                <w:szCs w:val="22"/>
              </w:rPr>
              <w:t>ākumam</w:t>
            </w:r>
            <w:r w:rsidRPr="00DA0C5A">
              <w:rPr>
                <w:noProof w:val="0"/>
                <w:sz w:val="22"/>
                <w:szCs w:val="22"/>
              </w:rPr>
              <w:t>;</w:t>
            </w:r>
          </w:p>
        </w:tc>
      </w:tr>
      <w:tr w:rsidR="00FF4C00" w:rsidRPr="00DA0C5A" w14:paraId="65B2C686" w14:textId="77777777" w:rsidTr="003470B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C684" w14:textId="77777777" w:rsidR="00FF4C00" w:rsidRPr="00DA0C5A" w:rsidRDefault="00FF4C00" w:rsidP="00E13E69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5B2C685" w14:textId="628CE7F5" w:rsidR="00FF4C00" w:rsidRPr="00DA0C5A" w:rsidRDefault="00FF4C00" w:rsidP="00B20770">
            <w:pPr>
              <w:pStyle w:val="BodyText"/>
              <w:ind w:left="33" w:right="34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priekšlikums fakultātes dekānam</w:t>
            </w:r>
            <w:r w:rsidR="00D53083" w:rsidRPr="00DA0C5A">
              <w:rPr>
                <w:noProof w:val="0"/>
                <w:sz w:val="22"/>
                <w:szCs w:val="22"/>
              </w:rPr>
              <w:t xml:space="preserve"> / </w:t>
            </w:r>
            <w:r w:rsidR="00D53083" w:rsidRPr="00DA0C5A">
              <w:rPr>
                <w:sz w:val="22"/>
                <w:szCs w:val="22"/>
              </w:rPr>
              <w:t xml:space="preserve">reģionālā centra direktoram / SSĀSD vadītājam </w:t>
            </w:r>
            <w:r w:rsidRPr="00DA0C5A">
              <w:rPr>
                <w:noProof w:val="0"/>
                <w:sz w:val="22"/>
                <w:szCs w:val="22"/>
              </w:rPr>
              <w:t xml:space="preserve">rosināt </w:t>
            </w:r>
            <w:r w:rsidR="00C429AD" w:rsidRPr="00DA0C5A">
              <w:rPr>
                <w:noProof w:val="0"/>
                <w:sz w:val="22"/>
                <w:szCs w:val="22"/>
              </w:rPr>
              <w:t>RT</w:t>
            </w:r>
            <w:r w:rsidRPr="00DA0C5A">
              <w:rPr>
                <w:noProof w:val="0"/>
                <w:sz w:val="22"/>
                <w:szCs w:val="22"/>
              </w:rPr>
              <w:t xml:space="preserve">U vadībai </w:t>
            </w:r>
            <w:r w:rsidR="003470B0" w:rsidRPr="00DA0C5A">
              <w:rPr>
                <w:noProof w:val="0"/>
                <w:sz w:val="22"/>
                <w:szCs w:val="22"/>
              </w:rPr>
              <w:t>piemērot studējošajam brīdinājumu par eksmatrikulāciju vai studējošo eksmatrikulēt.</w:t>
            </w:r>
          </w:p>
        </w:tc>
      </w:tr>
    </w:tbl>
    <w:p w14:paraId="65B2C687" w14:textId="77777777" w:rsidR="00FF4C00" w:rsidRPr="00DA0C5A" w:rsidRDefault="00FF4C00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3690"/>
        <w:gridCol w:w="990"/>
        <w:gridCol w:w="2046"/>
      </w:tblGrid>
      <w:tr w:rsidR="00FF4C00" w:rsidRPr="00DA0C5A" w14:paraId="65B2C68E" w14:textId="77777777" w:rsidTr="00D53083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65B2C688" w14:textId="77777777" w:rsidR="00FF4C00" w:rsidRPr="00DA0C5A" w:rsidRDefault="00FF4C00" w:rsidP="00490950">
            <w:pPr>
              <w:ind w:hanging="108"/>
              <w:jc w:val="both"/>
              <w:rPr>
                <w:bCs/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Mācībspēka </w:t>
            </w:r>
            <w:r w:rsidRPr="00DA0C5A">
              <w:rPr>
                <w:bCs/>
                <w:noProof w:val="0"/>
                <w:sz w:val="22"/>
                <w:szCs w:val="22"/>
              </w:rPr>
              <w:t>paraksts</w:t>
            </w:r>
            <w:r w:rsidR="00654FBD" w:rsidRPr="00DA0C5A">
              <w:rPr>
                <w:bCs/>
                <w:noProof w:val="0"/>
                <w:sz w:val="22"/>
                <w:szCs w:val="22"/>
              </w:rPr>
              <w:t>:</w:t>
            </w:r>
          </w:p>
          <w:p w14:paraId="65B2C689" w14:textId="77777777" w:rsidR="00FF4C00" w:rsidRPr="00DA0C5A" w:rsidRDefault="00FF4C00" w:rsidP="00490950">
            <w:pPr>
              <w:ind w:hanging="108"/>
              <w:jc w:val="both"/>
              <w:rPr>
                <w:noProof w:val="0"/>
              </w:rPr>
            </w:pPr>
          </w:p>
          <w:p w14:paraId="65B2C68A" w14:textId="77777777" w:rsidR="0060074F" w:rsidRPr="00DA0C5A" w:rsidRDefault="0060074F" w:rsidP="00490950">
            <w:pPr>
              <w:ind w:hanging="108"/>
              <w:jc w:val="both"/>
              <w:rPr>
                <w:noProof w:val="0"/>
              </w:rPr>
            </w:pPr>
          </w:p>
        </w:tc>
        <w:tc>
          <w:tcPr>
            <w:tcW w:w="3690" w:type="dxa"/>
          </w:tcPr>
          <w:p w14:paraId="65B2C68B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5B2C68C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Datums:</w:t>
            </w:r>
          </w:p>
        </w:tc>
        <w:tc>
          <w:tcPr>
            <w:tcW w:w="2046" w:type="dxa"/>
          </w:tcPr>
          <w:p w14:paraId="65B2C68D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</w:tr>
    </w:tbl>
    <w:p w14:paraId="65B2C68F" w14:textId="77777777" w:rsidR="0060074F" w:rsidRPr="00DA0C5A" w:rsidRDefault="0060074F" w:rsidP="003915E7">
      <w:pPr>
        <w:jc w:val="both"/>
        <w:rPr>
          <w:noProof w:val="0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3690"/>
        <w:gridCol w:w="990"/>
        <w:gridCol w:w="2046"/>
      </w:tblGrid>
      <w:tr w:rsidR="00FF4C00" w:rsidRPr="00DA0C5A" w14:paraId="65B2C696" w14:textId="77777777" w:rsidTr="00D53083">
        <w:tc>
          <w:tcPr>
            <w:tcW w:w="3339" w:type="dxa"/>
            <w:tcBorders>
              <w:top w:val="nil"/>
              <w:left w:val="nil"/>
              <w:bottom w:val="nil"/>
            </w:tcBorders>
          </w:tcPr>
          <w:p w14:paraId="65B2C690" w14:textId="77777777" w:rsidR="0060074F" w:rsidRPr="00DA0C5A" w:rsidRDefault="00FF4C00" w:rsidP="00490950">
            <w:pPr>
              <w:ind w:hanging="108"/>
              <w:jc w:val="both"/>
              <w:rPr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 xml:space="preserve">Ar ziņojumu esmu iepazinies: </w:t>
            </w:r>
          </w:p>
          <w:p w14:paraId="65B2C691" w14:textId="77777777" w:rsidR="00FF4C00" w:rsidRPr="00DA0C5A" w:rsidRDefault="00FF4C00" w:rsidP="00490950">
            <w:pPr>
              <w:ind w:hanging="108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Studējošā paraksts:</w:t>
            </w:r>
          </w:p>
          <w:p w14:paraId="65B2C692" w14:textId="77777777" w:rsidR="00FF4C00" w:rsidRPr="00DA0C5A" w:rsidRDefault="00FF4C00" w:rsidP="00490950">
            <w:pPr>
              <w:ind w:hanging="108"/>
              <w:jc w:val="both"/>
              <w:rPr>
                <w:noProof w:val="0"/>
              </w:rPr>
            </w:pPr>
          </w:p>
        </w:tc>
        <w:tc>
          <w:tcPr>
            <w:tcW w:w="3690" w:type="dxa"/>
          </w:tcPr>
          <w:p w14:paraId="65B2C693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5B2C694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Datums:</w:t>
            </w:r>
          </w:p>
        </w:tc>
        <w:tc>
          <w:tcPr>
            <w:tcW w:w="2046" w:type="dxa"/>
          </w:tcPr>
          <w:p w14:paraId="65B2C695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</w:tr>
    </w:tbl>
    <w:p w14:paraId="65B2C697" w14:textId="77777777" w:rsidR="0060074F" w:rsidRPr="00DA0C5A" w:rsidRDefault="00FF4C00" w:rsidP="0060074F">
      <w:pPr>
        <w:pStyle w:val="NormalWeb"/>
        <w:spacing w:before="60" w:beforeAutospacing="0" w:after="0" w:afterAutospacing="0"/>
        <w:rPr>
          <w:b/>
          <w:noProof w:val="0"/>
          <w:sz w:val="22"/>
          <w:szCs w:val="22"/>
        </w:rPr>
      </w:pPr>
      <w:r w:rsidRPr="00DA0C5A">
        <w:rPr>
          <w:b/>
          <w:noProof w:val="0"/>
          <w:sz w:val="22"/>
          <w:szCs w:val="22"/>
        </w:rPr>
        <w:t xml:space="preserve">                                  </w:t>
      </w:r>
    </w:p>
    <w:p w14:paraId="65B2C698" w14:textId="77777777" w:rsidR="00FF4C00" w:rsidRPr="00DA0C5A" w:rsidRDefault="00FD7826" w:rsidP="003915E7">
      <w:pPr>
        <w:rPr>
          <w:noProof w:val="0"/>
          <w:sz w:val="22"/>
          <w:szCs w:val="22"/>
        </w:rPr>
      </w:pPr>
      <w:r w:rsidRPr="00DA0C5A">
        <w:rPr>
          <w:b/>
          <w:noProof w:val="0"/>
          <w:sz w:val="22"/>
          <w:szCs w:val="22"/>
        </w:rPr>
        <w:br w:type="page"/>
      </w:r>
      <w:r w:rsidR="00FF4C00" w:rsidRPr="00DA0C5A">
        <w:rPr>
          <w:b/>
          <w:noProof w:val="0"/>
          <w:sz w:val="22"/>
          <w:szCs w:val="22"/>
        </w:rPr>
        <w:lastRenderedPageBreak/>
        <w:t>Studējošā paskaidrojums:</w:t>
      </w:r>
    </w:p>
    <w:p w14:paraId="65B2C699" w14:textId="77777777" w:rsidR="00FF4C00" w:rsidRPr="00DA0C5A" w:rsidRDefault="00FF4C00" w:rsidP="003915E7">
      <w:pPr>
        <w:rPr>
          <w:noProof w:val="0"/>
        </w:rPr>
      </w:pPr>
    </w:p>
    <w:p w14:paraId="65B2C69A" w14:textId="77777777" w:rsidR="00FF4C00" w:rsidRPr="00DA0C5A" w:rsidRDefault="00FF4C00" w:rsidP="003915E7">
      <w:pPr>
        <w:rPr>
          <w:noProof w:val="0"/>
        </w:rPr>
      </w:pPr>
    </w:p>
    <w:p w14:paraId="65B2C69B" w14:textId="77777777" w:rsidR="00FF4C00" w:rsidRPr="00DA0C5A" w:rsidRDefault="00FF4C00" w:rsidP="003915E7">
      <w:pPr>
        <w:rPr>
          <w:noProof w:val="0"/>
        </w:rPr>
      </w:pPr>
    </w:p>
    <w:p w14:paraId="65B2C69C" w14:textId="77777777" w:rsidR="00FF4C00" w:rsidRPr="00DA0C5A" w:rsidRDefault="00FF4C00" w:rsidP="003915E7">
      <w:pPr>
        <w:rPr>
          <w:noProof w:val="0"/>
        </w:rPr>
      </w:pPr>
    </w:p>
    <w:p w14:paraId="65B2C69D" w14:textId="77777777" w:rsidR="00FF4C00" w:rsidRPr="00DA0C5A" w:rsidRDefault="00FF4C00" w:rsidP="003915E7">
      <w:pPr>
        <w:rPr>
          <w:noProof w:val="0"/>
        </w:rPr>
      </w:pPr>
    </w:p>
    <w:p w14:paraId="65B2C69E" w14:textId="77777777" w:rsidR="00FF4C00" w:rsidRPr="00DA0C5A" w:rsidRDefault="00FF4C00" w:rsidP="003915E7">
      <w:pPr>
        <w:rPr>
          <w:noProof w:val="0"/>
        </w:rPr>
      </w:pPr>
    </w:p>
    <w:p w14:paraId="65B2C69F" w14:textId="77777777" w:rsidR="00FF4C00" w:rsidRPr="00DA0C5A" w:rsidRDefault="00FF4C00" w:rsidP="003915E7">
      <w:pPr>
        <w:rPr>
          <w:noProof w:val="0"/>
        </w:rPr>
      </w:pPr>
    </w:p>
    <w:p w14:paraId="65B2C6A0" w14:textId="77777777" w:rsidR="00FF4C00" w:rsidRPr="00DA0C5A" w:rsidRDefault="00FF4C00" w:rsidP="003915E7">
      <w:pPr>
        <w:rPr>
          <w:noProof w:val="0"/>
        </w:rPr>
      </w:pPr>
    </w:p>
    <w:p w14:paraId="65B2C6A1" w14:textId="77777777" w:rsidR="00FF4C00" w:rsidRPr="00DA0C5A" w:rsidRDefault="00FF4C00" w:rsidP="003915E7">
      <w:pPr>
        <w:rPr>
          <w:noProof w:val="0"/>
        </w:rPr>
      </w:pPr>
    </w:p>
    <w:p w14:paraId="65B2C6A2" w14:textId="77777777" w:rsidR="00FF4C00" w:rsidRPr="00DA0C5A" w:rsidRDefault="00FF4C00" w:rsidP="003915E7">
      <w:pPr>
        <w:rPr>
          <w:noProof w:val="0"/>
        </w:rPr>
      </w:pPr>
    </w:p>
    <w:p w14:paraId="65B2C6A3" w14:textId="77777777" w:rsidR="00FF4C00" w:rsidRPr="00DA0C5A" w:rsidRDefault="00FF4C00" w:rsidP="003915E7">
      <w:pPr>
        <w:rPr>
          <w:noProof w:val="0"/>
        </w:rPr>
      </w:pPr>
    </w:p>
    <w:p w14:paraId="65B2C6A4" w14:textId="77777777" w:rsidR="00FF4C00" w:rsidRPr="00DA0C5A" w:rsidRDefault="00FF4C00" w:rsidP="003915E7">
      <w:pPr>
        <w:rPr>
          <w:noProof w:val="0"/>
        </w:rPr>
      </w:pPr>
    </w:p>
    <w:p w14:paraId="65B2C6A5" w14:textId="77777777" w:rsidR="00FF4C00" w:rsidRPr="00DA0C5A" w:rsidRDefault="00FF4C00" w:rsidP="003915E7">
      <w:pPr>
        <w:rPr>
          <w:noProof w:val="0"/>
        </w:rPr>
      </w:pPr>
    </w:p>
    <w:p w14:paraId="65B2C6A6" w14:textId="77777777" w:rsidR="00FF4C00" w:rsidRPr="00DA0C5A" w:rsidRDefault="00FF4C00" w:rsidP="003915E7">
      <w:pPr>
        <w:rPr>
          <w:noProof w:val="0"/>
        </w:rPr>
      </w:pPr>
    </w:p>
    <w:p w14:paraId="65B2C6A7" w14:textId="77777777" w:rsidR="00FF4C00" w:rsidRPr="00DA0C5A" w:rsidRDefault="00FF4C00" w:rsidP="003915E7">
      <w:pPr>
        <w:rPr>
          <w:noProof w:val="0"/>
        </w:rPr>
      </w:pPr>
    </w:p>
    <w:p w14:paraId="65B2C6A8" w14:textId="77777777" w:rsidR="00FF4C00" w:rsidRPr="00DA0C5A" w:rsidRDefault="00FF4C00" w:rsidP="003915E7">
      <w:pPr>
        <w:rPr>
          <w:noProof w:val="0"/>
        </w:rPr>
      </w:pPr>
    </w:p>
    <w:p w14:paraId="65B2C6A9" w14:textId="77777777" w:rsidR="00FF4C00" w:rsidRPr="00DA0C5A" w:rsidRDefault="00FF4C00" w:rsidP="003915E7">
      <w:pPr>
        <w:rPr>
          <w:noProof w:val="0"/>
        </w:rPr>
      </w:pPr>
    </w:p>
    <w:p w14:paraId="65B2C6AA" w14:textId="77777777" w:rsidR="00FF4C00" w:rsidRPr="00DA0C5A" w:rsidRDefault="00FF4C00" w:rsidP="003915E7">
      <w:pPr>
        <w:rPr>
          <w:noProof w:val="0"/>
        </w:rPr>
      </w:pPr>
    </w:p>
    <w:p w14:paraId="65B2C6AB" w14:textId="77777777" w:rsidR="00FF4C00" w:rsidRPr="00DA0C5A" w:rsidRDefault="00FF4C00" w:rsidP="003915E7">
      <w:pPr>
        <w:rPr>
          <w:noProof w:val="0"/>
        </w:rPr>
      </w:pPr>
    </w:p>
    <w:p w14:paraId="65B2C6AC" w14:textId="77777777" w:rsidR="00FF4C00" w:rsidRPr="00DA0C5A" w:rsidRDefault="00FF4C00" w:rsidP="003915E7">
      <w:pPr>
        <w:rPr>
          <w:noProof w:val="0"/>
        </w:rPr>
      </w:pPr>
    </w:p>
    <w:p w14:paraId="65B2C6AD" w14:textId="77777777" w:rsidR="00FF4C00" w:rsidRPr="00DA0C5A" w:rsidRDefault="00FF4C00" w:rsidP="003915E7">
      <w:pPr>
        <w:rPr>
          <w:noProof w:val="0"/>
        </w:rPr>
      </w:pPr>
    </w:p>
    <w:p w14:paraId="65B2C6AE" w14:textId="77777777" w:rsidR="00FF4C00" w:rsidRPr="00DA0C5A" w:rsidRDefault="00FF4C00" w:rsidP="003915E7">
      <w:pPr>
        <w:rPr>
          <w:noProof w:val="0"/>
        </w:rPr>
      </w:pPr>
    </w:p>
    <w:p w14:paraId="65B2C6AF" w14:textId="77777777" w:rsidR="00B20770" w:rsidRPr="00DA0C5A" w:rsidRDefault="00B20770" w:rsidP="003915E7">
      <w:pPr>
        <w:rPr>
          <w:noProof w:val="0"/>
        </w:rPr>
      </w:pPr>
    </w:p>
    <w:p w14:paraId="65B2C6B0" w14:textId="77777777" w:rsidR="00FF4C00" w:rsidRPr="00DA0C5A" w:rsidRDefault="00FF4C00" w:rsidP="003915E7">
      <w:pPr>
        <w:rPr>
          <w:noProof w:val="0"/>
        </w:rPr>
      </w:pPr>
    </w:p>
    <w:p w14:paraId="65B2C6B1" w14:textId="77777777" w:rsidR="00FF4C00" w:rsidRPr="00DA0C5A" w:rsidRDefault="00FF4C00" w:rsidP="003915E7">
      <w:pPr>
        <w:rPr>
          <w:noProof w:val="0"/>
        </w:rPr>
      </w:pPr>
    </w:p>
    <w:p w14:paraId="65B2C6B2" w14:textId="77777777" w:rsidR="00FF4C00" w:rsidRPr="00DA0C5A" w:rsidRDefault="00FF4C00" w:rsidP="003915E7">
      <w:pPr>
        <w:rPr>
          <w:noProof w:val="0"/>
        </w:rPr>
      </w:pPr>
    </w:p>
    <w:p w14:paraId="65B2C6B3" w14:textId="23ED27A0" w:rsidR="00FF4C00" w:rsidRPr="00DA0C5A" w:rsidRDefault="00FF4C00" w:rsidP="003915E7">
      <w:pPr>
        <w:rPr>
          <w:noProof w:val="0"/>
          <w:sz w:val="22"/>
          <w:szCs w:val="22"/>
        </w:rPr>
      </w:pPr>
      <w:r w:rsidRPr="00DA0C5A">
        <w:rPr>
          <w:b/>
          <w:sz w:val="22"/>
          <w:szCs w:val="22"/>
        </w:rPr>
        <w:t xml:space="preserve">Dekāna </w:t>
      </w:r>
      <w:r w:rsidR="009727F1" w:rsidRPr="00DA0C5A">
        <w:rPr>
          <w:b/>
          <w:sz w:val="22"/>
          <w:szCs w:val="22"/>
        </w:rPr>
        <w:t xml:space="preserve">/ </w:t>
      </w:r>
      <w:r w:rsidR="00EB3C51" w:rsidRPr="00DA0C5A">
        <w:rPr>
          <w:b/>
          <w:sz w:val="22"/>
          <w:szCs w:val="22"/>
        </w:rPr>
        <w:t>reģionālā centra</w:t>
      </w:r>
      <w:r w:rsidR="00654FBD" w:rsidRPr="00DA0C5A">
        <w:rPr>
          <w:b/>
          <w:sz w:val="22"/>
          <w:szCs w:val="22"/>
        </w:rPr>
        <w:t xml:space="preserve"> direktora</w:t>
      </w:r>
      <w:r w:rsidR="00D53083" w:rsidRPr="00DA0C5A">
        <w:rPr>
          <w:b/>
          <w:sz w:val="22"/>
          <w:szCs w:val="22"/>
        </w:rPr>
        <w:t xml:space="preserve"> </w:t>
      </w:r>
      <w:r w:rsidR="009727F1" w:rsidRPr="00DA0C5A">
        <w:rPr>
          <w:b/>
          <w:sz w:val="22"/>
          <w:szCs w:val="22"/>
        </w:rPr>
        <w:t>/ SSĀSD vadītāja</w:t>
      </w:r>
      <w:r w:rsidR="00654FBD" w:rsidRPr="00DA0C5A">
        <w:rPr>
          <w:b/>
          <w:sz w:val="22"/>
          <w:szCs w:val="22"/>
        </w:rPr>
        <w:t xml:space="preserve"> </w:t>
      </w:r>
      <w:r w:rsidRPr="00DA0C5A">
        <w:rPr>
          <w:b/>
          <w:sz w:val="22"/>
          <w:szCs w:val="22"/>
        </w:rPr>
        <w:t>pieņemtais lēmums</w:t>
      </w:r>
      <w:r w:rsidRPr="00DA0C5A">
        <w:rPr>
          <w:noProof w:val="0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9072"/>
      </w:tblGrid>
      <w:tr w:rsidR="00FC1249" w:rsidRPr="00DA0C5A" w14:paraId="1826137D" w14:textId="77777777" w:rsidTr="00BC33A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79B99" w14:textId="77777777" w:rsidR="00FC1249" w:rsidRPr="00DA0C5A" w:rsidRDefault="00FC1249" w:rsidP="00BC33AD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A18E56B" w14:textId="464313A4" w:rsidR="00FC1249" w:rsidRPr="00DA0C5A" w:rsidRDefault="00FC1249" w:rsidP="00BC33AD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atstāt spēkā mācībspēka pieņemto lēmumu;</w:t>
            </w:r>
          </w:p>
        </w:tc>
      </w:tr>
      <w:tr w:rsidR="00FF4C00" w:rsidRPr="00DA0C5A" w14:paraId="65B2C6B6" w14:textId="7777777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B4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B2C6B5" w14:textId="77777777" w:rsidR="00FF4C00" w:rsidRPr="00DA0C5A" w:rsidRDefault="00B20770" w:rsidP="003B3B2C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komisijas izveidošana pārkāpuma padziļinātai izskatīšanai</w:t>
            </w:r>
            <w:r w:rsidR="00FF4C00" w:rsidRPr="00DA0C5A">
              <w:rPr>
                <w:noProof w:val="0"/>
                <w:sz w:val="22"/>
                <w:szCs w:val="22"/>
              </w:rPr>
              <w:t>;</w:t>
            </w:r>
          </w:p>
        </w:tc>
      </w:tr>
      <w:tr w:rsidR="00B20770" w:rsidRPr="00DA0C5A" w14:paraId="65B2C6B9" w14:textId="7777777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B7" w14:textId="77777777" w:rsidR="00B20770" w:rsidRPr="00DA0C5A" w:rsidRDefault="00B20770" w:rsidP="00B20770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B2C6B8" w14:textId="77777777" w:rsidR="00B20770" w:rsidRPr="00DA0C5A" w:rsidRDefault="00B20770" w:rsidP="00B20770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vērtējuma anulēšana, ja pārkāpums konstatēts līdz nākamā semestra beigām;</w:t>
            </w:r>
          </w:p>
        </w:tc>
      </w:tr>
      <w:tr w:rsidR="00B20770" w:rsidRPr="00DA0C5A" w14:paraId="65B2C6BC" w14:textId="7777777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BA" w14:textId="77777777" w:rsidR="00B20770" w:rsidRPr="00DA0C5A" w:rsidRDefault="00B20770" w:rsidP="00B20770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B2C6BB" w14:textId="77777777" w:rsidR="00B20770" w:rsidRPr="00DA0C5A" w:rsidRDefault="00B20770" w:rsidP="00B20770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ierosinājums RTU vadībai izteikt studējošajam brīdinājumu par eksmatrikulāciju;</w:t>
            </w:r>
          </w:p>
        </w:tc>
      </w:tr>
      <w:tr w:rsidR="00B20770" w:rsidRPr="00DA0C5A" w14:paraId="65B2C6BF" w14:textId="7777777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BD" w14:textId="77777777" w:rsidR="00B20770" w:rsidRPr="00DA0C5A" w:rsidRDefault="00B20770" w:rsidP="00B20770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B2C6BE" w14:textId="77777777" w:rsidR="00B20770" w:rsidRPr="00DA0C5A" w:rsidRDefault="00B20770" w:rsidP="00B20770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ierosinājums RTU vadībai eksmatrikulēt studējošo.</w:t>
            </w:r>
          </w:p>
        </w:tc>
      </w:tr>
    </w:tbl>
    <w:p w14:paraId="65B2C6C0" w14:textId="77777777" w:rsidR="00FF4C00" w:rsidRPr="00DA0C5A" w:rsidRDefault="00FF4C00" w:rsidP="003915E7">
      <w:pPr>
        <w:rPr>
          <w:noProof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4245"/>
        <w:gridCol w:w="962"/>
        <w:gridCol w:w="1969"/>
      </w:tblGrid>
      <w:tr w:rsidR="00FF4C00" w:rsidRPr="00DA0C5A" w14:paraId="65B2C6C6" w14:textId="77777777" w:rsidTr="00F23862">
        <w:trPr>
          <w:trHeight w:val="494"/>
        </w:trPr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65B2C6C1" w14:textId="10FC5934" w:rsidR="00FF4C00" w:rsidRPr="00DA0C5A" w:rsidRDefault="00D53083" w:rsidP="00F23862">
            <w:pPr>
              <w:ind w:left="-108"/>
              <w:rPr>
                <w:bCs/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>V</w:t>
            </w:r>
            <w:r w:rsidR="00FF4C00" w:rsidRPr="00DA0C5A">
              <w:rPr>
                <w:noProof w:val="0"/>
                <w:sz w:val="22"/>
                <w:szCs w:val="22"/>
              </w:rPr>
              <w:t xml:space="preserve">ārds, uzvārds, </w:t>
            </w:r>
            <w:r w:rsidR="00FF4C00" w:rsidRPr="00DA0C5A">
              <w:rPr>
                <w:bCs/>
                <w:noProof w:val="0"/>
                <w:sz w:val="22"/>
                <w:szCs w:val="22"/>
              </w:rPr>
              <w:t>paraksts</w:t>
            </w:r>
            <w:r w:rsidR="003F3BD3" w:rsidRPr="00DA0C5A">
              <w:rPr>
                <w:bCs/>
                <w:noProof w:val="0"/>
                <w:sz w:val="22"/>
                <w:szCs w:val="22"/>
              </w:rPr>
              <w:t>:</w:t>
            </w:r>
          </w:p>
          <w:p w14:paraId="49F91804" w14:textId="77777777" w:rsidR="00D53083" w:rsidRPr="00DA0C5A" w:rsidRDefault="00D53083" w:rsidP="00D53083">
            <w:pPr>
              <w:jc w:val="both"/>
              <w:rPr>
                <w:noProof w:val="0"/>
              </w:rPr>
            </w:pPr>
          </w:p>
          <w:p w14:paraId="65B2C6C2" w14:textId="03C8D0A6" w:rsidR="00F23862" w:rsidRPr="00DA0C5A" w:rsidRDefault="00F23862" w:rsidP="00D53083">
            <w:pPr>
              <w:jc w:val="both"/>
              <w:rPr>
                <w:noProof w:val="0"/>
              </w:rPr>
            </w:pPr>
          </w:p>
        </w:tc>
        <w:tc>
          <w:tcPr>
            <w:tcW w:w="4245" w:type="dxa"/>
          </w:tcPr>
          <w:p w14:paraId="65B2C6C3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5B2C6C4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Datums:</w:t>
            </w:r>
          </w:p>
        </w:tc>
        <w:tc>
          <w:tcPr>
            <w:tcW w:w="1969" w:type="dxa"/>
          </w:tcPr>
          <w:p w14:paraId="65B2C6C5" w14:textId="77777777" w:rsidR="00FF4C00" w:rsidRPr="00DA0C5A" w:rsidRDefault="00FF4C00" w:rsidP="003915E7">
            <w:pPr>
              <w:jc w:val="both"/>
              <w:rPr>
                <w:noProof w:val="0"/>
              </w:rPr>
            </w:pPr>
          </w:p>
        </w:tc>
      </w:tr>
    </w:tbl>
    <w:p w14:paraId="65B2C6CA" w14:textId="77777777" w:rsidR="00FF4C00" w:rsidRPr="00DA0C5A" w:rsidRDefault="00C429AD" w:rsidP="00D53083">
      <w:pPr>
        <w:spacing w:before="240"/>
        <w:rPr>
          <w:noProof w:val="0"/>
        </w:rPr>
      </w:pPr>
      <w:r w:rsidRPr="00DA0C5A">
        <w:rPr>
          <w:b/>
          <w:sz w:val="22"/>
          <w:szCs w:val="22"/>
        </w:rPr>
        <w:t>RT</w:t>
      </w:r>
      <w:r w:rsidR="00FF4C00" w:rsidRPr="00DA0C5A">
        <w:rPr>
          <w:b/>
          <w:sz w:val="22"/>
          <w:szCs w:val="22"/>
        </w:rPr>
        <w:t>U vadības pieņemtais lēmums</w:t>
      </w:r>
      <w:r w:rsidR="00FF4C00" w:rsidRPr="00DA0C5A">
        <w:rPr>
          <w:noProof w:val="0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2010"/>
        <w:gridCol w:w="4236"/>
        <w:gridCol w:w="962"/>
        <w:gridCol w:w="1866"/>
        <w:gridCol w:w="139"/>
      </w:tblGrid>
      <w:tr w:rsidR="00FF4C00" w:rsidRPr="00DA0C5A" w14:paraId="65B2C6CD" w14:textId="7777777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CB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2C6CC" w14:textId="77777777" w:rsidR="00FF4C00" w:rsidRPr="00DA0C5A" w:rsidRDefault="00FF4C00" w:rsidP="00704ECF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brīdinājuma par eksmatrikulāciju izteikšana studējošajam;</w:t>
            </w:r>
          </w:p>
        </w:tc>
      </w:tr>
      <w:tr w:rsidR="00FF4C00" w:rsidRPr="00DA0C5A" w14:paraId="65B2C6D0" w14:textId="7777777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CE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□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2C6CF" w14:textId="77777777" w:rsidR="00FF4C00" w:rsidRPr="00DA0C5A" w:rsidRDefault="00FF4C00" w:rsidP="00704ECF">
            <w:pPr>
              <w:ind w:left="54"/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studējošā eksmatrikulēšana</w:t>
            </w:r>
            <w:r w:rsidR="00B20770" w:rsidRPr="00DA0C5A">
              <w:rPr>
                <w:noProof w:val="0"/>
                <w:sz w:val="22"/>
                <w:szCs w:val="22"/>
              </w:rPr>
              <w:t>.</w:t>
            </w:r>
          </w:p>
        </w:tc>
      </w:tr>
      <w:tr w:rsidR="00FF4C00" w:rsidRPr="00DA0C5A" w14:paraId="65B2C6D3" w14:textId="7777777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2C6D1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2C6D2" w14:textId="77777777" w:rsidR="00FF4C00" w:rsidRPr="00DA0C5A" w:rsidRDefault="00FF4C00" w:rsidP="00D80746">
            <w:pPr>
              <w:spacing w:before="60" w:after="60"/>
              <w:jc w:val="both"/>
              <w:rPr>
                <w:noProof w:val="0"/>
              </w:rPr>
            </w:pPr>
          </w:p>
        </w:tc>
      </w:tr>
      <w:tr w:rsidR="00FF4C00" w:rsidRPr="00DA0C5A" w14:paraId="65B2C6D9" w14:textId="77777777" w:rsidTr="00F23862"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</w:tcPr>
          <w:p w14:paraId="65B2C6D5" w14:textId="2D7E38D8" w:rsidR="0060074F" w:rsidRPr="00DA0C5A" w:rsidRDefault="00C429AD" w:rsidP="00D53083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DA0C5A">
              <w:rPr>
                <w:noProof w:val="0"/>
                <w:sz w:val="22"/>
                <w:szCs w:val="22"/>
              </w:rPr>
              <w:t>RT</w:t>
            </w:r>
            <w:r w:rsidR="00FF4C00" w:rsidRPr="00DA0C5A">
              <w:rPr>
                <w:noProof w:val="0"/>
                <w:sz w:val="22"/>
                <w:szCs w:val="22"/>
              </w:rPr>
              <w:t xml:space="preserve">U rektora vai rektora pilnvarotās personas vārds, uzvārds, </w:t>
            </w:r>
            <w:r w:rsidR="00FF4C00" w:rsidRPr="00DA0C5A">
              <w:rPr>
                <w:bCs/>
                <w:noProof w:val="0"/>
                <w:sz w:val="22"/>
                <w:szCs w:val="22"/>
              </w:rPr>
              <w:t>paraksts</w:t>
            </w:r>
            <w:r w:rsidR="003F3BD3" w:rsidRPr="00DA0C5A">
              <w:rPr>
                <w:bCs/>
                <w:noProof w:val="0"/>
                <w:sz w:val="22"/>
                <w:szCs w:val="22"/>
              </w:rPr>
              <w:t>:</w:t>
            </w:r>
          </w:p>
        </w:tc>
        <w:tc>
          <w:tcPr>
            <w:tcW w:w="4320" w:type="dxa"/>
          </w:tcPr>
          <w:p w14:paraId="65B2C6D6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5B2C6D7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  <w:r w:rsidRPr="00DA0C5A">
              <w:rPr>
                <w:noProof w:val="0"/>
                <w:sz w:val="22"/>
                <w:szCs w:val="22"/>
              </w:rPr>
              <w:t>Datums:</w:t>
            </w:r>
          </w:p>
        </w:tc>
        <w:tc>
          <w:tcPr>
            <w:tcW w:w="2046" w:type="dxa"/>
            <w:gridSpan w:val="2"/>
          </w:tcPr>
          <w:p w14:paraId="65B2C6D8" w14:textId="77777777" w:rsidR="00FF4C00" w:rsidRPr="00DA0C5A" w:rsidRDefault="00FF4C00" w:rsidP="00D80746">
            <w:pPr>
              <w:jc w:val="both"/>
              <w:rPr>
                <w:noProof w:val="0"/>
              </w:rPr>
            </w:pPr>
          </w:p>
        </w:tc>
      </w:tr>
    </w:tbl>
    <w:p w14:paraId="65B2C6DA" w14:textId="77777777" w:rsidR="00FF4C00" w:rsidRPr="00DA0C5A" w:rsidRDefault="00FF4C00" w:rsidP="003915E7">
      <w:pPr>
        <w:spacing w:before="60" w:after="60"/>
        <w:jc w:val="both"/>
        <w:rPr>
          <w:noProof w:val="0"/>
        </w:rPr>
      </w:pPr>
    </w:p>
    <w:p w14:paraId="65B2C6DC" w14:textId="5850C193" w:rsidR="00FF4C00" w:rsidRPr="00F800F7" w:rsidRDefault="00FF4C00" w:rsidP="003F3BD3">
      <w:pPr>
        <w:ind w:left="-142" w:right="-2"/>
        <w:jc w:val="both"/>
        <w:rPr>
          <w:i/>
          <w:sz w:val="20"/>
          <w:szCs w:val="20"/>
        </w:rPr>
      </w:pPr>
      <w:r w:rsidRPr="00DA0C5A">
        <w:rPr>
          <w:i/>
          <w:sz w:val="20"/>
          <w:szCs w:val="20"/>
        </w:rPr>
        <w:t xml:space="preserve">Šo ziņojumu sagatavo mācībspēks </w:t>
      </w:r>
      <w:r w:rsidR="00B20770" w:rsidRPr="00DA0C5A">
        <w:rPr>
          <w:i/>
          <w:sz w:val="20"/>
          <w:szCs w:val="20"/>
        </w:rPr>
        <w:t xml:space="preserve">vai cita persona, kas konstatējusi akadēmiskā godīguma pārkāpumu, </w:t>
      </w:r>
      <w:r w:rsidRPr="00DA0C5A">
        <w:rPr>
          <w:i/>
          <w:sz w:val="20"/>
          <w:szCs w:val="20"/>
        </w:rPr>
        <w:t xml:space="preserve">un iesniedz </w:t>
      </w:r>
      <w:r w:rsidR="00B20770" w:rsidRPr="00DA0C5A">
        <w:rPr>
          <w:i/>
          <w:sz w:val="20"/>
          <w:szCs w:val="20"/>
        </w:rPr>
        <w:t xml:space="preserve">to </w:t>
      </w:r>
      <w:r w:rsidR="009727F1" w:rsidRPr="00DA0C5A">
        <w:rPr>
          <w:i/>
          <w:sz w:val="20"/>
          <w:szCs w:val="20"/>
        </w:rPr>
        <w:t xml:space="preserve">studiju programmas lietvedim. Lietvedis aicina studentu sniegt rakstisku skaidrojumu un pēc tam ziņojumu nodod </w:t>
      </w:r>
      <w:r w:rsidR="00C429AD" w:rsidRPr="00DA0C5A">
        <w:rPr>
          <w:i/>
          <w:sz w:val="20"/>
          <w:szCs w:val="20"/>
        </w:rPr>
        <w:t>RT</w:t>
      </w:r>
      <w:r w:rsidRPr="00DA0C5A">
        <w:rPr>
          <w:i/>
          <w:sz w:val="20"/>
          <w:szCs w:val="20"/>
        </w:rPr>
        <w:t>U fakultātes dekānam</w:t>
      </w:r>
      <w:r w:rsidR="009727F1" w:rsidRPr="00DA0C5A">
        <w:rPr>
          <w:i/>
          <w:sz w:val="20"/>
          <w:szCs w:val="20"/>
        </w:rPr>
        <w:t>,</w:t>
      </w:r>
      <w:r w:rsidR="00632898" w:rsidRPr="00DA0C5A">
        <w:rPr>
          <w:i/>
          <w:sz w:val="20"/>
          <w:szCs w:val="20"/>
        </w:rPr>
        <w:t xml:space="preserve"> </w:t>
      </w:r>
      <w:r w:rsidR="00FC1249" w:rsidRPr="00DA0C5A">
        <w:rPr>
          <w:i/>
          <w:sz w:val="20"/>
          <w:szCs w:val="20"/>
        </w:rPr>
        <w:t>reģionālā centra</w:t>
      </w:r>
      <w:r w:rsidR="00632898" w:rsidRPr="00DA0C5A">
        <w:rPr>
          <w:i/>
          <w:sz w:val="20"/>
          <w:szCs w:val="20"/>
        </w:rPr>
        <w:t xml:space="preserve"> direktoram</w:t>
      </w:r>
      <w:r w:rsidR="009727F1" w:rsidRPr="00DA0C5A">
        <w:rPr>
          <w:i/>
          <w:sz w:val="20"/>
          <w:szCs w:val="20"/>
        </w:rPr>
        <w:t xml:space="preserve"> vai SSĀSD vadītājam (ja pārkāpumu veicis ārzemju students)</w:t>
      </w:r>
      <w:r w:rsidRPr="00DA0C5A">
        <w:rPr>
          <w:i/>
          <w:sz w:val="20"/>
          <w:szCs w:val="20"/>
        </w:rPr>
        <w:t xml:space="preserve">, nepieciešamības gadījumā arī </w:t>
      </w:r>
      <w:r w:rsidR="00C429AD" w:rsidRPr="00DA0C5A">
        <w:rPr>
          <w:i/>
          <w:sz w:val="20"/>
          <w:szCs w:val="20"/>
        </w:rPr>
        <w:t>RT</w:t>
      </w:r>
      <w:r w:rsidRPr="00DA0C5A">
        <w:rPr>
          <w:i/>
          <w:sz w:val="20"/>
          <w:szCs w:val="20"/>
        </w:rPr>
        <w:t xml:space="preserve">U vadībai. Pēc galīgā lēmuma pieņemšanas ziņojumu iesniedz studiju programmas lietvedim, kurš ziņojumu </w:t>
      </w:r>
      <w:r w:rsidR="00FA13D4" w:rsidRPr="00DA0C5A">
        <w:rPr>
          <w:i/>
          <w:sz w:val="20"/>
          <w:szCs w:val="20"/>
        </w:rPr>
        <w:t xml:space="preserve">kā rīkojumu </w:t>
      </w:r>
      <w:r w:rsidR="00FC1249" w:rsidRPr="00DA0C5A">
        <w:rPr>
          <w:i/>
          <w:sz w:val="20"/>
          <w:szCs w:val="20"/>
        </w:rPr>
        <w:t xml:space="preserve">reģistrē Studiju vadības sistēmā un </w:t>
      </w:r>
      <w:r w:rsidRPr="00DA0C5A">
        <w:rPr>
          <w:i/>
          <w:sz w:val="20"/>
          <w:szCs w:val="20"/>
        </w:rPr>
        <w:t>pievieno studējošā personas lietai.</w:t>
      </w:r>
    </w:p>
    <w:sectPr w:rsidR="00FF4C00" w:rsidRPr="00F800F7" w:rsidSect="00445FF7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E3EA" w14:textId="77777777" w:rsidR="00BC33AD" w:rsidRDefault="00BC33AD">
      <w:r>
        <w:separator/>
      </w:r>
    </w:p>
  </w:endnote>
  <w:endnote w:type="continuationSeparator" w:id="0">
    <w:p w14:paraId="1ECBBEF6" w14:textId="77777777" w:rsidR="00BC33AD" w:rsidRDefault="00B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6E1" w14:textId="77777777" w:rsidR="00FF4C00" w:rsidRDefault="00FF4C00" w:rsidP="00391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2C6E2" w14:textId="77777777" w:rsidR="00FF4C00" w:rsidRDefault="00FF4C00" w:rsidP="00391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6E3" w14:textId="256758C4" w:rsidR="00FF4C00" w:rsidRDefault="00FF4C00" w:rsidP="00391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B11">
      <w:rPr>
        <w:rStyle w:val="PageNumber"/>
      </w:rPr>
      <w:t>2</w:t>
    </w:r>
    <w:r>
      <w:rPr>
        <w:rStyle w:val="PageNumber"/>
      </w:rPr>
      <w:fldChar w:fldCharType="end"/>
    </w:r>
  </w:p>
  <w:p w14:paraId="65B2C6E4" w14:textId="77777777" w:rsidR="00FF4C00" w:rsidRDefault="00FF4C00" w:rsidP="003915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7C15" w14:textId="77777777" w:rsidR="00BC33AD" w:rsidRDefault="00BC33AD">
      <w:r>
        <w:separator/>
      </w:r>
    </w:p>
  </w:footnote>
  <w:footnote w:type="continuationSeparator" w:id="0">
    <w:p w14:paraId="481A5721" w14:textId="77777777" w:rsidR="00BC33AD" w:rsidRDefault="00B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AD9"/>
    <w:multiLevelType w:val="multilevel"/>
    <w:tmpl w:val="653AD9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A8758E"/>
    <w:multiLevelType w:val="hybridMultilevel"/>
    <w:tmpl w:val="C1685D52"/>
    <w:lvl w:ilvl="0" w:tplc="BADAB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BD2B53"/>
    <w:multiLevelType w:val="hybridMultilevel"/>
    <w:tmpl w:val="82DA812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A1D74"/>
    <w:multiLevelType w:val="multilevel"/>
    <w:tmpl w:val="E0ACBC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 w15:restartNumberingAfterBreak="0">
    <w:nsid w:val="25AD1BD4"/>
    <w:multiLevelType w:val="multilevel"/>
    <w:tmpl w:val="96CA620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5" w15:restartNumberingAfterBreak="0">
    <w:nsid w:val="2D2D4312"/>
    <w:multiLevelType w:val="hybridMultilevel"/>
    <w:tmpl w:val="51DE3E7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308C7"/>
    <w:multiLevelType w:val="multilevel"/>
    <w:tmpl w:val="C1685D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4571E4"/>
    <w:multiLevelType w:val="multilevel"/>
    <w:tmpl w:val="2A66DADC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 w15:restartNumberingAfterBreak="0">
    <w:nsid w:val="63015CF4"/>
    <w:multiLevelType w:val="multilevel"/>
    <w:tmpl w:val="6F78C4D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ExNDUzt7AwNjJU0lEKTi0uzszPAykwqQUACsQj4CwAAAA="/>
  </w:docVars>
  <w:rsids>
    <w:rsidRoot w:val="003915E7"/>
    <w:rsid w:val="000007DA"/>
    <w:rsid w:val="00000D3A"/>
    <w:rsid w:val="00005A75"/>
    <w:rsid w:val="00005C0C"/>
    <w:rsid w:val="00006122"/>
    <w:rsid w:val="00006A2D"/>
    <w:rsid w:val="00007913"/>
    <w:rsid w:val="0001400E"/>
    <w:rsid w:val="00014C7B"/>
    <w:rsid w:val="0001637B"/>
    <w:rsid w:val="00020D33"/>
    <w:rsid w:val="0002113D"/>
    <w:rsid w:val="0002134B"/>
    <w:rsid w:val="000227C1"/>
    <w:rsid w:val="00026BBB"/>
    <w:rsid w:val="000311F1"/>
    <w:rsid w:val="0003238A"/>
    <w:rsid w:val="00033D3F"/>
    <w:rsid w:val="000347C2"/>
    <w:rsid w:val="00037E3E"/>
    <w:rsid w:val="00040542"/>
    <w:rsid w:val="000432D1"/>
    <w:rsid w:val="00044614"/>
    <w:rsid w:val="00044C03"/>
    <w:rsid w:val="00045263"/>
    <w:rsid w:val="00046109"/>
    <w:rsid w:val="000500B4"/>
    <w:rsid w:val="0005114C"/>
    <w:rsid w:val="000530F6"/>
    <w:rsid w:val="000535C0"/>
    <w:rsid w:val="00057BD8"/>
    <w:rsid w:val="00057D4C"/>
    <w:rsid w:val="000624C9"/>
    <w:rsid w:val="0006528E"/>
    <w:rsid w:val="000668CD"/>
    <w:rsid w:val="00066941"/>
    <w:rsid w:val="00067182"/>
    <w:rsid w:val="00070B8F"/>
    <w:rsid w:val="0007372E"/>
    <w:rsid w:val="00090EC7"/>
    <w:rsid w:val="00091AC8"/>
    <w:rsid w:val="0009350F"/>
    <w:rsid w:val="00094F04"/>
    <w:rsid w:val="00095782"/>
    <w:rsid w:val="00097FFD"/>
    <w:rsid w:val="000A2730"/>
    <w:rsid w:val="000A2E39"/>
    <w:rsid w:val="000A3CCB"/>
    <w:rsid w:val="000A67E0"/>
    <w:rsid w:val="000A6EC8"/>
    <w:rsid w:val="000A715C"/>
    <w:rsid w:val="000A7B32"/>
    <w:rsid w:val="000B0F00"/>
    <w:rsid w:val="000B1D5C"/>
    <w:rsid w:val="000B496D"/>
    <w:rsid w:val="000B64E2"/>
    <w:rsid w:val="000B74D9"/>
    <w:rsid w:val="000C01B9"/>
    <w:rsid w:val="000C5453"/>
    <w:rsid w:val="000C7C16"/>
    <w:rsid w:val="000C7D41"/>
    <w:rsid w:val="000D0502"/>
    <w:rsid w:val="000D1695"/>
    <w:rsid w:val="000D22BA"/>
    <w:rsid w:val="000D24F7"/>
    <w:rsid w:val="000D2E68"/>
    <w:rsid w:val="000D316A"/>
    <w:rsid w:val="000E066A"/>
    <w:rsid w:val="000E1BF4"/>
    <w:rsid w:val="000E21CF"/>
    <w:rsid w:val="000E3E7B"/>
    <w:rsid w:val="000E5A55"/>
    <w:rsid w:val="000F1E60"/>
    <w:rsid w:val="000F2136"/>
    <w:rsid w:val="000F471C"/>
    <w:rsid w:val="000F4EE5"/>
    <w:rsid w:val="000F5D09"/>
    <w:rsid w:val="00101E34"/>
    <w:rsid w:val="00103462"/>
    <w:rsid w:val="0010737D"/>
    <w:rsid w:val="00110196"/>
    <w:rsid w:val="0011027E"/>
    <w:rsid w:val="001107B2"/>
    <w:rsid w:val="001115C2"/>
    <w:rsid w:val="00112635"/>
    <w:rsid w:val="00112F95"/>
    <w:rsid w:val="001146F9"/>
    <w:rsid w:val="001147AD"/>
    <w:rsid w:val="00117602"/>
    <w:rsid w:val="00123716"/>
    <w:rsid w:val="001263A9"/>
    <w:rsid w:val="001302C3"/>
    <w:rsid w:val="00130D32"/>
    <w:rsid w:val="00132592"/>
    <w:rsid w:val="00136C9C"/>
    <w:rsid w:val="00140836"/>
    <w:rsid w:val="0014161F"/>
    <w:rsid w:val="0014367F"/>
    <w:rsid w:val="00143C97"/>
    <w:rsid w:val="001447D8"/>
    <w:rsid w:val="00145C9B"/>
    <w:rsid w:val="00147602"/>
    <w:rsid w:val="001544FC"/>
    <w:rsid w:val="001600A4"/>
    <w:rsid w:val="00162282"/>
    <w:rsid w:val="001643A9"/>
    <w:rsid w:val="0016447C"/>
    <w:rsid w:val="00164D13"/>
    <w:rsid w:val="00164D97"/>
    <w:rsid w:val="0016548E"/>
    <w:rsid w:val="001715B8"/>
    <w:rsid w:val="00172E9E"/>
    <w:rsid w:val="00174459"/>
    <w:rsid w:val="00176B97"/>
    <w:rsid w:val="00180E11"/>
    <w:rsid w:val="00180F50"/>
    <w:rsid w:val="001811B5"/>
    <w:rsid w:val="00187C31"/>
    <w:rsid w:val="00191772"/>
    <w:rsid w:val="001A1656"/>
    <w:rsid w:val="001A1E6A"/>
    <w:rsid w:val="001A26DB"/>
    <w:rsid w:val="001A2FB4"/>
    <w:rsid w:val="001A334A"/>
    <w:rsid w:val="001A3556"/>
    <w:rsid w:val="001A3D1D"/>
    <w:rsid w:val="001A5459"/>
    <w:rsid w:val="001A7BB6"/>
    <w:rsid w:val="001B103B"/>
    <w:rsid w:val="001B3F8E"/>
    <w:rsid w:val="001B4419"/>
    <w:rsid w:val="001B6D0C"/>
    <w:rsid w:val="001C0C62"/>
    <w:rsid w:val="001C112A"/>
    <w:rsid w:val="001C338B"/>
    <w:rsid w:val="001C4EFC"/>
    <w:rsid w:val="001C5A44"/>
    <w:rsid w:val="001C686C"/>
    <w:rsid w:val="001C7D4E"/>
    <w:rsid w:val="001D0232"/>
    <w:rsid w:val="001D65D5"/>
    <w:rsid w:val="001E0EE5"/>
    <w:rsid w:val="001E2549"/>
    <w:rsid w:val="001E383F"/>
    <w:rsid w:val="001E3B94"/>
    <w:rsid w:val="001E7342"/>
    <w:rsid w:val="001F0FBF"/>
    <w:rsid w:val="001F3B52"/>
    <w:rsid w:val="001F5151"/>
    <w:rsid w:val="001F5225"/>
    <w:rsid w:val="001F6A97"/>
    <w:rsid w:val="00200582"/>
    <w:rsid w:val="0020193F"/>
    <w:rsid w:val="0020286E"/>
    <w:rsid w:val="00210985"/>
    <w:rsid w:val="0021487E"/>
    <w:rsid w:val="00220B4B"/>
    <w:rsid w:val="00221B21"/>
    <w:rsid w:val="00223860"/>
    <w:rsid w:val="00226505"/>
    <w:rsid w:val="00226AC5"/>
    <w:rsid w:val="002320B3"/>
    <w:rsid w:val="00234306"/>
    <w:rsid w:val="00234656"/>
    <w:rsid w:val="00235B83"/>
    <w:rsid w:val="0024047C"/>
    <w:rsid w:val="00241771"/>
    <w:rsid w:val="00251224"/>
    <w:rsid w:val="002551D6"/>
    <w:rsid w:val="0026072A"/>
    <w:rsid w:val="00262552"/>
    <w:rsid w:val="00264EE1"/>
    <w:rsid w:val="00265AAB"/>
    <w:rsid w:val="00266776"/>
    <w:rsid w:val="00271C94"/>
    <w:rsid w:val="00274658"/>
    <w:rsid w:val="00275DD9"/>
    <w:rsid w:val="00285CC2"/>
    <w:rsid w:val="00285CD9"/>
    <w:rsid w:val="00285E72"/>
    <w:rsid w:val="002909A5"/>
    <w:rsid w:val="00296C6A"/>
    <w:rsid w:val="002A3242"/>
    <w:rsid w:val="002A4DB3"/>
    <w:rsid w:val="002A503E"/>
    <w:rsid w:val="002A548C"/>
    <w:rsid w:val="002A5DB6"/>
    <w:rsid w:val="002A68CF"/>
    <w:rsid w:val="002B0BA3"/>
    <w:rsid w:val="002B1B53"/>
    <w:rsid w:val="002B41F6"/>
    <w:rsid w:val="002B5974"/>
    <w:rsid w:val="002B6327"/>
    <w:rsid w:val="002B715E"/>
    <w:rsid w:val="002B7DC8"/>
    <w:rsid w:val="002C1611"/>
    <w:rsid w:val="002C2BE8"/>
    <w:rsid w:val="002C2D38"/>
    <w:rsid w:val="002C4A0C"/>
    <w:rsid w:val="002C5085"/>
    <w:rsid w:val="002C58A0"/>
    <w:rsid w:val="002C5E86"/>
    <w:rsid w:val="002C6957"/>
    <w:rsid w:val="002C6F34"/>
    <w:rsid w:val="002C76DD"/>
    <w:rsid w:val="002C7CDB"/>
    <w:rsid w:val="002C7D23"/>
    <w:rsid w:val="002D2097"/>
    <w:rsid w:val="002D5624"/>
    <w:rsid w:val="002E1B4D"/>
    <w:rsid w:val="002E2E51"/>
    <w:rsid w:val="002E6A97"/>
    <w:rsid w:val="002E735B"/>
    <w:rsid w:val="002F1A18"/>
    <w:rsid w:val="002F288A"/>
    <w:rsid w:val="002F4454"/>
    <w:rsid w:val="002F4E88"/>
    <w:rsid w:val="00301D82"/>
    <w:rsid w:val="0030249D"/>
    <w:rsid w:val="00304B26"/>
    <w:rsid w:val="00304BB5"/>
    <w:rsid w:val="00304E7C"/>
    <w:rsid w:val="00305372"/>
    <w:rsid w:val="003053F7"/>
    <w:rsid w:val="00305B28"/>
    <w:rsid w:val="00305D3B"/>
    <w:rsid w:val="00306BD6"/>
    <w:rsid w:val="00313B92"/>
    <w:rsid w:val="0031424E"/>
    <w:rsid w:val="00315D6B"/>
    <w:rsid w:val="00316F46"/>
    <w:rsid w:val="00331648"/>
    <w:rsid w:val="003344E2"/>
    <w:rsid w:val="003354A2"/>
    <w:rsid w:val="00337008"/>
    <w:rsid w:val="0034034F"/>
    <w:rsid w:val="00345DBC"/>
    <w:rsid w:val="003470B0"/>
    <w:rsid w:val="003515F9"/>
    <w:rsid w:val="00353786"/>
    <w:rsid w:val="00353C1B"/>
    <w:rsid w:val="00356803"/>
    <w:rsid w:val="00357198"/>
    <w:rsid w:val="00357E62"/>
    <w:rsid w:val="003612CB"/>
    <w:rsid w:val="0036187C"/>
    <w:rsid w:val="00363634"/>
    <w:rsid w:val="00364D0C"/>
    <w:rsid w:val="003679B2"/>
    <w:rsid w:val="00370278"/>
    <w:rsid w:val="00370693"/>
    <w:rsid w:val="00373F15"/>
    <w:rsid w:val="003753DB"/>
    <w:rsid w:val="003760E3"/>
    <w:rsid w:val="00377571"/>
    <w:rsid w:val="00380F43"/>
    <w:rsid w:val="00383062"/>
    <w:rsid w:val="0038352A"/>
    <w:rsid w:val="003851F0"/>
    <w:rsid w:val="00385244"/>
    <w:rsid w:val="00385C8F"/>
    <w:rsid w:val="003868CA"/>
    <w:rsid w:val="003915E7"/>
    <w:rsid w:val="00391D1A"/>
    <w:rsid w:val="0039292B"/>
    <w:rsid w:val="00392D68"/>
    <w:rsid w:val="00392D9D"/>
    <w:rsid w:val="0039305C"/>
    <w:rsid w:val="003954E6"/>
    <w:rsid w:val="003A1CA3"/>
    <w:rsid w:val="003A2582"/>
    <w:rsid w:val="003B2F69"/>
    <w:rsid w:val="003B3B2C"/>
    <w:rsid w:val="003B4194"/>
    <w:rsid w:val="003B46D3"/>
    <w:rsid w:val="003C1881"/>
    <w:rsid w:val="003C27BB"/>
    <w:rsid w:val="003C2DE7"/>
    <w:rsid w:val="003D2968"/>
    <w:rsid w:val="003D32E9"/>
    <w:rsid w:val="003E0391"/>
    <w:rsid w:val="003E40A7"/>
    <w:rsid w:val="003E53C1"/>
    <w:rsid w:val="003E70A4"/>
    <w:rsid w:val="003F3BD3"/>
    <w:rsid w:val="003F550F"/>
    <w:rsid w:val="003F5769"/>
    <w:rsid w:val="003F6190"/>
    <w:rsid w:val="00406CD3"/>
    <w:rsid w:val="00412739"/>
    <w:rsid w:val="00414AF9"/>
    <w:rsid w:val="00416D6C"/>
    <w:rsid w:val="00417360"/>
    <w:rsid w:val="004177C4"/>
    <w:rsid w:val="00420003"/>
    <w:rsid w:val="00421024"/>
    <w:rsid w:val="00422A43"/>
    <w:rsid w:val="00422A83"/>
    <w:rsid w:val="00426783"/>
    <w:rsid w:val="00430F2E"/>
    <w:rsid w:val="004334CD"/>
    <w:rsid w:val="004355B2"/>
    <w:rsid w:val="004378BF"/>
    <w:rsid w:val="00437A37"/>
    <w:rsid w:val="00441587"/>
    <w:rsid w:val="0044242B"/>
    <w:rsid w:val="004433B2"/>
    <w:rsid w:val="00445FF7"/>
    <w:rsid w:val="004471CA"/>
    <w:rsid w:val="00447FCB"/>
    <w:rsid w:val="00450B46"/>
    <w:rsid w:val="00456D07"/>
    <w:rsid w:val="004612F4"/>
    <w:rsid w:val="00461B54"/>
    <w:rsid w:val="00462612"/>
    <w:rsid w:val="00465B20"/>
    <w:rsid w:val="00470318"/>
    <w:rsid w:val="00470ABA"/>
    <w:rsid w:val="00471420"/>
    <w:rsid w:val="00474037"/>
    <w:rsid w:val="00474E5D"/>
    <w:rsid w:val="00477AF1"/>
    <w:rsid w:val="00477EFF"/>
    <w:rsid w:val="004832BA"/>
    <w:rsid w:val="0048354C"/>
    <w:rsid w:val="004841D1"/>
    <w:rsid w:val="00485BA9"/>
    <w:rsid w:val="00486377"/>
    <w:rsid w:val="00487251"/>
    <w:rsid w:val="00487CED"/>
    <w:rsid w:val="00490630"/>
    <w:rsid w:val="00490950"/>
    <w:rsid w:val="00495B72"/>
    <w:rsid w:val="004964D5"/>
    <w:rsid w:val="00497013"/>
    <w:rsid w:val="004A2BD1"/>
    <w:rsid w:val="004B2041"/>
    <w:rsid w:val="004B412C"/>
    <w:rsid w:val="004B5735"/>
    <w:rsid w:val="004B6F73"/>
    <w:rsid w:val="004C1894"/>
    <w:rsid w:val="004C18CF"/>
    <w:rsid w:val="004C5B83"/>
    <w:rsid w:val="004D0B88"/>
    <w:rsid w:val="004D3F37"/>
    <w:rsid w:val="004D5599"/>
    <w:rsid w:val="004D5643"/>
    <w:rsid w:val="004D5991"/>
    <w:rsid w:val="004D6F09"/>
    <w:rsid w:val="004E005B"/>
    <w:rsid w:val="004E1A25"/>
    <w:rsid w:val="004E21AF"/>
    <w:rsid w:val="004E2F49"/>
    <w:rsid w:val="004E7AFA"/>
    <w:rsid w:val="004F39C5"/>
    <w:rsid w:val="004F49C6"/>
    <w:rsid w:val="004F4DD1"/>
    <w:rsid w:val="00502CDE"/>
    <w:rsid w:val="00504743"/>
    <w:rsid w:val="00505F01"/>
    <w:rsid w:val="0050615B"/>
    <w:rsid w:val="00507D05"/>
    <w:rsid w:val="005139A9"/>
    <w:rsid w:val="0051450E"/>
    <w:rsid w:val="00515E05"/>
    <w:rsid w:val="00516805"/>
    <w:rsid w:val="00524520"/>
    <w:rsid w:val="005245E0"/>
    <w:rsid w:val="005250A5"/>
    <w:rsid w:val="00527960"/>
    <w:rsid w:val="005308FB"/>
    <w:rsid w:val="00531241"/>
    <w:rsid w:val="00532FB0"/>
    <w:rsid w:val="0053377B"/>
    <w:rsid w:val="00533C34"/>
    <w:rsid w:val="00535420"/>
    <w:rsid w:val="00540C4E"/>
    <w:rsid w:val="00541526"/>
    <w:rsid w:val="005420C5"/>
    <w:rsid w:val="00545663"/>
    <w:rsid w:val="0055163F"/>
    <w:rsid w:val="00551FD0"/>
    <w:rsid w:val="00552B71"/>
    <w:rsid w:val="005536E5"/>
    <w:rsid w:val="00554667"/>
    <w:rsid w:val="00554BC0"/>
    <w:rsid w:val="00554E6F"/>
    <w:rsid w:val="0055552C"/>
    <w:rsid w:val="00556EF5"/>
    <w:rsid w:val="00563058"/>
    <w:rsid w:val="005647DE"/>
    <w:rsid w:val="00564BAC"/>
    <w:rsid w:val="0056610B"/>
    <w:rsid w:val="00566372"/>
    <w:rsid w:val="00570537"/>
    <w:rsid w:val="00573942"/>
    <w:rsid w:val="00573CA5"/>
    <w:rsid w:val="0057437E"/>
    <w:rsid w:val="00576283"/>
    <w:rsid w:val="005775F7"/>
    <w:rsid w:val="00580026"/>
    <w:rsid w:val="0058034C"/>
    <w:rsid w:val="00583346"/>
    <w:rsid w:val="00584CFB"/>
    <w:rsid w:val="00587668"/>
    <w:rsid w:val="0059096D"/>
    <w:rsid w:val="00595767"/>
    <w:rsid w:val="00596956"/>
    <w:rsid w:val="00597472"/>
    <w:rsid w:val="005976F2"/>
    <w:rsid w:val="005A5DDC"/>
    <w:rsid w:val="005A7C0E"/>
    <w:rsid w:val="005B0D1A"/>
    <w:rsid w:val="005B0E46"/>
    <w:rsid w:val="005B2141"/>
    <w:rsid w:val="005B6668"/>
    <w:rsid w:val="005C1A16"/>
    <w:rsid w:val="005C2CE9"/>
    <w:rsid w:val="005C382C"/>
    <w:rsid w:val="005C395E"/>
    <w:rsid w:val="005C3C05"/>
    <w:rsid w:val="005C424A"/>
    <w:rsid w:val="005C44DB"/>
    <w:rsid w:val="005D03AF"/>
    <w:rsid w:val="005D1314"/>
    <w:rsid w:val="005D134C"/>
    <w:rsid w:val="005F0EF7"/>
    <w:rsid w:val="005F2072"/>
    <w:rsid w:val="005F3C50"/>
    <w:rsid w:val="005F4318"/>
    <w:rsid w:val="005F490A"/>
    <w:rsid w:val="005F6510"/>
    <w:rsid w:val="005F7233"/>
    <w:rsid w:val="0060074F"/>
    <w:rsid w:val="00602823"/>
    <w:rsid w:val="006034D4"/>
    <w:rsid w:val="006050F8"/>
    <w:rsid w:val="0060511E"/>
    <w:rsid w:val="006053F1"/>
    <w:rsid w:val="006142C4"/>
    <w:rsid w:val="00614A7C"/>
    <w:rsid w:val="00615B6E"/>
    <w:rsid w:val="00620D79"/>
    <w:rsid w:val="00623988"/>
    <w:rsid w:val="00623F7F"/>
    <w:rsid w:val="006264B4"/>
    <w:rsid w:val="00632898"/>
    <w:rsid w:val="00636EED"/>
    <w:rsid w:val="00637BB7"/>
    <w:rsid w:val="00637D4C"/>
    <w:rsid w:val="00640F1A"/>
    <w:rsid w:val="00646726"/>
    <w:rsid w:val="006473D2"/>
    <w:rsid w:val="00654FBD"/>
    <w:rsid w:val="0065608B"/>
    <w:rsid w:val="00657AF3"/>
    <w:rsid w:val="00660A1D"/>
    <w:rsid w:val="00663582"/>
    <w:rsid w:val="00666B2D"/>
    <w:rsid w:val="00671C17"/>
    <w:rsid w:val="00672259"/>
    <w:rsid w:val="00674575"/>
    <w:rsid w:val="006817A3"/>
    <w:rsid w:val="006832A0"/>
    <w:rsid w:val="0068478B"/>
    <w:rsid w:val="00685B44"/>
    <w:rsid w:val="006864BF"/>
    <w:rsid w:val="00686B1D"/>
    <w:rsid w:val="006915D7"/>
    <w:rsid w:val="0069190C"/>
    <w:rsid w:val="00693CA0"/>
    <w:rsid w:val="00694674"/>
    <w:rsid w:val="00694C6A"/>
    <w:rsid w:val="006969A8"/>
    <w:rsid w:val="00696CB2"/>
    <w:rsid w:val="006A1A57"/>
    <w:rsid w:val="006A1B04"/>
    <w:rsid w:val="006A25A1"/>
    <w:rsid w:val="006A272D"/>
    <w:rsid w:val="006A4294"/>
    <w:rsid w:val="006A5E8F"/>
    <w:rsid w:val="006A6044"/>
    <w:rsid w:val="006A7307"/>
    <w:rsid w:val="006A7C0D"/>
    <w:rsid w:val="006B5D94"/>
    <w:rsid w:val="006C0904"/>
    <w:rsid w:val="006C12B6"/>
    <w:rsid w:val="006C1373"/>
    <w:rsid w:val="006C4D7B"/>
    <w:rsid w:val="006C5D14"/>
    <w:rsid w:val="006C7922"/>
    <w:rsid w:val="006C7932"/>
    <w:rsid w:val="006D13DC"/>
    <w:rsid w:val="006D2A99"/>
    <w:rsid w:val="006D38B1"/>
    <w:rsid w:val="006D4E1B"/>
    <w:rsid w:val="006D7F9B"/>
    <w:rsid w:val="006E1FD6"/>
    <w:rsid w:val="006E1FFA"/>
    <w:rsid w:val="006E53F3"/>
    <w:rsid w:val="006E5610"/>
    <w:rsid w:val="006E7C38"/>
    <w:rsid w:val="006F072E"/>
    <w:rsid w:val="006F257C"/>
    <w:rsid w:val="006F335E"/>
    <w:rsid w:val="006F4DEA"/>
    <w:rsid w:val="006F5C04"/>
    <w:rsid w:val="0070005C"/>
    <w:rsid w:val="007004E0"/>
    <w:rsid w:val="007026D8"/>
    <w:rsid w:val="007027DA"/>
    <w:rsid w:val="00704ECF"/>
    <w:rsid w:val="007055BD"/>
    <w:rsid w:val="0070647F"/>
    <w:rsid w:val="007079B7"/>
    <w:rsid w:val="00713E41"/>
    <w:rsid w:val="0071783D"/>
    <w:rsid w:val="007246A0"/>
    <w:rsid w:val="00726D39"/>
    <w:rsid w:val="00731BCE"/>
    <w:rsid w:val="00735554"/>
    <w:rsid w:val="007365C0"/>
    <w:rsid w:val="00742F55"/>
    <w:rsid w:val="00743657"/>
    <w:rsid w:val="00744D24"/>
    <w:rsid w:val="0074513B"/>
    <w:rsid w:val="00747117"/>
    <w:rsid w:val="00751344"/>
    <w:rsid w:val="007526E9"/>
    <w:rsid w:val="0075328A"/>
    <w:rsid w:val="00753886"/>
    <w:rsid w:val="00755200"/>
    <w:rsid w:val="00762370"/>
    <w:rsid w:val="007638FA"/>
    <w:rsid w:val="00764391"/>
    <w:rsid w:val="00764581"/>
    <w:rsid w:val="00764B95"/>
    <w:rsid w:val="007670D0"/>
    <w:rsid w:val="00772372"/>
    <w:rsid w:val="0077324B"/>
    <w:rsid w:val="007805AD"/>
    <w:rsid w:val="00783640"/>
    <w:rsid w:val="00785D22"/>
    <w:rsid w:val="0079081D"/>
    <w:rsid w:val="00791628"/>
    <w:rsid w:val="007927E7"/>
    <w:rsid w:val="007971F2"/>
    <w:rsid w:val="007A0C76"/>
    <w:rsid w:val="007A3113"/>
    <w:rsid w:val="007A3255"/>
    <w:rsid w:val="007A5241"/>
    <w:rsid w:val="007A68BD"/>
    <w:rsid w:val="007A6A6E"/>
    <w:rsid w:val="007B467E"/>
    <w:rsid w:val="007B4EB4"/>
    <w:rsid w:val="007B659F"/>
    <w:rsid w:val="007B6603"/>
    <w:rsid w:val="007B679E"/>
    <w:rsid w:val="007B68A2"/>
    <w:rsid w:val="007B7832"/>
    <w:rsid w:val="007B78FF"/>
    <w:rsid w:val="007C05DF"/>
    <w:rsid w:val="007C1AE9"/>
    <w:rsid w:val="007C2AA5"/>
    <w:rsid w:val="007C5879"/>
    <w:rsid w:val="007C5E42"/>
    <w:rsid w:val="007C7917"/>
    <w:rsid w:val="007D2A0B"/>
    <w:rsid w:val="007D6664"/>
    <w:rsid w:val="007E2230"/>
    <w:rsid w:val="007E2FEA"/>
    <w:rsid w:val="007E496C"/>
    <w:rsid w:val="007E5F29"/>
    <w:rsid w:val="007E7E6C"/>
    <w:rsid w:val="007F217D"/>
    <w:rsid w:val="007F3374"/>
    <w:rsid w:val="007F37EB"/>
    <w:rsid w:val="007F47B9"/>
    <w:rsid w:val="007F6BE6"/>
    <w:rsid w:val="007F71F5"/>
    <w:rsid w:val="007F787D"/>
    <w:rsid w:val="007F7B9E"/>
    <w:rsid w:val="008008E4"/>
    <w:rsid w:val="0080445E"/>
    <w:rsid w:val="00804CD6"/>
    <w:rsid w:val="0080506C"/>
    <w:rsid w:val="0080507D"/>
    <w:rsid w:val="008075BD"/>
    <w:rsid w:val="0080765D"/>
    <w:rsid w:val="008104E2"/>
    <w:rsid w:val="00812D73"/>
    <w:rsid w:val="00813C40"/>
    <w:rsid w:val="00814C77"/>
    <w:rsid w:val="0081592A"/>
    <w:rsid w:val="00816277"/>
    <w:rsid w:val="00817968"/>
    <w:rsid w:val="00821EFE"/>
    <w:rsid w:val="008230FA"/>
    <w:rsid w:val="00823EF3"/>
    <w:rsid w:val="00824BBB"/>
    <w:rsid w:val="0082575A"/>
    <w:rsid w:val="00825A36"/>
    <w:rsid w:val="0084205B"/>
    <w:rsid w:val="00844AF0"/>
    <w:rsid w:val="0084584D"/>
    <w:rsid w:val="00845E21"/>
    <w:rsid w:val="00846E34"/>
    <w:rsid w:val="00847210"/>
    <w:rsid w:val="00850C28"/>
    <w:rsid w:val="008579CF"/>
    <w:rsid w:val="00857AAA"/>
    <w:rsid w:val="00857C92"/>
    <w:rsid w:val="008601FC"/>
    <w:rsid w:val="0086139F"/>
    <w:rsid w:val="008630E7"/>
    <w:rsid w:val="0086534D"/>
    <w:rsid w:val="008730E1"/>
    <w:rsid w:val="008735CF"/>
    <w:rsid w:val="00873799"/>
    <w:rsid w:val="00874C63"/>
    <w:rsid w:val="008776D7"/>
    <w:rsid w:val="00880C4B"/>
    <w:rsid w:val="00881215"/>
    <w:rsid w:val="008813CF"/>
    <w:rsid w:val="00882539"/>
    <w:rsid w:val="00885DA6"/>
    <w:rsid w:val="00890C0D"/>
    <w:rsid w:val="00894B76"/>
    <w:rsid w:val="008A2824"/>
    <w:rsid w:val="008A2DB8"/>
    <w:rsid w:val="008A40F1"/>
    <w:rsid w:val="008A48D7"/>
    <w:rsid w:val="008A7492"/>
    <w:rsid w:val="008B2ADE"/>
    <w:rsid w:val="008B6DDF"/>
    <w:rsid w:val="008B7767"/>
    <w:rsid w:val="008C05D9"/>
    <w:rsid w:val="008C0DDF"/>
    <w:rsid w:val="008C178E"/>
    <w:rsid w:val="008C5CEC"/>
    <w:rsid w:val="008C7B6E"/>
    <w:rsid w:val="008D3729"/>
    <w:rsid w:val="008D3C31"/>
    <w:rsid w:val="008D5D46"/>
    <w:rsid w:val="008E0CBB"/>
    <w:rsid w:val="008E3A6C"/>
    <w:rsid w:val="008E5950"/>
    <w:rsid w:val="008E624C"/>
    <w:rsid w:val="008F32D2"/>
    <w:rsid w:val="008F3511"/>
    <w:rsid w:val="008F6041"/>
    <w:rsid w:val="008F7996"/>
    <w:rsid w:val="008F7D53"/>
    <w:rsid w:val="00900E7E"/>
    <w:rsid w:val="00902193"/>
    <w:rsid w:val="009036E5"/>
    <w:rsid w:val="0091005D"/>
    <w:rsid w:val="009120EF"/>
    <w:rsid w:val="0091474F"/>
    <w:rsid w:val="00914852"/>
    <w:rsid w:val="00917E5B"/>
    <w:rsid w:val="00930C6A"/>
    <w:rsid w:val="0093182E"/>
    <w:rsid w:val="00932620"/>
    <w:rsid w:val="009361A0"/>
    <w:rsid w:val="00937CBF"/>
    <w:rsid w:val="00940227"/>
    <w:rsid w:val="00945474"/>
    <w:rsid w:val="0094598D"/>
    <w:rsid w:val="00947A41"/>
    <w:rsid w:val="00951894"/>
    <w:rsid w:val="00952166"/>
    <w:rsid w:val="00954A11"/>
    <w:rsid w:val="00955430"/>
    <w:rsid w:val="00956552"/>
    <w:rsid w:val="0096220F"/>
    <w:rsid w:val="00962C96"/>
    <w:rsid w:val="0096414C"/>
    <w:rsid w:val="00970B78"/>
    <w:rsid w:val="009727F1"/>
    <w:rsid w:val="009741DB"/>
    <w:rsid w:val="009746C5"/>
    <w:rsid w:val="009759C4"/>
    <w:rsid w:val="0097640F"/>
    <w:rsid w:val="00976D10"/>
    <w:rsid w:val="00977086"/>
    <w:rsid w:val="009816B2"/>
    <w:rsid w:val="00981A6C"/>
    <w:rsid w:val="00985760"/>
    <w:rsid w:val="0098779F"/>
    <w:rsid w:val="0099360C"/>
    <w:rsid w:val="00997EFA"/>
    <w:rsid w:val="009A20CD"/>
    <w:rsid w:val="009A29BD"/>
    <w:rsid w:val="009A2BE4"/>
    <w:rsid w:val="009A604E"/>
    <w:rsid w:val="009A7CB7"/>
    <w:rsid w:val="009B0B32"/>
    <w:rsid w:val="009B5F4D"/>
    <w:rsid w:val="009B6861"/>
    <w:rsid w:val="009C0D35"/>
    <w:rsid w:val="009C0FCE"/>
    <w:rsid w:val="009C15ED"/>
    <w:rsid w:val="009C2EE7"/>
    <w:rsid w:val="009C36AB"/>
    <w:rsid w:val="009C3C5C"/>
    <w:rsid w:val="009C6700"/>
    <w:rsid w:val="009C7F13"/>
    <w:rsid w:val="009D4967"/>
    <w:rsid w:val="009D4BF3"/>
    <w:rsid w:val="009D561B"/>
    <w:rsid w:val="009D6A2D"/>
    <w:rsid w:val="009E0E8F"/>
    <w:rsid w:val="009F298F"/>
    <w:rsid w:val="009F405D"/>
    <w:rsid w:val="009F5807"/>
    <w:rsid w:val="00A001FD"/>
    <w:rsid w:val="00A0050C"/>
    <w:rsid w:val="00A00EC2"/>
    <w:rsid w:val="00A016AD"/>
    <w:rsid w:val="00A01FE3"/>
    <w:rsid w:val="00A03938"/>
    <w:rsid w:val="00A049D6"/>
    <w:rsid w:val="00A04E31"/>
    <w:rsid w:val="00A062D3"/>
    <w:rsid w:val="00A06611"/>
    <w:rsid w:val="00A10497"/>
    <w:rsid w:val="00A10FF4"/>
    <w:rsid w:val="00A112FA"/>
    <w:rsid w:val="00A11843"/>
    <w:rsid w:val="00A13E1C"/>
    <w:rsid w:val="00A14590"/>
    <w:rsid w:val="00A167B6"/>
    <w:rsid w:val="00A16F3E"/>
    <w:rsid w:val="00A2087D"/>
    <w:rsid w:val="00A21E09"/>
    <w:rsid w:val="00A24A41"/>
    <w:rsid w:val="00A2504B"/>
    <w:rsid w:val="00A25286"/>
    <w:rsid w:val="00A2634F"/>
    <w:rsid w:val="00A33367"/>
    <w:rsid w:val="00A337B6"/>
    <w:rsid w:val="00A34F5B"/>
    <w:rsid w:val="00A3585B"/>
    <w:rsid w:val="00A36A90"/>
    <w:rsid w:val="00A36C7C"/>
    <w:rsid w:val="00A41D2A"/>
    <w:rsid w:val="00A41FBF"/>
    <w:rsid w:val="00A433BB"/>
    <w:rsid w:val="00A45850"/>
    <w:rsid w:val="00A50BB6"/>
    <w:rsid w:val="00A515ED"/>
    <w:rsid w:val="00A52F50"/>
    <w:rsid w:val="00A5623E"/>
    <w:rsid w:val="00A565F9"/>
    <w:rsid w:val="00A569BE"/>
    <w:rsid w:val="00A56BE5"/>
    <w:rsid w:val="00A57A20"/>
    <w:rsid w:val="00A62604"/>
    <w:rsid w:val="00A62ACF"/>
    <w:rsid w:val="00A63B4A"/>
    <w:rsid w:val="00A66F55"/>
    <w:rsid w:val="00A71CBF"/>
    <w:rsid w:val="00A71D58"/>
    <w:rsid w:val="00A72DEE"/>
    <w:rsid w:val="00A73F61"/>
    <w:rsid w:val="00A742DC"/>
    <w:rsid w:val="00A75A24"/>
    <w:rsid w:val="00A7716C"/>
    <w:rsid w:val="00A83D23"/>
    <w:rsid w:val="00A84A3F"/>
    <w:rsid w:val="00A90ED7"/>
    <w:rsid w:val="00A913C3"/>
    <w:rsid w:val="00A91DAC"/>
    <w:rsid w:val="00A955FF"/>
    <w:rsid w:val="00A962C0"/>
    <w:rsid w:val="00AA3A30"/>
    <w:rsid w:val="00AA5B28"/>
    <w:rsid w:val="00AA670C"/>
    <w:rsid w:val="00AB0815"/>
    <w:rsid w:val="00AB2856"/>
    <w:rsid w:val="00AB4D32"/>
    <w:rsid w:val="00AB6FAE"/>
    <w:rsid w:val="00AC0647"/>
    <w:rsid w:val="00AC0DDF"/>
    <w:rsid w:val="00AC1180"/>
    <w:rsid w:val="00AC381A"/>
    <w:rsid w:val="00AC4EBA"/>
    <w:rsid w:val="00AD5B11"/>
    <w:rsid w:val="00AD7539"/>
    <w:rsid w:val="00AE1F5A"/>
    <w:rsid w:val="00AE263E"/>
    <w:rsid w:val="00AF0E10"/>
    <w:rsid w:val="00AF2630"/>
    <w:rsid w:val="00AF41CC"/>
    <w:rsid w:val="00AF55AD"/>
    <w:rsid w:val="00AF6FC4"/>
    <w:rsid w:val="00AF720F"/>
    <w:rsid w:val="00B025C4"/>
    <w:rsid w:val="00B03D2A"/>
    <w:rsid w:val="00B04B09"/>
    <w:rsid w:val="00B06115"/>
    <w:rsid w:val="00B06A66"/>
    <w:rsid w:val="00B106E8"/>
    <w:rsid w:val="00B11BA2"/>
    <w:rsid w:val="00B156F0"/>
    <w:rsid w:val="00B158E9"/>
    <w:rsid w:val="00B15B0E"/>
    <w:rsid w:val="00B175F1"/>
    <w:rsid w:val="00B204BB"/>
    <w:rsid w:val="00B20770"/>
    <w:rsid w:val="00B20DD7"/>
    <w:rsid w:val="00B21FEA"/>
    <w:rsid w:val="00B22021"/>
    <w:rsid w:val="00B2206A"/>
    <w:rsid w:val="00B24943"/>
    <w:rsid w:val="00B24BA0"/>
    <w:rsid w:val="00B32213"/>
    <w:rsid w:val="00B33649"/>
    <w:rsid w:val="00B341B3"/>
    <w:rsid w:val="00B342C7"/>
    <w:rsid w:val="00B36F00"/>
    <w:rsid w:val="00B40C58"/>
    <w:rsid w:val="00B41780"/>
    <w:rsid w:val="00B45FF2"/>
    <w:rsid w:val="00B50A63"/>
    <w:rsid w:val="00B53CD7"/>
    <w:rsid w:val="00B5522E"/>
    <w:rsid w:val="00B605D9"/>
    <w:rsid w:val="00B63A5A"/>
    <w:rsid w:val="00B72C6B"/>
    <w:rsid w:val="00B73384"/>
    <w:rsid w:val="00B802C0"/>
    <w:rsid w:val="00B81F07"/>
    <w:rsid w:val="00B8673B"/>
    <w:rsid w:val="00B94FBA"/>
    <w:rsid w:val="00BA26C5"/>
    <w:rsid w:val="00BA710C"/>
    <w:rsid w:val="00BB10FE"/>
    <w:rsid w:val="00BB1E83"/>
    <w:rsid w:val="00BB38B3"/>
    <w:rsid w:val="00BC05F2"/>
    <w:rsid w:val="00BC191B"/>
    <w:rsid w:val="00BC22D2"/>
    <w:rsid w:val="00BC26DC"/>
    <w:rsid w:val="00BC33AD"/>
    <w:rsid w:val="00BC34F6"/>
    <w:rsid w:val="00BC4AF7"/>
    <w:rsid w:val="00BC4D38"/>
    <w:rsid w:val="00BC71EE"/>
    <w:rsid w:val="00BD524F"/>
    <w:rsid w:val="00BE1F04"/>
    <w:rsid w:val="00BE2957"/>
    <w:rsid w:val="00BE4489"/>
    <w:rsid w:val="00BE7321"/>
    <w:rsid w:val="00BE7950"/>
    <w:rsid w:val="00BF361D"/>
    <w:rsid w:val="00BF3B85"/>
    <w:rsid w:val="00BF440D"/>
    <w:rsid w:val="00BF7082"/>
    <w:rsid w:val="00BF784A"/>
    <w:rsid w:val="00BF7E74"/>
    <w:rsid w:val="00C01544"/>
    <w:rsid w:val="00C01AA5"/>
    <w:rsid w:val="00C01DCA"/>
    <w:rsid w:val="00C02C68"/>
    <w:rsid w:val="00C05016"/>
    <w:rsid w:val="00C05C6C"/>
    <w:rsid w:val="00C07887"/>
    <w:rsid w:val="00C1106F"/>
    <w:rsid w:val="00C13381"/>
    <w:rsid w:val="00C14BC2"/>
    <w:rsid w:val="00C14F86"/>
    <w:rsid w:val="00C14FDD"/>
    <w:rsid w:val="00C15A64"/>
    <w:rsid w:val="00C15AB1"/>
    <w:rsid w:val="00C1720F"/>
    <w:rsid w:val="00C23CB4"/>
    <w:rsid w:val="00C3275C"/>
    <w:rsid w:val="00C355C0"/>
    <w:rsid w:val="00C35D9D"/>
    <w:rsid w:val="00C37AD2"/>
    <w:rsid w:val="00C37BC2"/>
    <w:rsid w:val="00C425B3"/>
    <w:rsid w:val="00C429AD"/>
    <w:rsid w:val="00C44A65"/>
    <w:rsid w:val="00C46352"/>
    <w:rsid w:val="00C53D31"/>
    <w:rsid w:val="00C54489"/>
    <w:rsid w:val="00C55B0E"/>
    <w:rsid w:val="00C5734D"/>
    <w:rsid w:val="00C70C91"/>
    <w:rsid w:val="00C71953"/>
    <w:rsid w:val="00C71E40"/>
    <w:rsid w:val="00C7280E"/>
    <w:rsid w:val="00C75A2F"/>
    <w:rsid w:val="00C76481"/>
    <w:rsid w:val="00C80602"/>
    <w:rsid w:val="00C816B8"/>
    <w:rsid w:val="00C83036"/>
    <w:rsid w:val="00C83A81"/>
    <w:rsid w:val="00C865FE"/>
    <w:rsid w:val="00C86EE5"/>
    <w:rsid w:val="00C86FE5"/>
    <w:rsid w:val="00C870ED"/>
    <w:rsid w:val="00C8765B"/>
    <w:rsid w:val="00C9078F"/>
    <w:rsid w:val="00C91221"/>
    <w:rsid w:val="00C91392"/>
    <w:rsid w:val="00C922DB"/>
    <w:rsid w:val="00C942CA"/>
    <w:rsid w:val="00C948B2"/>
    <w:rsid w:val="00C955D8"/>
    <w:rsid w:val="00C95ED8"/>
    <w:rsid w:val="00CA69AD"/>
    <w:rsid w:val="00CA721E"/>
    <w:rsid w:val="00CA7C1F"/>
    <w:rsid w:val="00CA7D7A"/>
    <w:rsid w:val="00CB32C8"/>
    <w:rsid w:val="00CB5F77"/>
    <w:rsid w:val="00CB6C2B"/>
    <w:rsid w:val="00CB6E07"/>
    <w:rsid w:val="00CC4E9E"/>
    <w:rsid w:val="00CD13B0"/>
    <w:rsid w:val="00CD1B55"/>
    <w:rsid w:val="00CD42A0"/>
    <w:rsid w:val="00CD69BB"/>
    <w:rsid w:val="00CD6BC0"/>
    <w:rsid w:val="00CE015B"/>
    <w:rsid w:val="00CE2B19"/>
    <w:rsid w:val="00CE30A1"/>
    <w:rsid w:val="00CF1AD0"/>
    <w:rsid w:val="00D0066A"/>
    <w:rsid w:val="00D02FD7"/>
    <w:rsid w:val="00D03707"/>
    <w:rsid w:val="00D05116"/>
    <w:rsid w:val="00D07040"/>
    <w:rsid w:val="00D0757F"/>
    <w:rsid w:val="00D12BED"/>
    <w:rsid w:val="00D15877"/>
    <w:rsid w:val="00D16126"/>
    <w:rsid w:val="00D17039"/>
    <w:rsid w:val="00D17350"/>
    <w:rsid w:val="00D231EC"/>
    <w:rsid w:val="00D24AB8"/>
    <w:rsid w:val="00D25242"/>
    <w:rsid w:val="00D26563"/>
    <w:rsid w:val="00D26A31"/>
    <w:rsid w:val="00D31B62"/>
    <w:rsid w:val="00D32B25"/>
    <w:rsid w:val="00D3325B"/>
    <w:rsid w:val="00D33E6F"/>
    <w:rsid w:val="00D360DD"/>
    <w:rsid w:val="00D37B36"/>
    <w:rsid w:val="00D37CE1"/>
    <w:rsid w:val="00D37F9E"/>
    <w:rsid w:val="00D433E6"/>
    <w:rsid w:val="00D44147"/>
    <w:rsid w:val="00D44C96"/>
    <w:rsid w:val="00D454F4"/>
    <w:rsid w:val="00D45CEC"/>
    <w:rsid w:val="00D4654D"/>
    <w:rsid w:val="00D472E6"/>
    <w:rsid w:val="00D50279"/>
    <w:rsid w:val="00D51497"/>
    <w:rsid w:val="00D51587"/>
    <w:rsid w:val="00D52A7F"/>
    <w:rsid w:val="00D52BD8"/>
    <w:rsid w:val="00D53083"/>
    <w:rsid w:val="00D54884"/>
    <w:rsid w:val="00D57B11"/>
    <w:rsid w:val="00D6051B"/>
    <w:rsid w:val="00D61928"/>
    <w:rsid w:val="00D624FB"/>
    <w:rsid w:val="00D662DB"/>
    <w:rsid w:val="00D702E5"/>
    <w:rsid w:val="00D75FB6"/>
    <w:rsid w:val="00D76BE3"/>
    <w:rsid w:val="00D80746"/>
    <w:rsid w:val="00D82E80"/>
    <w:rsid w:val="00D833AD"/>
    <w:rsid w:val="00D91545"/>
    <w:rsid w:val="00D91D42"/>
    <w:rsid w:val="00D92AD7"/>
    <w:rsid w:val="00D92CA4"/>
    <w:rsid w:val="00D9418C"/>
    <w:rsid w:val="00D97BE4"/>
    <w:rsid w:val="00DA0C5A"/>
    <w:rsid w:val="00DA374B"/>
    <w:rsid w:val="00DA4C1F"/>
    <w:rsid w:val="00DA63F4"/>
    <w:rsid w:val="00DA67A0"/>
    <w:rsid w:val="00DB7CF0"/>
    <w:rsid w:val="00DC1B1A"/>
    <w:rsid w:val="00DC39F1"/>
    <w:rsid w:val="00DC584D"/>
    <w:rsid w:val="00DC64D7"/>
    <w:rsid w:val="00DC66C6"/>
    <w:rsid w:val="00DC6887"/>
    <w:rsid w:val="00DD082C"/>
    <w:rsid w:val="00DD0DD2"/>
    <w:rsid w:val="00DD2C86"/>
    <w:rsid w:val="00DD378D"/>
    <w:rsid w:val="00DD65D2"/>
    <w:rsid w:val="00DD6FCB"/>
    <w:rsid w:val="00DD7AD4"/>
    <w:rsid w:val="00DE03FC"/>
    <w:rsid w:val="00DE1E7F"/>
    <w:rsid w:val="00DE5C11"/>
    <w:rsid w:val="00DE7239"/>
    <w:rsid w:val="00DE78EA"/>
    <w:rsid w:val="00DF3C8B"/>
    <w:rsid w:val="00DF70D1"/>
    <w:rsid w:val="00E001A2"/>
    <w:rsid w:val="00E01649"/>
    <w:rsid w:val="00E023B1"/>
    <w:rsid w:val="00E06C63"/>
    <w:rsid w:val="00E07367"/>
    <w:rsid w:val="00E108D2"/>
    <w:rsid w:val="00E12F35"/>
    <w:rsid w:val="00E13E69"/>
    <w:rsid w:val="00E1439F"/>
    <w:rsid w:val="00E14892"/>
    <w:rsid w:val="00E167CF"/>
    <w:rsid w:val="00E2126C"/>
    <w:rsid w:val="00E218D5"/>
    <w:rsid w:val="00E24111"/>
    <w:rsid w:val="00E24FD5"/>
    <w:rsid w:val="00E26290"/>
    <w:rsid w:val="00E264A3"/>
    <w:rsid w:val="00E277C5"/>
    <w:rsid w:val="00E32900"/>
    <w:rsid w:val="00E33312"/>
    <w:rsid w:val="00E33BE9"/>
    <w:rsid w:val="00E36427"/>
    <w:rsid w:val="00E36614"/>
    <w:rsid w:val="00E36B70"/>
    <w:rsid w:val="00E37B4C"/>
    <w:rsid w:val="00E404B8"/>
    <w:rsid w:val="00E40724"/>
    <w:rsid w:val="00E4302D"/>
    <w:rsid w:val="00E43826"/>
    <w:rsid w:val="00E45EEA"/>
    <w:rsid w:val="00E46066"/>
    <w:rsid w:val="00E476CE"/>
    <w:rsid w:val="00E5257E"/>
    <w:rsid w:val="00E52E87"/>
    <w:rsid w:val="00E555A4"/>
    <w:rsid w:val="00E634BF"/>
    <w:rsid w:val="00E63D4C"/>
    <w:rsid w:val="00E72621"/>
    <w:rsid w:val="00E72AFE"/>
    <w:rsid w:val="00E742AE"/>
    <w:rsid w:val="00E74A54"/>
    <w:rsid w:val="00E8049C"/>
    <w:rsid w:val="00E807C9"/>
    <w:rsid w:val="00E8432B"/>
    <w:rsid w:val="00E85E63"/>
    <w:rsid w:val="00E903FD"/>
    <w:rsid w:val="00E920D4"/>
    <w:rsid w:val="00E941CB"/>
    <w:rsid w:val="00EA0350"/>
    <w:rsid w:val="00EA0EEB"/>
    <w:rsid w:val="00EA39CA"/>
    <w:rsid w:val="00EA42A4"/>
    <w:rsid w:val="00EA5B18"/>
    <w:rsid w:val="00EB0F1F"/>
    <w:rsid w:val="00EB1F94"/>
    <w:rsid w:val="00EB27F0"/>
    <w:rsid w:val="00EB3C51"/>
    <w:rsid w:val="00EB3C5F"/>
    <w:rsid w:val="00EB43D8"/>
    <w:rsid w:val="00EB6657"/>
    <w:rsid w:val="00EC0377"/>
    <w:rsid w:val="00EC0580"/>
    <w:rsid w:val="00EC45BF"/>
    <w:rsid w:val="00EC6AAE"/>
    <w:rsid w:val="00EC777D"/>
    <w:rsid w:val="00EC795E"/>
    <w:rsid w:val="00ED03B2"/>
    <w:rsid w:val="00ED1097"/>
    <w:rsid w:val="00ED1955"/>
    <w:rsid w:val="00ED284B"/>
    <w:rsid w:val="00ED30AF"/>
    <w:rsid w:val="00ED4440"/>
    <w:rsid w:val="00ED5DBA"/>
    <w:rsid w:val="00ED7069"/>
    <w:rsid w:val="00EE2B14"/>
    <w:rsid w:val="00EE488E"/>
    <w:rsid w:val="00EF05B3"/>
    <w:rsid w:val="00EF0C3C"/>
    <w:rsid w:val="00EF4F99"/>
    <w:rsid w:val="00EF5A01"/>
    <w:rsid w:val="00F02198"/>
    <w:rsid w:val="00F0364C"/>
    <w:rsid w:val="00F038EC"/>
    <w:rsid w:val="00F13067"/>
    <w:rsid w:val="00F137F5"/>
    <w:rsid w:val="00F13E97"/>
    <w:rsid w:val="00F16F49"/>
    <w:rsid w:val="00F224F7"/>
    <w:rsid w:val="00F23862"/>
    <w:rsid w:val="00F242CE"/>
    <w:rsid w:val="00F24578"/>
    <w:rsid w:val="00F27FC6"/>
    <w:rsid w:val="00F31155"/>
    <w:rsid w:val="00F316C4"/>
    <w:rsid w:val="00F31F53"/>
    <w:rsid w:val="00F329C5"/>
    <w:rsid w:val="00F3666D"/>
    <w:rsid w:val="00F46896"/>
    <w:rsid w:val="00F473C5"/>
    <w:rsid w:val="00F5265A"/>
    <w:rsid w:val="00F6076A"/>
    <w:rsid w:val="00F719C5"/>
    <w:rsid w:val="00F720F5"/>
    <w:rsid w:val="00F72958"/>
    <w:rsid w:val="00F76C98"/>
    <w:rsid w:val="00F7779D"/>
    <w:rsid w:val="00F800F7"/>
    <w:rsid w:val="00F81623"/>
    <w:rsid w:val="00F93939"/>
    <w:rsid w:val="00F94B06"/>
    <w:rsid w:val="00F94DA3"/>
    <w:rsid w:val="00F95822"/>
    <w:rsid w:val="00F96017"/>
    <w:rsid w:val="00F96351"/>
    <w:rsid w:val="00FA13D4"/>
    <w:rsid w:val="00FA4C8C"/>
    <w:rsid w:val="00FA729F"/>
    <w:rsid w:val="00FB173C"/>
    <w:rsid w:val="00FB6B21"/>
    <w:rsid w:val="00FC1249"/>
    <w:rsid w:val="00FC1805"/>
    <w:rsid w:val="00FC66DE"/>
    <w:rsid w:val="00FD1D6B"/>
    <w:rsid w:val="00FD4975"/>
    <w:rsid w:val="00FD68B1"/>
    <w:rsid w:val="00FD77A6"/>
    <w:rsid w:val="00FD7826"/>
    <w:rsid w:val="00FE05F9"/>
    <w:rsid w:val="00FE06F3"/>
    <w:rsid w:val="00FE158A"/>
    <w:rsid w:val="00FE30DC"/>
    <w:rsid w:val="00FE4087"/>
    <w:rsid w:val="00FE5741"/>
    <w:rsid w:val="00FF0D69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5B2C640"/>
  <w15:chartTrackingRefBased/>
  <w15:docId w15:val="{01543069-F093-412B-A0CB-991AEAA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7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5E7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1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15E7"/>
    <w:pPr>
      <w:spacing w:before="240" w:after="60"/>
      <w:outlineLvl w:val="4"/>
    </w:pPr>
    <w:rPr>
      <w:b/>
      <w:bCs/>
      <w:i/>
      <w:iCs/>
      <w:noProof w:val="0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C584D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4Char">
    <w:name w:val="Heading 4 Char"/>
    <w:link w:val="Heading4"/>
    <w:semiHidden/>
    <w:locked/>
    <w:rsid w:val="00DC584D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locked/>
    <w:rsid w:val="003915E7"/>
    <w:rPr>
      <w:rFonts w:cs="Times New Roman"/>
      <w:b/>
      <w:i/>
      <w:sz w:val="2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39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584D"/>
    <w:rPr>
      <w:rFonts w:cs="Times New Roman"/>
      <w:noProof/>
      <w:sz w:val="2"/>
    </w:rPr>
  </w:style>
  <w:style w:type="paragraph" w:styleId="BodyText">
    <w:name w:val="Body Text"/>
    <w:basedOn w:val="Normal"/>
    <w:link w:val="BodyTextChar"/>
    <w:rsid w:val="003915E7"/>
    <w:pPr>
      <w:tabs>
        <w:tab w:val="left" w:pos="5760"/>
      </w:tabs>
      <w:ind w:right="-185"/>
      <w:jc w:val="both"/>
    </w:pPr>
  </w:style>
  <w:style w:type="character" w:customStyle="1" w:styleId="BodyTextChar">
    <w:name w:val="Body Text Char"/>
    <w:link w:val="BodyText"/>
    <w:locked/>
    <w:rsid w:val="003915E7"/>
    <w:rPr>
      <w:rFonts w:cs="Times New Roman"/>
      <w:noProof/>
      <w:sz w:val="24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3915E7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locked/>
    <w:rsid w:val="003915E7"/>
    <w:rPr>
      <w:rFonts w:cs="Times New Roman"/>
      <w:noProof/>
      <w:lang w:val="en-GB" w:eastAsia="lv-LV"/>
    </w:rPr>
  </w:style>
  <w:style w:type="character" w:styleId="FootnoteReference">
    <w:name w:val="footnote reference"/>
    <w:semiHidden/>
    <w:rsid w:val="003915E7"/>
    <w:rPr>
      <w:rFonts w:cs="Times New Roman"/>
      <w:vertAlign w:val="superscript"/>
    </w:rPr>
  </w:style>
  <w:style w:type="paragraph" w:styleId="NormalWeb">
    <w:name w:val="Normal (Web)"/>
    <w:basedOn w:val="Normal"/>
    <w:rsid w:val="003915E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915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C584D"/>
    <w:rPr>
      <w:rFonts w:cs="Times New Roman"/>
      <w:noProof/>
      <w:sz w:val="24"/>
      <w:szCs w:val="24"/>
    </w:rPr>
  </w:style>
  <w:style w:type="character" w:styleId="PageNumber">
    <w:name w:val="page number"/>
    <w:rsid w:val="003915E7"/>
    <w:rPr>
      <w:rFonts w:cs="Times New Roman"/>
    </w:rPr>
  </w:style>
  <w:style w:type="character" w:styleId="Hyperlink">
    <w:name w:val="Hyperlink"/>
    <w:rsid w:val="003915E7"/>
    <w:rPr>
      <w:rFonts w:cs="Times New Roman"/>
      <w:color w:val="0000BB"/>
      <w:u w:val="none"/>
      <w:effect w:val="none"/>
    </w:rPr>
  </w:style>
  <w:style w:type="character" w:styleId="CommentReference">
    <w:name w:val="annotation reference"/>
    <w:rsid w:val="003915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3915E7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3915E7"/>
    <w:rPr>
      <w:rFonts w:cs="Times New Roman"/>
      <w:noProof/>
      <w:lang w:val="lv-LV" w:eastAsia="lv-LV"/>
    </w:rPr>
  </w:style>
  <w:style w:type="paragraph" w:styleId="ListParagraph">
    <w:name w:val="List Paragraph"/>
    <w:basedOn w:val="Normal"/>
    <w:qFormat/>
    <w:rsid w:val="003915E7"/>
    <w:pPr>
      <w:ind w:left="720"/>
      <w:contextualSpacing/>
    </w:pPr>
    <w:rPr>
      <w:noProof w:val="0"/>
      <w:lang w:val="en-US" w:eastAsia="en-US"/>
    </w:rPr>
  </w:style>
  <w:style w:type="paragraph" w:customStyle="1" w:styleId="Default">
    <w:name w:val="Default"/>
    <w:rsid w:val="003915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6EE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C584D"/>
    <w:rPr>
      <w:rFonts w:cs="Times New Roman"/>
      <w:b/>
      <w:bCs/>
      <w:noProof/>
      <w:sz w:val="20"/>
      <w:szCs w:val="20"/>
      <w:lang w:val="lv-LV" w:eastAsia="lv-LV"/>
    </w:rPr>
  </w:style>
  <w:style w:type="paragraph" w:styleId="Revision">
    <w:name w:val="Revision"/>
    <w:hidden/>
    <w:semiHidden/>
    <w:rsid w:val="00A16F3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2" ma:contentTypeDescription="Create a new document." ma:contentTypeScope="" ma:versionID="a415bac24ae3a7f64620f7ee8b1108e3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a5b85b313b54d550082d070bdcd8f99d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29230-6FC7-46F3-ACFB-89BECA2972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a3d8c5e-f54e-4306-b783-94f1a57fddb6"/>
    <ds:schemaRef ds:uri="c6381b95-eb43-4144-807f-c3700a339b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8663F-0756-4DA3-AC65-FE5695810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49FB5-9FA0-4979-9A02-609B95EFC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Ilze Birzniece</cp:lastModifiedBy>
  <cp:revision>3</cp:revision>
  <cp:lastPrinted>2016-04-05T10:12:00Z</cp:lastPrinted>
  <dcterms:created xsi:type="dcterms:W3CDTF">2020-06-09T12:49:00Z</dcterms:created>
  <dcterms:modified xsi:type="dcterms:W3CDTF">2020-06-09T13:13:00Z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