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16" w:rsidRPr="00D87116" w:rsidRDefault="004C35BB" w:rsidP="00D87116">
      <w:pPr>
        <w:spacing w:after="0" w:line="360" w:lineRule="auto"/>
        <w:jc w:val="center"/>
        <w:rPr>
          <w:rFonts w:ascii="Times New Roman" w:eastAsia="Cambria" w:hAnsi="Times New Roman" w:cs="Cambria"/>
          <w:b/>
          <w:kern w:val="56"/>
          <w:sz w:val="24"/>
          <w:szCs w:val="24"/>
        </w:rPr>
      </w:pPr>
      <w:r>
        <w:rPr>
          <w:rFonts w:ascii="Times New Roman" w:eastAsia="Cambria" w:hAnsi="Times New Roman" w:cs="Times New Roman"/>
          <w:b/>
          <w:kern w:val="56"/>
          <w:sz w:val="24"/>
          <w:szCs w:val="24"/>
        </w:rPr>
        <w:t>Vispārīgā vienošanās</w:t>
      </w:r>
      <w:bookmarkStart w:id="0" w:name="_GoBack"/>
      <w:bookmarkEnd w:id="0"/>
      <w:r>
        <w:rPr>
          <w:rFonts w:ascii="Times New Roman" w:eastAsia="Cambria" w:hAnsi="Times New Roman" w:cs="Times New Roman"/>
          <w:b/>
          <w:kern w:val="56"/>
          <w:sz w:val="24"/>
          <w:szCs w:val="24"/>
        </w:rPr>
        <w:t xml:space="preserve"> </w:t>
      </w:r>
      <w:r w:rsidR="00D87116" w:rsidRPr="00D87116">
        <w:rPr>
          <w:rFonts w:ascii="Times New Roman" w:eastAsia="Cambria" w:hAnsi="Times New Roman" w:cs="Times New Roman"/>
          <w:b/>
          <w:kern w:val="56"/>
          <w:sz w:val="24"/>
          <w:szCs w:val="24"/>
        </w:rPr>
        <w:t>Nr.01J02-1/________</w:t>
      </w:r>
    </w:p>
    <w:p w:rsidR="00D87116" w:rsidRPr="00D87116" w:rsidRDefault="00D87116" w:rsidP="00D87116">
      <w:pPr>
        <w:spacing w:after="0" w:line="240" w:lineRule="auto"/>
        <w:jc w:val="center"/>
        <w:rPr>
          <w:rFonts w:ascii="Times New Roman" w:eastAsia="Cambria" w:hAnsi="Times New Roman" w:cs="Cambria"/>
          <w:kern w:val="56"/>
          <w:sz w:val="24"/>
          <w:szCs w:val="24"/>
        </w:rPr>
      </w:pPr>
      <w:r w:rsidRPr="00D87116">
        <w:rPr>
          <w:rFonts w:ascii="Times New Roman" w:eastAsia="Cambria" w:hAnsi="Times New Roman" w:cs="Cambria"/>
          <w:kern w:val="56"/>
          <w:sz w:val="24"/>
          <w:szCs w:val="24"/>
        </w:rPr>
        <w:t>Rīgā</w:t>
      </w:r>
    </w:p>
    <w:p w:rsidR="00D87116" w:rsidRPr="00D87116" w:rsidRDefault="00D87116" w:rsidP="00D87116">
      <w:pPr>
        <w:tabs>
          <w:tab w:val="right" w:pos="8789"/>
        </w:tabs>
        <w:spacing w:after="120" w:line="240" w:lineRule="auto"/>
        <w:rPr>
          <w:rFonts w:ascii="Times New Roman" w:hAnsi="Times New Roman" w:cs="Cambria"/>
          <w:kern w:val="56"/>
          <w:sz w:val="24"/>
          <w:szCs w:val="24"/>
        </w:rPr>
      </w:pPr>
      <w:r w:rsidRPr="00D87116">
        <w:rPr>
          <w:rFonts w:ascii="Times New Roman" w:hAnsi="Times New Roman" w:cs="Cambria"/>
          <w:kern w:val="56"/>
          <w:sz w:val="24"/>
          <w:szCs w:val="24"/>
        </w:rPr>
        <w:t>2016.gada __._______________</w:t>
      </w:r>
      <w:r w:rsidRPr="00D87116">
        <w:rPr>
          <w:rFonts w:ascii="Times New Roman" w:hAnsi="Times New Roman" w:cs="Cambria"/>
          <w:kern w:val="56"/>
          <w:sz w:val="24"/>
          <w:szCs w:val="24"/>
        </w:rPr>
        <w:tab/>
      </w:r>
    </w:p>
    <w:p w:rsidR="00D87116" w:rsidRPr="00D87116" w:rsidRDefault="00D87116" w:rsidP="00D87116">
      <w:pPr>
        <w:spacing w:after="0" w:line="240" w:lineRule="auto"/>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ab/>
      </w:r>
    </w:p>
    <w:p w:rsidR="00D87116" w:rsidRPr="00D87116" w:rsidRDefault="00D87116" w:rsidP="00D87116">
      <w:pPr>
        <w:spacing w:after="0" w:line="240" w:lineRule="auto"/>
        <w:ind w:firstLine="720"/>
        <w:jc w:val="both"/>
        <w:rPr>
          <w:rFonts w:ascii="Times New Roman" w:eastAsia="Cambria" w:hAnsi="Times New Roman" w:cs="Times New Roman"/>
          <w:kern w:val="56"/>
          <w:sz w:val="24"/>
          <w:szCs w:val="24"/>
        </w:rPr>
      </w:pPr>
      <w:r w:rsidRPr="00D87116">
        <w:rPr>
          <w:rFonts w:ascii="Times New Roman" w:eastAsia="Cambria" w:hAnsi="Times New Roman" w:cs="Times New Roman"/>
          <w:b/>
          <w:kern w:val="56"/>
          <w:sz w:val="24"/>
          <w:szCs w:val="24"/>
        </w:rPr>
        <w:t>Rīgas Tehniskā universitāte</w:t>
      </w:r>
      <w:r w:rsidRPr="00D87116">
        <w:rPr>
          <w:rFonts w:ascii="Times New Roman" w:eastAsia="Cambria" w:hAnsi="Times New Roman" w:cs="Times New Roman"/>
          <w:kern w:val="56"/>
          <w:sz w:val="24"/>
          <w:szCs w:val="24"/>
        </w:rPr>
        <w:t xml:space="preserve">, izglītības iestādes reģistrācijas Nr.3341000709, kuras vārdā un interesēs, pamatojoties uz Rīgas Tehniskās universitātes Satversmi un rektora deleģējumu, rīkojas finanšu prorektors Ingars </w:t>
      </w:r>
      <w:proofErr w:type="spellStart"/>
      <w:r w:rsidRPr="00D87116">
        <w:rPr>
          <w:rFonts w:ascii="Times New Roman" w:eastAsia="Cambria" w:hAnsi="Times New Roman" w:cs="Times New Roman"/>
          <w:kern w:val="56"/>
          <w:sz w:val="24"/>
          <w:szCs w:val="24"/>
        </w:rPr>
        <w:t>Eriņš</w:t>
      </w:r>
      <w:proofErr w:type="spellEnd"/>
      <w:r w:rsidRPr="00D87116">
        <w:rPr>
          <w:rFonts w:ascii="Times New Roman" w:eastAsia="Cambria" w:hAnsi="Times New Roman" w:cs="Times New Roman"/>
          <w:i/>
          <w:kern w:val="56"/>
          <w:sz w:val="24"/>
          <w:szCs w:val="24"/>
        </w:rPr>
        <w:t>,</w:t>
      </w:r>
      <w:r w:rsidRPr="00D87116">
        <w:rPr>
          <w:rFonts w:ascii="Times New Roman" w:eastAsia="Cambria" w:hAnsi="Times New Roman" w:cs="Times New Roman"/>
          <w:kern w:val="56"/>
          <w:sz w:val="24"/>
          <w:szCs w:val="24"/>
        </w:rPr>
        <w:t xml:space="preserve"> (turpmāk – Pasūtītājs), no vienas puses, </w:t>
      </w:r>
    </w:p>
    <w:p w:rsidR="00D87116" w:rsidRPr="00D87116" w:rsidRDefault="00D87116" w:rsidP="00D87116">
      <w:pPr>
        <w:spacing w:after="0" w:line="240" w:lineRule="auto"/>
        <w:ind w:firstLine="720"/>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un</w:t>
      </w:r>
    </w:p>
    <w:p w:rsidR="00D87116" w:rsidRPr="00D87116" w:rsidRDefault="00F40361" w:rsidP="00F40361">
      <w:pPr>
        <w:spacing w:after="0" w:line="240" w:lineRule="auto"/>
        <w:jc w:val="both"/>
        <w:rPr>
          <w:rFonts w:ascii="Times New Roman" w:eastAsia="Cambria" w:hAnsi="Times New Roman" w:cs="Times New Roman"/>
          <w:kern w:val="56"/>
          <w:sz w:val="24"/>
          <w:szCs w:val="24"/>
        </w:rPr>
      </w:pPr>
      <w:r w:rsidRPr="00F40361">
        <w:rPr>
          <w:rFonts w:ascii="Times New Roman" w:eastAsia="Cambria" w:hAnsi="Times New Roman" w:cs="Times New Roman"/>
          <w:b/>
          <w:kern w:val="56"/>
          <w:sz w:val="24"/>
          <w:szCs w:val="24"/>
        </w:rPr>
        <w:t>Sabiedrība ar ierobežotu atbildību "ADI KARTES"</w:t>
      </w:r>
      <w:r w:rsidR="00D87116" w:rsidRPr="00D87116">
        <w:rPr>
          <w:rFonts w:ascii="Times New Roman" w:eastAsia="Cambria" w:hAnsi="Times New Roman" w:cs="Times New Roman"/>
          <w:kern w:val="56"/>
          <w:sz w:val="24"/>
          <w:szCs w:val="24"/>
        </w:rPr>
        <w:t xml:space="preserve">, reģistrācijas Nr. </w:t>
      </w:r>
      <w:r w:rsidRPr="00F40361">
        <w:rPr>
          <w:rFonts w:ascii="Times New Roman" w:eastAsia="Cambria" w:hAnsi="Times New Roman" w:cs="Times New Roman"/>
          <w:kern w:val="56"/>
          <w:sz w:val="24"/>
          <w:szCs w:val="24"/>
        </w:rPr>
        <w:t>40003426240</w:t>
      </w:r>
      <w:r w:rsidR="00D87116" w:rsidRPr="00D87116">
        <w:rPr>
          <w:rFonts w:ascii="Times New Roman" w:eastAsia="Cambria" w:hAnsi="Times New Roman" w:cs="Times New Roman"/>
          <w:kern w:val="56"/>
          <w:sz w:val="24"/>
          <w:szCs w:val="24"/>
        </w:rPr>
        <w:t xml:space="preserve">, kuras vārdā un interesēs, pamatojoties uz Statūtiem, rīkojas tās </w:t>
      </w:r>
      <w:r>
        <w:rPr>
          <w:rFonts w:ascii="Times New Roman" w:eastAsia="Cambria" w:hAnsi="Times New Roman" w:cs="Times New Roman"/>
          <w:kern w:val="56"/>
          <w:sz w:val="24"/>
          <w:szCs w:val="24"/>
        </w:rPr>
        <w:t xml:space="preserve">valdes loceklis Sandra </w:t>
      </w:r>
      <w:proofErr w:type="spellStart"/>
      <w:r>
        <w:rPr>
          <w:rFonts w:ascii="Times New Roman" w:eastAsia="Cambria" w:hAnsi="Times New Roman" w:cs="Times New Roman"/>
          <w:kern w:val="56"/>
          <w:sz w:val="24"/>
          <w:szCs w:val="24"/>
        </w:rPr>
        <w:t>Hāna</w:t>
      </w:r>
      <w:proofErr w:type="spellEnd"/>
      <w:r>
        <w:rPr>
          <w:rFonts w:ascii="Times New Roman" w:eastAsia="Cambria" w:hAnsi="Times New Roman" w:cs="Times New Roman"/>
          <w:kern w:val="56"/>
          <w:sz w:val="24"/>
          <w:szCs w:val="24"/>
        </w:rPr>
        <w:t xml:space="preserve"> - </w:t>
      </w:r>
      <w:proofErr w:type="spellStart"/>
      <w:r>
        <w:rPr>
          <w:rFonts w:ascii="Times New Roman" w:eastAsia="Cambria" w:hAnsi="Times New Roman" w:cs="Times New Roman"/>
          <w:kern w:val="56"/>
          <w:sz w:val="24"/>
          <w:szCs w:val="24"/>
        </w:rPr>
        <w:t>Valtasa</w:t>
      </w:r>
      <w:proofErr w:type="spellEnd"/>
      <w:r w:rsidR="00D87116" w:rsidRPr="00D87116">
        <w:rPr>
          <w:rFonts w:ascii="Times New Roman" w:eastAsia="Cambria" w:hAnsi="Times New Roman" w:cs="Times New Roman"/>
          <w:i/>
          <w:kern w:val="56"/>
          <w:sz w:val="24"/>
          <w:szCs w:val="24"/>
        </w:rPr>
        <w:t>,</w:t>
      </w:r>
      <w:r w:rsidR="00D87116" w:rsidRPr="00D87116">
        <w:rPr>
          <w:rFonts w:ascii="Times New Roman" w:eastAsia="Cambria" w:hAnsi="Times New Roman" w:cs="Times New Roman"/>
          <w:kern w:val="56"/>
          <w:sz w:val="24"/>
          <w:szCs w:val="24"/>
        </w:rPr>
        <w:t xml:space="preserve"> (turpmāk – Piegādātājs), no otras puses, </w:t>
      </w:r>
    </w:p>
    <w:p w:rsidR="00D87116" w:rsidRPr="00D87116" w:rsidRDefault="00D87116" w:rsidP="00D87116">
      <w:pPr>
        <w:spacing w:after="0" w:line="240" w:lineRule="auto"/>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abi kopā saukti Puses, bet katrs atsevišķi saukti arī kā Puse, saskaņā ar iepirkuma „</w:t>
      </w:r>
      <w:r w:rsidRPr="00D87116">
        <w:rPr>
          <w:rFonts w:ascii="Times New Roman" w:eastAsia="Cambria" w:hAnsi="Times New Roman" w:cs="Cambria"/>
          <w:kern w:val="56"/>
          <w:sz w:val="24"/>
          <w:szCs w:val="24"/>
        </w:rPr>
        <w:t xml:space="preserve"> </w:t>
      </w:r>
      <w:r w:rsidRPr="00D87116">
        <w:rPr>
          <w:rFonts w:ascii="Times New Roman" w:eastAsia="Cambria" w:hAnsi="Times New Roman" w:cs="Times New Roman"/>
          <w:b/>
          <w:kern w:val="56"/>
          <w:sz w:val="24"/>
          <w:szCs w:val="24"/>
        </w:rPr>
        <w:t>Identifikācijas karšu sagatavošana un kontroles aprīkojuma iegāde</w:t>
      </w:r>
      <w:r w:rsidRPr="00D87116">
        <w:rPr>
          <w:rFonts w:ascii="Times New Roman" w:eastAsia="Cambria" w:hAnsi="Times New Roman" w:cs="Times New Roman"/>
          <w:kern w:val="56"/>
          <w:sz w:val="24"/>
          <w:szCs w:val="24"/>
        </w:rPr>
        <w:t xml:space="preserve">” (iepirkumu identifikācijas Nr. </w:t>
      </w:r>
      <w:r w:rsidRPr="00D87116">
        <w:rPr>
          <w:rFonts w:ascii="Times New Roman" w:eastAsia="Cambria" w:hAnsi="Times New Roman" w:cs="Times New Roman"/>
          <w:b/>
          <w:kern w:val="56"/>
          <w:sz w:val="24"/>
          <w:szCs w:val="24"/>
        </w:rPr>
        <w:t>RTU - 2016/19</w:t>
      </w:r>
      <w:r w:rsidRPr="00D87116">
        <w:rPr>
          <w:rFonts w:ascii="Times New Roman" w:eastAsia="Cambria" w:hAnsi="Times New Roman" w:cs="Times New Roman"/>
          <w:kern w:val="56"/>
          <w:sz w:val="24"/>
          <w:szCs w:val="24"/>
        </w:rPr>
        <w:t>) rezultātiem, bez maldības, viltus un spaidiem noslēdz šādu vispārīgo vienošanos, par turpmāk minēto:</w:t>
      </w:r>
    </w:p>
    <w:p w:rsidR="00D87116" w:rsidRPr="00D87116" w:rsidRDefault="00D87116" w:rsidP="00D87116">
      <w:pPr>
        <w:spacing w:after="0" w:line="240" w:lineRule="auto"/>
        <w:ind w:firstLine="720"/>
        <w:jc w:val="both"/>
        <w:rPr>
          <w:rFonts w:ascii="Times New Roman" w:eastAsia="Cambria" w:hAnsi="Times New Roman" w:cs="Times New Roman"/>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Definīcijas</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tabs>
          <w:tab w:val="left" w:pos="810"/>
        </w:tabs>
        <w:spacing w:after="0" w:line="240" w:lineRule="auto"/>
        <w:ind w:hanging="508"/>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Iepirkums –</w:t>
      </w:r>
      <w:r w:rsidRPr="00D87116">
        <w:rPr>
          <w:rFonts w:ascii="Times New Roman" w:eastAsia="Times New Roman" w:hAnsi="Times New Roman" w:cs="Cambria"/>
          <w:kern w:val="56"/>
          <w:sz w:val="24"/>
          <w:szCs w:val="24"/>
        </w:rPr>
        <w:t xml:space="preserve"> Publisko iepirkumu likuma 8.</w:t>
      </w:r>
      <w:r w:rsidRPr="00D87116">
        <w:rPr>
          <w:rFonts w:ascii="Times New Roman" w:eastAsia="Times New Roman" w:hAnsi="Times New Roman" w:cs="Cambria"/>
          <w:kern w:val="56"/>
          <w:sz w:val="24"/>
          <w:szCs w:val="24"/>
          <w:vertAlign w:val="superscript"/>
        </w:rPr>
        <w:t xml:space="preserve">2 </w:t>
      </w:r>
      <w:r w:rsidRPr="00D87116">
        <w:rPr>
          <w:rFonts w:ascii="Times New Roman" w:eastAsia="Times New Roman" w:hAnsi="Times New Roman" w:cs="Cambria"/>
          <w:kern w:val="56"/>
          <w:sz w:val="24"/>
          <w:szCs w:val="24"/>
        </w:rPr>
        <w:t>panta kārtībā veikts iepirkums “Identifikācijas karšu sagatavošana un kontroles aprīkojuma iegāde”, iepirkuma identifikācijas Nr. RTU - 2016/19.</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Nolikums </w:t>
      </w:r>
      <w:r w:rsidRPr="00D87116">
        <w:rPr>
          <w:rFonts w:ascii="Times New Roman" w:eastAsia="Times New Roman" w:hAnsi="Times New Roman" w:cs="Cambria"/>
          <w:kern w:val="56"/>
          <w:sz w:val="24"/>
          <w:szCs w:val="24"/>
        </w:rPr>
        <w:t>– Iepirkuma nolikums ar visiem tā pielikumiem, papildinājumiem, precizējumiem un grozījumiem.</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Pasūtītāja pārstāvis –</w:t>
      </w:r>
      <w:r w:rsidRPr="00D87116">
        <w:rPr>
          <w:rFonts w:ascii="Times New Roman" w:eastAsia="Times New Roman" w:hAnsi="Times New Roman" w:cs="Cambria"/>
          <w:kern w:val="56"/>
          <w:sz w:val="24"/>
          <w:szCs w:val="24"/>
        </w:rPr>
        <w:t xml:space="preserve"> </w:t>
      </w:r>
      <w:r w:rsidR="00FB5B43">
        <w:rPr>
          <w:rFonts w:ascii="Times New Roman" w:eastAsia="Times New Roman" w:hAnsi="Times New Roman" w:cs="Cambria"/>
          <w:kern w:val="56"/>
          <w:sz w:val="24"/>
          <w:szCs w:val="24"/>
        </w:rPr>
        <w:t>Vienošanās 4.2. punktā minētā Pasūtītāja pilnvarota persona</w:t>
      </w:r>
      <w:r w:rsidRPr="00D87116">
        <w:rPr>
          <w:rFonts w:ascii="Times New Roman" w:eastAsia="Times New Roman" w:hAnsi="Times New Roman" w:cs="Cambria"/>
          <w:kern w:val="56"/>
          <w:sz w:val="24"/>
          <w:szCs w:val="24"/>
        </w:rPr>
        <w:t xml:space="preserve"> kura pilnvarota veikt Vienošanās 4.1.punktā norādītās darbības.</w:t>
      </w:r>
      <w:r w:rsidRPr="00D87116">
        <w:rPr>
          <w:rFonts w:ascii="Times New Roman" w:eastAsia="Times New Roman" w:hAnsi="Times New Roman" w:cs="Cambria"/>
          <w:b/>
          <w:kern w:val="56"/>
          <w:sz w:val="24"/>
          <w:szCs w:val="24"/>
        </w:rPr>
        <w:t xml:space="preserve"> </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Pavadzīme </w:t>
      </w:r>
      <w:r w:rsidRPr="00D87116">
        <w:rPr>
          <w:rFonts w:ascii="Times New Roman" w:eastAsia="Times New Roman" w:hAnsi="Times New Roman" w:cs="Cambria"/>
          <w:kern w:val="56"/>
          <w:sz w:val="24"/>
          <w:szCs w:val="24"/>
        </w:rPr>
        <w:t>–</w:t>
      </w:r>
      <w:r w:rsidRPr="00D87116">
        <w:rPr>
          <w:rFonts w:ascii="Times New Roman" w:eastAsia="Times New Roman" w:hAnsi="Times New Roman" w:cs="Cambria"/>
          <w:b/>
          <w:kern w:val="56"/>
          <w:sz w:val="24"/>
          <w:szCs w:val="24"/>
        </w:rPr>
        <w:t xml:space="preserve"> </w:t>
      </w:r>
      <w:r w:rsidRPr="00D87116">
        <w:rPr>
          <w:rFonts w:ascii="Times New Roman" w:eastAsia="Times New Roman" w:hAnsi="Times New Roman" w:cs="Cambria"/>
          <w:kern w:val="56"/>
          <w:sz w:val="24"/>
          <w:szCs w:val="24"/>
        </w:rPr>
        <w:t>spēkā esošajiem normatīvajiem aktiem atbilstoša pavadzīme, ko Piegādātājs iesniedz Pasūtītājam par Preču Piegādi Vienošanās tekstā noteiktajā kārtībā.</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Piegāde </w:t>
      </w:r>
      <w:r w:rsidRPr="00D87116">
        <w:rPr>
          <w:rFonts w:ascii="Times New Roman" w:eastAsia="Times New Roman" w:hAnsi="Times New Roman" w:cs="Cambria"/>
          <w:kern w:val="56"/>
          <w:sz w:val="24"/>
          <w:szCs w:val="24"/>
        </w:rPr>
        <w:t>– saskaņā ar Vienošanās noteikumiem veikta Preces piegāde (transportēšana un izkraušana) vai nodošana, ja Prece tiek saņemta tirdzniecības vietā.</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PVN – </w:t>
      </w:r>
      <w:r w:rsidRPr="00D87116">
        <w:rPr>
          <w:rFonts w:ascii="Times New Roman" w:eastAsia="Times New Roman" w:hAnsi="Times New Roman" w:cs="Cambria"/>
          <w:kern w:val="56"/>
          <w:sz w:val="24"/>
          <w:szCs w:val="24"/>
        </w:rPr>
        <w:t>pievienotās vērtības nodoklis.</w:t>
      </w:r>
    </w:p>
    <w:p w:rsidR="00D87116" w:rsidRPr="00D87116" w:rsidRDefault="00D87116" w:rsidP="00D87116">
      <w:pPr>
        <w:numPr>
          <w:ilvl w:val="1"/>
          <w:numId w:val="1"/>
        </w:numPr>
        <w:tabs>
          <w:tab w:val="left" w:pos="810"/>
        </w:tabs>
        <w:spacing w:after="0" w:line="240" w:lineRule="auto"/>
        <w:ind w:hanging="508"/>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Prece </w:t>
      </w:r>
      <w:r w:rsidRPr="00D87116">
        <w:rPr>
          <w:rFonts w:ascii="Times New Roman" w:eastAsia="Times New Roman" w:hAnsi="Times New Roman" w:cs="Cambria"/>
          <w:kern w:val="56"/>
          <w:sz w:val="24"/>
          <w:szCs w:val="24"/>
        </w:rPr>
        <w:t xml:space="preserve">– Piegādātāja iesniegtajā Tehniskajā-finanšu piedāvājumā norādītās identifikācijas kartes un kontroles aprīkojums,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b/>
          <w:kern w:val="56"/>
          <w:sz w:val="24"/>
          <w:szCs w:val="24"/>
        </w:rPr>
        <w:t xml:space="preserve">Tehniskais-finanšu piedāvājums </w:t>
      </w:r>
      <w:r w:rsidRPr="00D87116">
        <w:rPr>
          <w:rFonts w:ascii="Times New Roman" w:eastAsia="Times New Roman" w:hAnsi="Times New Roman" w:cs="Cambria"/>
          <w:kern w:val="56"/>
          <w:sz w:val="24"/>
          <w:szCs w:val="24"/>
        </w:rPr>
        <w:t>–</w:t>
      </w:r>
      <w:r w:rsidRPr="00D87116">
        <w:rPr>
          <w:rFonts w:ascii="Times New Roman" w:eastAsia="Times New Roman" w:hAnsi="Times New Roman" w:cs="Cambria"/>
          <w:b/>
          <w:kern w:val="56"/>
          <w:sz w:val="24"/>
          <w:szCs w:val="24"/>
        </w:rPr>
        <w:t xml:space="preserve"> </w:t>
      </w:r>
      <w:r w:rsidRPr="00D87116">
        <w:rPr>
          <w:rFonts w:ascii="Times New Roman" w:eastAsia="Times New Roman" w:hAnsi="Times New Roman" w:cs="Cambria"/>
          <w:kern w:val="56"/>
          <w:sz w:val="24"/>
          <w:szCs w:val="24"/>
        </w:rPr>
        <w:t>Iepirkuma ietvaros Piegādātāja iesniegtais tehniskais-finanšu piedāvājums (Vienošanās 1.pielikums).</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b/>
          <w:kern w:val="56"/>
          <w:sz w:val="24"/>
          <w:szCs w:val="24"/>
        </w:rPr>
        <w:t>Trūkumi</w:t>
      </w:r>
      <w:r w:rsidRPr="00D87116">
        <w:rPr>
          <w:rFonts w:ascii="Times New Roman" w:eastAsia="Times New Roman" w:hAnsi="Times New Roman" w:cs="Cambria"/>
          <w:kern w:val="56"/>
          <w:sz w:val="24"/>
          <w:szCs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Vienošanās – </w:t>
      </w:r>
      <w:r w:rsidRPr="00D87116">
        <w:rPr>
          <w:rFonts w:ascii="Times New Roman" w:eastAsia="Times New Roman" w:hAnsi="Times New Roman" w:cs="Cambria"/>
          <w:kern w:val="56"/>
          <w:sz w:val="24"/>
          <w:szCs w:val="24"/>
        </w:rPr>
        <w:t>šī vispārīgā vienošanās ar visiem tās pielikumiem, iespējamajiem papildinājumiem un grozījumiem.</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 xml:space="preserve">Vienošanās kopējā cena – </w:t>
      </w:r>
      <w:r w:rsidRPr="00D87116">
        <w:rPr>
          <w:rFonts w:ascii="Times New Roman" w:eastAsia="Times New Roman" w:hAnsi="Times New Roman" w:cs="Cambria"/>
          <w:bCs/>
          <w:kern w:val="56"/>
          <w:sz w:val="24"/>
          <w:szCs w:val="24"/>
        </w:rPr>
        <w:t>maksimāli iespējamā kopējā samaksa par Preču Piegādi Vienošanās tekstā noteiktajā kārtībā un apmērā bez PVN.</w:t>
      </w:r>
    </w:p>
    <w:p w:rsidR="00D87116" w:rsidRPr="00D87116" w:rsidRDefault="00D87116" w:rsidP="00D87116">
      <w:pPr>
        <w:numPr>
          <w:ilvl w:val="1"/>
          <w:numId w:val="1"/>
        </w:numPr>
        <w:tabs>
          <w:tab w:val="left" w:pos="810"/>
        </w:tabs>
        <w:spacing w:after="0" w:line="240" w:lineRule="auto"/>
        <w:ind w:left="810" w:hanging="526"/>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lastRenderedPageBreak/>
        <w:t xml:space="preserve">Vienskaitlis pēc nepieciešamības ietvers arī daudzskaitli, un otrādi, lietvārds, lietots sieviešu dzimtē, pēc nepieciešamības ietvers arī vīriešu dzimti, un otrādi. </w:t>
      </w:r>
    </w:p>
    <w:p w:rsidR="00D87116" w:rsidRPr="00D87116" w:rsidRDefault="00D87116" w:rsidP="00D87116">
      <w:pPr>
        <w:spacing w:after="0" w:line="240" w:lineRule="auto"/>
        <w:ind w:left="792"/>
        <w:contextualSpacing/>
        <w:jc w:val="both"/>
        <w:rPr>
          <w:rFonts w:ascii="Times New Roman" w:eastAsia="Times New Roman" w:hAnsi="Times New Roman" w:cs="Cambria"/>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Vienošanās priekšmets</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Pasūtītājs pasūta, bet Piegādātājs piegādā Preci, un Pasūtītājs apņemas pirkt, saņemt un apmaksāt Preci Vienošanās tekstā noteiktajā termiņā, kārtībā un apmērā.</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Piegādātājs piegādā Preci atbilstoši Piegādātāja iesniegtam Tehniskajam-finanšu piedāvājumam,  Vienošanās noteikumiem un Latvijas Republikā spēkā esošajiem normatīvajiem aktiem. </w:t>
      </w:r>
    </w:p>
    <w:p w:rsidR="00D87116" w:rsidRPr="00D87116" w:rsidRDefault="00D87116" w:rsidP="00D87116">
      <w:pPr>
        <w:numPr>
          <w:ilvl w:val="1"/>
          <w:numId w:val="1"/>
        </w:numPr>
        <w:tabs>
          <w:tab w:val="left" w:pos="426"/>
        </w:tabs>
        <w:spacing w:after="0" w:line="240" w:lineRule="auto"/>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 xml:space="preserve">Atbilstoši Tehniskā-finanšu piedāvājuma Vispārīgo prasību 1.punktam, ja Pasūtītājam būs nepieciešamas Preces, kas nav iekļautas tehniskajā specifikācijā un ir piegādātāja sortimentā, šādu Preču piegāde notiks tikai pēc cenas saskaņošanas ar Pasūtītāju. Šādu Preču apjoms Vienošanās izpildes laikā nevar pārsniegt 10% (desmit procentus) no Vienošanās 3.1.punktā norādītās Vienošanās kopējās cenas.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Pasūtītājs Vienošanās izpildes laikā var iegādāties Preci tādā apjomā, kāds tam ir nepieciešams, un negarantē maksimālā apjoma un visu pozīciju iegādi par visu Vienošanās kopējo cenu.  </w:t>
      </w:r>
    </w:p>
    <w:p w:rsidR="00D87116" w:rsidRPr="00D87116" w:rsidRDefault="00D87116" w:rsidP="00D87116">
      <w:pPr>
        <w:spacing w:after="0" w:line="240" w:lineRule="auto"/>
        <w:ind w:left="1224"/>
        <w:contextualSpacing/>
        <w:jc w:val="both"/>
        <w:rPr>
          <w:rFonts w:ascii="Times New Roman" w:eastAsia="Times New Roman" w:hAnsi="Times New Roman" w:cs="Cambria"/>
          <w:b/>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Vienošanās kopējā cena un termiņš</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Vienošanās kopējā cena visā tās darbības laikā nepārsniedz </w:t>
      </w:r>
      <w:r w:rsidRPr="00D87116">
        <w:rPr>
          <w:rFonts w:ascii="Times New Roman" w:eastAsia="Times New Roman" w:hAnsi="Times New Roman" w:cs="Cambria"/>
          <w:b/>
          <w:kern w:val="56"/>
          <w:sz w:val="24"/>
          <w:szCs w:val="24"/>
        </w:rPr>
        <w:t>EUR</w:t>
      </w:r>
      <w:r w:rsidRPr="00D87116">
        <w:rPr>
          <w:rFonts w:ascii="Times New Roman" w:eastAsia="Times New Roman" w:hAnsi="Times New Roman" w:cs="Cambria"/>
          <w:kern w:val="56"/>
          <w:sz w:val="24"/>
          <w:szCs w:val="24"/>
        </w:rPr>
        <w:t xml:space="preserve"> </w:t>
      </w:r>
      <w:r w:rsidRPr="00D87116">
        <w:rPr>
          <w:rFonts w:ascii="Times New Roman" w:eastAsia="Times New Roman" w:hAnsi="Times New Roman" w:cs="Cambria"/>
          <w:b/>
          <w:kern w:val="56"/>
          <w:sz w:val="24"/>
          <w:szCs w:val="24"/>
        </w:rPr>
        <w:t>41999,00</w:t>
      </w:r>
      <w:r w:rsidRPr="00D87116">
        <w:rPr>
          <w:rFonts w:ascii="Times New Roman" w:eastAsia="Times New Roman" w:hAnsi="Times New Roman" w:cs="Cambria"/>
          <w:kern w:val="56"/>
          <w:sz w:val="24"/>
          <w:szCs w:val="24"/>
        </w:rPr>
        <w:t xml:space="preserve"> (</w:t>
      </w:r>
      <w:r w:rsidRPr="00D87116">
        <w:rPr>
          <w:rFonts w:ascii="Times New Roman" w:eastAsia="Times New Roman" w:hAnsi="Times New Roman" w:cs="Cambria"/>
          <w:i/>
          <w:kern w:val="56"/>
          <w:sz w:val="24"/>
          <w:szCs w:val="24"/>
        </w:rPr>
        <w:t>četrdesmit viens tūkstotis deviņi simti deviņdesmit deviņi</w:t>
      </w:r>
      <w:r w:rsidRPr="00D87116">
        <w:rPr>
          <w:rFonts w:ascii="Times New Roman" w:eastAsia="Times New Roman" w:hAnsi="Times New Roman" w:cs="Cambria"/>
          <w:kern w:val="56"/>
          <w:sz w:val="24"/>
          <w:szCs w:val="24"/>
        </w:rPr>
        <w:t xml:space="preserve">) bez PVN.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Papildus Vienošanās kopējai cenai Pasūtītājs maksā Piegādātājam PVN normatīvajos aktos noteiktajā kārtībā un apmērā.</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Vienošanās stājas spēkā ar tās parakstīšanas brīdi un ir spēkā </w:t>
      </w:r>
      <w:r w:rsidRPr="00D87116">
        <w:rPr>
          <w:rFonts w:ascii="Times New Roman" w:eastAsia="Times New Roman" w:hAnsi="Times New Roman" w:cs="Cambria"/>
          <w:b/>
          <w:kern w:val="56"/>
          <w:sz w:val="24"/>
          <w:szCs w:val="24"/>
        </w:rPr>
        <w:t>12 (divpadsmit) mēnešus</w:t>
      </w:r>
      <w:r w:rsidRPr="00D87116">
        <w:rPr>
          <w:rFonts w:ascii="Times New Roman" w:eastAsia="Times New Roman" w:hAnsi="Times New Roman" w:cs="Cambria"/>
          <w:kern w:val="56"/>
          <w:sz w:val="24"/>
          <w:szCs w:val="24"/>
        </w:rPr>
        <w:t xml:space="preserve"> no tās noslēgšanas dienas vai </w:t>
      </w:r>
      <w:r w:rsidRPr="00D87116">
        <w:rPr>
          <w:rFonts w:ascii="Times New Roman" w:eastAsia="Times New Roman" w:hAnsi="Times New Roman" w:cs="Cambria"/>
          <w:b/>
          <w:kern w:val="56"/>
          <w:sz w:val="24"/>
          <w:szCs w:val="24"/>
        </w:rPr>
        <w:t>līdz tiek sasniegta Vienošanās 3.1.punktā minētā Vienošanās kopējā cena</w:t>
      </w:r>
      <w:r w:rsidRPr="00D87116">
        <w:rPr>
          <w:rFonts w:ascii="Times New Roman" w:eastAsia="Times New Roman" w:hAnsi="Times New Roman" w:cs="Cambria"/>
          <w:kern w:val="56"/>
          <w:sz w:val="24"/>
          <w:szCs w:val="24"/>
        </w:rPr>
        <w:t xml:space="preserve">, atkarībā no tā, kurš no nosacījumiem iestājas ātrāk.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Piegādātāja Tehniskajā-finanšu piedāvājumā iekļautās vienību cenas nedrīkst tikt pārsniegtas visā Vienošanās darbības laikā. Piegādātājam ir tiesības piegādāt Preci par vienības cenu, kas ir mazāka, nekā tā Tehniskajā-finanšu piedāvājumā norādītā. </w:t>
      </w:r>
    </w:p>
    <w:p w:rsidR="00D87116" w:rsidRPr="00D87116" w:rsidRDefault="00D87116" w:rsidP="00D87116">
      <w:pPr>
        <w:spacing w:after="0" w:line="240" w:lineRule="auto"/>
        <w:ind w:left="792"/>
        <w:contextualSpacing/>
        <w:jc w:val="both"/>
        <w:rPr>
          <w:rFonts w:ascii="Times New Roman" w:eastAsia="Times New Roman" w:hAnsi="Times New Roman" w:cs="Cambria"/>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Pušu pārstāvji</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Pasūtītājs pilnvaro </w:t>
      </w:r>
      <w:r w:rsidR="00FB5B43">
        <w:rPr>
          <w:rFonts w:ascii="Times New Roman" w:eastAsia="Cambria" w:hAnsi="Times New Roman" w:cs="Times New Roman"/>
          <w:kern w:val="56"/>
          <w:sz w:val="24"/>
          <w:szCs w:val="24"/>
        </w:rPr>
        <w:t xml:space="preserve">Vienošanās 4.2. punktā minētos </w:t>
      </w:r>
      <w:r w:rsidRPr="00D87116">
        <w:rPr>
          <w:rFonts w:ascii="Times New Roman" w:eastAsia="Cambria" w:hAnsi="Times New Roman" w:cs="Times New Roman"/>
          <w:kern w:val="56"/>
          <w:sz w:val="24"/>
          <w:szCs w:val="24"/>
        </w:rPr>
        <w:t>Pasūtītāja pārstāvjus, lai tie Vienošanās darbības laikā veiktu šādas darbības:</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apzinātu nepieciešamo Preču veidu un daudzumu un veiktu to pasūtīšanu no Piegādātāja, saskaņojot Piegādes laiku un vietu;</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pārbaudītu piegādāto Preču daudzumu, kvalitāti un atbilstību Tehniskajam-finanšu piedāvājumam;</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pieņemtu Preci un parakstītu Piegādātāja iesniegto Pavadzīmi;</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informētu Puses par konstatētajiem Preces Trūkumiem.</w:t>
      </w:r>
    </w:p>
    <w:p w:rsidR="00D87116" w:rsidRPr="00D87116" w:rsidRDefault="00D87116" w:rsidP="00F40361">
      <w:pPr>
        <w:numPr>
          <w:ilvl w:val="1"/>
          <w:numId w:val="1"/>
        </w:numPr>
        <w:spacing w:after="0" w:line="240" w:lineRule="auto"/>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Pasūtītājs pilnvaro </w:t>
      </w:r>
      <w:r w:rsidR="00F40361">
        <w:rPr>
          <w:rFonts w:ascii="Times New Roman" w:eastAsia="Cambria" w:hAnsi="Times New Roman" w:cs="Times New Roman"/>
          <w:kern w:val="56"/>
          <w:sz w:val="24"/>
          <w:szCs w:val="24"/>
        </w:rPr>
        <w:t xml:space="preserve">Studentu servisa centra projektu vadītāju </w:t>
      </w:r>
      <w:r w:rsidR="00F40361" w:rsidRPr="00F40361">
        <w:rPr>
          <w:rFonts w:ascii="Times New Roman" w:eastAsia="Cambria" w:hAnsi="Times New Roman" w:cs="Times New Roman"/>
          <w:kern w:val="56"/>
          <w:sz w:val="24"/>
          <w:szCs w:val="24"/>
        </w:rPr>
        <w:t>Madaru Dzeni</w:t>
      </w:r>
      <w:r w:rsidRPr="00D87116">
        <w:rPr>
          <w:rFonts w:ascii="Times New Roman" w:eastAsia="Cambria" w:hAnsi="Times New Roman" w:cs="Times New Roman"/>
          <w:kern w:val="56"/>
          <w:sz w:val="24"/>
          <w:szCs w:val="24"/>
        </w:rPr>
        <w:t xml:space="preserve">, tālr. </w:t>
      </w:r>
      <w:r w:rsidR="00F40361" w:rsidRPr="00F40361">
        <w:rPr>
          <w:rFonts w:ascii="Times New Roman" w:eastAsia="Cambria" w:hAnsi="Times New Roman" w:cs="Times New Roman"/>
          <w:kern w:val="56"/>
          <w:sz w:val="24"/>
          <w:szCs w:val="24"/>
        </w:rPr>
        <w:t>67089025</w:t>
      </w:r>
      <w:r w:rsidRPr="00D87116">
        <w:rPr>
          <w:rFonts w:ascii="Times New Roman" w:eastAsia="Cambria" w:hAnsi="Times New Roman" w:cs="Times New Roman"/>
          <w:kern w:val="56"/>
          <w:sz w:val="24"/>
          <w:szCs w:val="24"/>
        </w:rPr>
        <w:t>, e-pasts:</w:t>
      </w:r>
      <w:r w:rsidR="00F40361" w:rsidRPr="00F40361">
        <w:t xml:space="preserve"> </w:t>
      </w:r>
      <w:hyperlink r:id="rId7" w:history="1">
        <w:r w:rsidR="00F40361" w:rsidRPr="00F40361">
          <w:rPr>
            <w:rStyle w:val="Hyperlink"/>
            <w:rFonts w:ascii="Times New Roman" w:eastAsia="Cambria" w:hAnsi="Times New Roman" w:cs="Times New Roman"/>
            <w:kern w:val="56"/>
            <w:sz w:val="24"/>
            <w:szCs w:val="24"/>
          </w:rPr>
          <w:t>Madara.Dzene@rtu.lv</w:t>
        </w:r>
      </w:hyperlink>
      <w:r w:rsidR="00F40361" w:rsidRPr="00F40361">
        <w:rPr>
          <w:rFonts w:ascii="Times New Roman" w:eastAsia="Cambria" w:hAnsi="Times New Roman" w:cs="Times New Roman"/>
          <w:kern w:val="56"/>
          <w:sz w:val="24"/>
          <w:szCs w:val="24"/>
        </w:rPr>
        <w:t xml:space="preserve"> </w:t>
      </w:r>
      <w:r w:rsidRPr="00D87116">
        <w:rPr>
          <w:rFonts w:ascii="Times New Roman" w:eastAsia="Cambria" w:hAnsi="Times New Roman" w:cs="Times New Roman"/>
          <w:kern w:val="56"/>
          <w:sz w:val="24"/>
          <w:szCs w:val="24"/>
        </w:rPr>
        <w:t xml:space="preserve">, un  </w:t>
      </w:r>
      <w:r w:rsidR="00F40361" w:rsidRPr="00F40361">
        <w:rPr>
          <w:rFonts w:ascii="Times New Roman" w:eastAsia="Cambria" w:hAnsi="Times New Roman" w:cs="Times New Roman"/>
          <w:kern w:val="56"/>
          <w:sz w:val="24"/>
          <w:szCs w:val="24"/>
        </w:rPr>
        <w:t xml:space="preserve">Studentu viesnīcu nodaļas vadītāju Ivetu </w:t>
      </w:r>
      <w:proofErr w:type="spellStart"/>
      <w:r w:rsidR="00F40361" w:rsidRPr="00F40361">
        <w:rPr>
          <w:rFonts w:ascii="Times New Roman" w:eastAsia="Cambria" w:hAnsi="Times New Roman" w:cs="Times New Roman"/>
          <w:kern w:val="56"/>
          <w:sz w:val="24"/>
          <w:szCs w:val="24"/>
        </w:rPr>
        <w:t>Sveržicku</w:t>
      </w:r>
      <w:proofErr w:type="spellEnd"/>
      <w:r w:rsidRPr="00D87116">
        <w:rPr>
          <w:rFonts w:ascii="Times New Roman" w:eastAsia="Cambria" w:hAnsi="Times New Roman" w:cs="Times New Roman"/>
          <w:kern w:val="56"/>
          <w:sz w:val="24"/>
          <w:szCs w:val="24"/>
        </w:rPr>
        <w:t xml:space="preserve">, tālr. </w:t>
      </w:r>
      <w:r w:rsidR="00F40361" w:rsidRPr="00F40361">
        <w:rPr>
          <w:rFonts w:ascii="Times New Roman" w:eastAsia="Cambria" w:hAnsi="Times New Roman" w:cs="Times New Roman"/>
          <w:kern w:val="56"/>
          <w:sz w:val="24"/>
          <w:szCs w:val="24"/>
        </w:rPr>
        <w:t>67089479</w:t>
      </w:r>
      <w:r w:rsidRPr="00D87116">
        <w:rPr>
          <w:rFonts w:ascii="Times New Roman" w:eastAsia="Cambria" w:hAnsi="Times New Roman" w:cs="Times New Roman"/>
          <w:kern w:val="56"/>
          <w:sz w:val="24"/>
          <w:szCs w:val="24"/>
        </w:rPr>
        <w:t>, e-pasts:</w:t>
      </w:r>
      <w:r w:rsidR="00F40361" w:rsidRPr="00F40361">
        <w:t xml:space="preserve"> </w:t>
      </w:r>
      <w:hyperlink r:id="rId8" w:history="1">
        <w:r w:rsidR="00F40361" w:rsidRPr="00F40361">
          <w:rPr>
            <w:rStyle w:val="Hyperlink"/>
            <w:rFonts w:ascii="Times New Roman" w:eastAsia="Cambria" w:hAnsi="Times New Roman" w:cs="Times New Roman"/>
            <w:kern w:val="56"/>
            <w:sz w:val="24"/>
            <w:szCs w:val="24"/>
          </w:rPr>
          <w:t>Iveta.Sverzicka@rtu.lv</w:t>
        </w:r>
      </w:hyperlink>
      <w:r w:rsidR="00F40361" w:rsidRPr="00F40361">
        <w:rPr>
          <w:rFonts w:ascii="Times New Roman" w:eastAsia="Cambria" w:hAnsi="Times New Roman" w:cs="Times New Roman"/>
          <w:kern w:val="56"/>
          <w:sz w:val="24"/>
          <w:szCs w:val="24"/>
        </w:rPr>
        <w:t xml:space="preserve"> </w:t>
      </w:r>
      <w:r w:rsidRPr="00D87116">
        <w:rPr>
          <w:rFonts w:ascii="Times New Roman" w:eastAsia="Cambria" w:hAnsi="Times New Roman" w:cs="Times New Roman"/>
          <w:kern w:val="56"/>
          <w:sz w:val="24"/>
          <w:szCs w:val="24"/>
        </w:rPr>
        <w:t>, lai tie Vienošanās darbības laikā veiktu šādas darbības:</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kontrolētu Vienošanās tekstā noteikto saistību izpildi;</w:t>
      </w:r>
    </w:p>
    <w:p w:rsidR="00D87116" w:rsidRPr="00D87116" w:rsidRDefault="00D87116" w:rsidP="00D87116">
      <w:pPr>
        <w:numPr>
          <w:ilvl w:val="2"/>
          <w:numId w:val="1"/>
        </w:numPr>
        <w:spacing w:after="0" w:line="240" w:lineRule="auto"/>
        <w:ind w:left="1276" w:hanging="556"/>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lastRenderedPageBreak/>
        <w:t xml:space="preserve">no Piegādātāja saņemtu Vienošanās 11.7.punktā minēto atskaiti par Vienošanās izpildi, kā arī informāciju par Preci, kuru vairs nav iespējams piegādāt.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Pasūtītāja darbinieks, kas nav minēts Vienošanās </w:t>
      </w:r>
      <w:r w:rsidR="00FB5B43">
        <w:rPr>
          <w:rFonts w:ascii="Times New Roman" w:eastAsia="Cambria" w:hAnsi="Times New Roman" w:cs="Times New Roman"/>
          <w:kern w:val="56"/>
          <w:sz w:val="24"/>
          <w:szCs w:val="24"/>
        </w:rPr>
        <w:t>4.</w:t>
      </w:r>
      <w:r w:rsidRPr="00D87116">
        <w:rPr>
          <w:rFonts w:ascii="Times New Roman" w:eastAsia="Cambria" w:hAnsi="Times New Roman" w:cs="Times New Roman"/>
          <w:kern w:val="56"/>
          <w:sz w:val="24"/>
          <w:szCs w:val="24"/>
        </w:rPr>
        <w:t>2.</w:t>
      </w:r>
      <w:r w:rsidR="00FB5B43">
        <w:rPr>
          <w:rFonts w:ascii="Times New Roman" w:eastAsia="Cambria" w:hAnsi="Times New Roman" w:cs="Times New Roman"/>
          <w:kern w:val="56"/>
          <w:sz w:val="24"/>
          <w:szCs w:val="24"/>
        </w:rPr>
        <w:t>punktā</w:t>
      </w:r>
      <w:r w:rsidRPr="00D87116">
        <w:rPr>
          <w:rFonts w:ascii="Times New Roman" w:eastAsia="Cambria" w:hAnsi="Times New Roman" w:cs="Times New Roman"/>
          <w:kern w:val="56"/>
          <w:sz w:val="24"/>
          <w:szCs w:val="24"/>
        </w:rPr>
        <w:t xml:space="preserve">, ir tiesīgs veikt 4.1.punktā minētās darbības uz atsevišķa Pasūtītāja pilnvarojuma pamata. </w:t>
      </w:r>
    </w:p>
    <w:p w:rsidR="00D87116" w:rsidRPr="008620A5"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8620A5">
        <w:rPr>
          <w:rFonts w:ascii="Times New Roman" w:eastAsia="Cambria" w:hAnsi="Times New Roman" w:cs="Times New Roman"/>
          <w:kern w:val="56"/>
          <w:sz w:val="24"/>
          <w:szCs w:val="24"/>
        </w:rPr>
        <w:t>Piegādātāja atbildīgā persona par Vienošanās izpildi:</w:t>
      </w:r>
      <w:r w:rsidR="00E17FC7" w:rsidRPr="008620A5">
        <w:rPr>
          <w:rFonts w:ascii="Times New Roman" w:eastAsia="Cambria" w:hAnsi="Times New Roman" w:cs="Times New Roman"/>
          <w:kern w:val="56"/>
          <w:sz w:val="24"/>
          <w:szCs w:val="24"/>
        </w:rPr>
        <w:t xml:space="preserve"> projektu vadītāju Janu </w:t>
      </w:r>
      <w:proofErr w:type="spellStart"/>
      <w:r w:rsidR="00E17FC7" w:rsidRPr="008620A5">
        <w:rPr>
          <w:rFonts w:ascii="Times New Roman" w:eastAsia="Cambria" w:hAnsi="Times New Roman" w:cs="Times New Roman"/>
          <w:kern w:val="56"/>
          <w:sz w:val="24"/>
          <w:szCs w:val="24"/>
        </w:rPr>
        <w:t>Vuli</w:t>
      </w:r>
      <w:proofErr w:type="spellEnd"/>
      <w:r w:rsidR="00E17FC7" w:rsidRPr="008620A5">
        <w:rPr>
          <w:rFonts w:ascii="Times New Roman" w:eastAsia="Cambria" w:hAnsi="Times New Roman" w:cs="Times New Roman"/>
          <w:kern w:val="56"/>
          <w:sz w:val="24"/>
          <w:szCs w:val="24"/>
        </w:rPr>
        <w:t>-Ruņģi</w:t>
      </w:r>
      <w:r w:rsidRPr="008620A5">
        <w:rPr>
          <w:rFonts w:ascii="Times New Roman" w:eastAsia="Cambria" w:hAnsi="Times New Roman" w:cs="Times New Roman"/>
          <w:kern w:val="56"/>
          <w:sz w:val="24"/>
          <w:szCs w:val="24"/>
        </w:rPr>
        <w:t>, tālr.</w:t>
      </w:r>
      <w:r w:rsidR="00F40361" w:rsidRPr="008620A5">
        <w:rPr>
          <w:rFonts w:ascii="Times New Roman" w:eastAsia="Cambria" w:hAnsi="Times New Roman" w:cs="Times New Roman"/>
          <w:kern w:val="56"/>
          <w:sz w:val="24"/>
          <w:szCs w:val="24"/>
        </w:rPr>
        <w:t>67295420</w:t>
      </w:r>
      <w:r w:rsidRPr="008620A5">
        <w:rPr>
          <w:rFonts w:ascii="Times New Roman" w:eastAsia="Cambria" w:hAnsi="Times New Roman" w:cs="Times New Roman"/>
          <w:kern w:val="56"/>
          <w:sz w:val="24"/>
          <w:szCs w:val="24"/>
        </w:rPr>
        <w:t>,</w:t>
      </w:r>
      <w:r w:rsidR="00E17FC7" w:rsidRPr="008620A5">
        <w:rPr>
          <w:rFonts w:ascii="Times New Roman" w:eastAsia="Cambria" w:hAnsi="Times New Roman" w:cs="Times New Roman"/>
          <w:kern w:val="56"/>
          <w:sz w:val="24"/>
          <w:szCs w:val="24"/>
        </w:rPr>
        <w:t xml:space="preserve"> 26666528</w:t>
      </w:r>
      <w:r w:rsidRPr="008620A5">
        <w:rPr>
          <w:rFonts w:ascii="Times New Roman" w:eastAsia="Cambria" w:hAnsi="Times New Roman" w:cs="Times New Roman"/>
          <w:kern w:val="56"/>
          <w:sz w:val="24"/>
          <w:szCs w:val="24"/>
        </w:rPr>
        <w:t xml:space="preserve"> e-pasts: </w:t>
      </w:r>
      <w:hyperlink r:id="rId9" w:history="1">
        <w:r w:rsidR="00E17FC7" w:rsidRPr="008620A5">
          <w:rPr>
            <w:rStyle w:val="Hyperlink"/>
            <w:rFonts w:ascii="Times New Roman" w:eastAsia="Cambria" w:hAnsi="Times New Roman" w:cs="Times New Roman"/>
            <w:kern w:val="56"/>
            <w:sz w:val="24"/>
            <w:szCs w:val="24"/>
          </w:rPr>
          <w:t>jana.vule-runge@adikartes.lv</w:t>
        </w:r>
      </w:hyperlink>
      <w:r w:rsidR="00E17FC7" w:rsidRPr="008620A5">
        <w:rPr>
          <w:rFonts w:ascii="Times New Roman" w:eastAsia="Cambria" w:hAnsi="Times New Roman" w:cs="Times New Roman"/>
          <w:kern w:val="56"/>
          <w:sz w:val="24"/>
          <w:szCs w:val="24"/>
        </w:rPr>
        <w:t xml:space="preserve">, projektu vadītāju Lieni </w:t>
      </w:r>
      <w:proofErr w:type="spellStart"/>
      <w:r w:rsidR="00E17FC7" w:rsidRPr="008620A5">
        <w:rPr>
          <w:rFonts w:ascii="Times New Roman" w:eastAsia="Cambria" w:hAnsi="Times New Roman" w:cs="Times New Roman"/>
          <w:kern w:val="56"/>
          <w:sz w:val="24"/>
          <w:szCs w:val="24"/>
        </w:rPr>
        <w:t>Guļbinovu</w:t>
      </w:r>
      <w:proofErr w:type="spellEnd"/>
      <w:r w:rsidR="00E17FC7" w:rsidRPr="008620A5">
        <w:rPr>
          <w:rFonts w:ascii="Times New Roman" w:eastAsia="Cambria" w:hAnsi="Times New Roman" w:cs="Times New Roman"/>
          <w:kern w:val="56"/>
          <w:sz w:val="24"/>
          <w:szCs w:val="24"/>
        </w:rPr>
        <w:t>, tālr.67295420, 22028689, e-pasts: sales@adikartes.lv</w:t>
      </w:r>
      <w:r w:rsidR="00332DB7" w:rsidRPr="008620A5">
        <w:rPr>
          <w:rFonts w:ascii="Times New Roman" w:eastAsia="Cambria" w:hAnsi="Times New Roman" w:cs="Times New Roman"/>
          <w:kern w:val="56"/>
          <w:sz w:val="24"/>
          <w:szCs w:val="24"/>
        </w:rPr>
        <w:t xml:space="preserve"> </w:t>
      </w:r>
      <w:r w:rsidRPr="008620A5">
        <w:rPr>
          <w:rFonts w:ascii="Times New Roman" w:eastAsia="Cambria" w:hAnsi="Times New Roman" w:cs="Times New Roman"/>
          <w:kern w:val="56"/>
          <w:sz w:val="24"/>
          <w:szCs w:val="24"/>
        </w:rPr>
        <w:t xml:space="preserve"> kuram ir noteikti šādi pienākumi:</w:t>
      </w:r>
    </w:p>
    <w:p w:rsidR="00D87116" w:rsidRPr="008620A5" w:rsidRDefault="00D87116" w:rsidP="00D87116">
      <w:pPr>
        <w:numPr>
          <w:ilvl w:val="2"/>
          <w:numId w:val="1"/>
        </w:numPr>
        <w:spacing w:after="0" w:line="240" w:lineRule="auto"/>
        <w:contextualSpacing/>
        <w:jc w:val="both"/>
        <w:rPr>
          <w:rFonts w:ascii="Times New Roman" w:eastAsia="Cambria" w:hAnsi="Times New Roman" w:cs="Times New Roman"/>
          <w:kern w:val="56"/>
          <w:sz w:val="24"/>
          <w:szCs w:val="24"/>
        </w:rPr>
      </w:pPr>
      <w:r w:rsidRPr="008620A5">
        <w:rPr>
          <w:rFonts w:ascii="Times New Roman" w:eastAsia="Cambria" w:hAnsi="Times New Roman" w:cs="Times New Roman"/>
          <w:kern w:val="56"/>
          <w:sz w:val="24"/>
          <w:szCs w:val="24"/>
        </w:rPr>
        <w:t>saskaņot ar Pasūtītāju katras Piegādes laiku un apjomu;</w:t>
      </w:r>
    </w:p>
    <w:p w:rsidR="00D87116" w:rsidRPr="008620A5" w:rsidRDefault="00D87116" w:rsidP="00D87116">
      <w:pPr>
        <w:numPr>
          <w:ilvl w:val="2"/>
          <w:numId w:val="1"/>
        </w:numPr>
        <w:tabs>
          <w:tab w:val="left" w:pos="567"/>
        </w:tabs>
        <w:spacing w:after="0" w:line="240" w:lineRule="auto"/>
        <w:jc w:val="both"/>
        <w:rPr>
          <w:rFonts w:ascii="Times New Roman" w:eastAsia="Cambria" w:hAnsi="Times New Roman" w:cs="Times New Roman"/>
          <w:kern w:val="56"/>
          <w:sz w:val="24"/>
          <w:szCs w:val="24"/>
        </w:rPr>
      </w:pPr>
      <w:r w:rsidRPr="008620A5">
        <w:rPr>
          <w:rFonts w:ascii="Times New Roman" w:eastAsia="Cambria" w:hAnsi="Times New Roman" w:cs="Times New Roman"/>
          <w:kern w:val="56"/>
          <w:sz w:val="24"/>
          <w:szCs w:val="24"/>
        </w:rPr>
        <w:t>parakstīt Pavadzīmi;</w:t>
      </w:r>
    </w:p>
    <w:p w:rsidR="00D87116" w:rsidRPr="008620A5" w:rsidRDefault="00D87116" w:rsidP="00D87116">
      <w:pPr>
        <w:numPr>
          <w:ilvl w:val="2"/>
          <w:numId w:val="1"/>
        </w:numPr>
        <w:tabs>
          <w:tab w:val="left" w:pos="567"/>
        </w:tabs>
        <w:spacing w:after="0" w:line="240" w:lineRule="auto"/>
        <w:jc w:val="both"/>
        <w:rPr>
          <w:rFonts w:ascii="Times New Roman" w:eastAsia="Cambria" w:hAnsi="Times New Roman" w:cs="Times New Roman"/>
          <w:kern w:val="56"/>
          <w:sz w:val="24"/>
          <w:szCs w:val="24"/>
        </w:rPr>
      </w:pPr>
      <w:r w:rsidRPr="008620A5">
        <w:rPr>
          <w:rFonts w:ascii="Times New Roman" w:eastAsia="Cambria" w:hAnsi="Times New Roman" w:cs="Times New Roman"/>
          <w:kern w:val="56"/>
          <w:sz w:val="24"/>
          <w:szCs w:val="24"/>
        </w:rPr>
        <w:t>koordinēt Vienošanās tekstā noteikto</w:t>
      </w:r>
      <w:r w:rsidRPr="008620A5" w:rsidDel="00B13E8A">
        <w:rPr>
          <w:rFonts w:ascii="Times New Roman" w:eastAsia="Cambria" w:hAnsi="Times New Roman" w:cs="Times New Roman"/>
          <w:kern w:val="56"/>
          <w:sz w:val="24"/>
          <w:szCs w:val="24"/>
        </w:rPr>
        <w:t xml:space="preserve"> </w:t>
      </w:r>
      <w:r w:rsidRPr="008620A5">
        <w:rPr>
          <w:rFonts w:ascii="Times New Roman" w:eastAsia="Cambria" w:hAnsi="Times New Roman" w:cs="Times New Roman"/>
          <w:kern w:val="56"/>
          <w:sz w:val="24"/>
          <w:szCs w:val="24"/>
        </w:rPr>
        <w:t xml:space="preserve">saistību izpildi no Piegādātāja puses. </w:t>
      </w:r>
    </w:p>
    <w:p w:rsidR="00D87116" w:rsidRPr="008620A5" w:rsidRDefault="00D87116" w:rsidP="00D87116">
      <w:pPr>
        <w:tabs>
          <w:tab w:val="left" w:pos="567"/>
        </w:tabs>
        <w:spacing w:after="0" w:line="240" w:lineRule="auto"/>
        <w:ind w:left="1780"/>
        <w:jc w:val="both"/>
        <w:rPr>
          <w:rFonts w:ascii="Times New Roman" w:eastAsia="Cambria" w:hAnsi="Times New Roman" w:cs="Times New Roman"/>
          <w:kern w:val="56"/>
          <w:sz w:val="24"/>
          <w:szCs w:val="24"/>
        </w:rPr>
      </w:pPr>
    </w:p>
    <w:p w:rsidR="00D87116" w:rsidRPr="008620A5"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8620A5">
        <w:rPr>
          <w:rFonts w:ascii="Times New Roman" w:eastAsia="Times New Roman" w:hAnsi="Times New Roman" w:cs="Times New Roman"/>
          <w:b/>
          <w:kern w:val="56"/>
          <w:sz w:val="24"/>
          <w:szCs w:val="24"/>
        </w:rPr>
        <w:t>Preču pasūtīšanas noteikumi</w:t>
      </w:r>
    </w:p>
    <w:p w:rsidR="00D87116" w:rsidRPr="008620A5"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8620A5"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Pasūtītājs pēc nepieciešamības pasūta Preci atsevišķu pasūtījumu veidā. Pasūtītāja pārstāvis ir tiesīgs veikt Preču pasūtīšanu:</w:t>
      </w:r>
    </w:p>
    <w:p w:rsidR="00D87116" w:rsidRPr="008620A5"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 xml:space="preserve">pa tālruni </w:t>
      </w:r>
      <w:r w:rsidR="00E75E58" w:rsidRPr="008620A5">
        <w:rPr>
          <w:rFonts w:ascii="Times New Roman" w:eastAsia="Times New Roman" w:hAnsi="Times New Roman" w:cs="Times New Roman"/>
          <w:kern w:val="56"/>
          <w:sz w:val="24"/>
          <w:szCs w:val="24"/>
        </w:rPr>
        <w:t>67295420</w:t>
      </w:r>
      <w:r w:rsidRPr="008620A5">
        <w:rPr>
          <w:rFonts w:ascii="Times New Roman" w:eastAsia="Times New Roman" w:hAnsi="Times New Roman" w:cs="Times New Roman"/>
          <w:kern w:val="56"/>
          <w:sz w:val="24"/>
          <w:szCs w:val="24"/>
        </w:rPr>
        <w:t>;</w:t>
      </w:r>
    </w:p>
    <w:p w:rsidR="00D87116" w:rsidRPr="008620A5"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 xml:space="preserve">pa faksu </w:t>
      </w:r>
      <w:r w:rsidR="00E75E58" w:rsidRPr="008620A5">
        <w:rPr>
          <w:rFonts w:ascii="Times New Roman" w:eastAsia="Times New Roman" w:hAnsi="Times New Roman" w:cs="Times New Roman"/>
          <w:kern w:val="56"/>
          <w:sz w:val="24"/>
          <w:szCs w:val="24"/>
        </w:rPr>
        <w:t>-</w:t>
      </w:r>
      <w:r w:rsidRPr="008620A5">
        <w:rPr>
          <w:rFonts w:ascii="Times New Roman" w:eastAsia="Times New Roman" w:hAnsi="Times New Roman" w:cs="Times New Roman"/>
          <w:kern w:val="56"/>
          <w:sz w:val="24"/>
          <w:szCs w:val="24"/>
        </w:rPr>
        <w:t>;</w:t>
      </w:r>
    </w:p>
    <w:p w:rsidR="00D87116" w:rsidRPr="008620A5"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pa elektronisko pastu</w:t>
      </w:r>
      <w:r w:rsidR="00E75E58" w:rsidRPr="008620A5">
        <w:rPr>
          <w:rFonts w:ascii="Times New Roman" w:eastAsia="Times New Roman" w:hAnsi="Times New Roman" w:cs="Times New Roman"/>
          <w:kern w:val="56"/>
          <w:sz w:val="24"/>
          <w:szCs w:val="24"/>
        </w:rPr>
        <w:t xml:space="preserve"> </w:t>
      </w:r>
      <w:hyperlink r:id="rId10" w:history="1">
        <w:r w:rsidR="00E17FC7" w:rsidRPr="008620A5">
          <w:rPr>
            <w:rStyle w:val="Hyperlink"/>
            <w:rFonts w:ascii="Times New Roman" w:eastAsia="Times New Roman" w:hAnsi="Times New Roman" w:cs="Times New Roman"/>
            <w:kern w:val="56"/>
            <w:sz w:val="24"/>
            <w:szCs w:val="24"/>
          </w:rPr>
          <w:t>sales@adikartes.lv</w:t>
        </w:r>
      </w:hyperlink>
      <w:r w:rsidR="00E75E58" w:rsidRPr="008620A5">
        <w:rPr>
          <w:rFonts w:ascii="Times New Roman" w:eastAsia="Times New Roman" w:hAnsi="Times New Roman" w:cs="Times New Roman"/>
          <w:kern w:val="56"/>
          <w:sz w:val="24"/>
          <w:szCs w:val="24"/>
        </w:rPr>
        <w:t xml:space="preserve"> </w:t>
      </w:r>
      <w:r w:rsidRPr="008620A5">
        <w:rPr>
          <w:rFonts w:ascii="Times New Roman" w:eastAsia="Times New Roman" w:hAnsi="Times New Roman" w:cs="Times New Roman"/>
          <w:kern w:val="56"/>
          <w:sz w:val="24"/>
          <w:szCs w:val="24"/>
        </w:rPr>
        <w:t>;</w:t>
      </w:r>
    </w:p>
    <w:p w:rsidR="00D87116" w:rsidRPr="008620A5"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 xml:space="preserve">Piegādātāja tirdzniecības vietā: </w:t>
      </w:r>
      <w:r w:rsidR="00E17FC7" w:rsidRPr="008620A5">
        <w:rPr>
          <w:rFonts w:ascii="Times New Roman" w:eastAsia="Times New Roman" w:hAnsi="Times New Roman" w:cs="Times New Roman"/>
          <w:kern w:val="56"/>
          <w:sz w:val="24"/>
          <w:szCs w:val="24"/>
        </w:rPr>
        <w:t>-</w:t>
      </w:r>
      <w:r w:rsidRPr="008620A5">
        <w:rPr>
          <w:rFonts w:ascii="Times New Roman" w:eastAsia="Times New Roman" w:hAnsi="Times New Roman" w:cs="Times New Roman"/>
          <w:kern w:val="56"/>
          <w:sz w:val="24"/>
          <w:szCs w:val="24"/>
        </w:rPr>
        <w:t>;</w:t>
      </w:r>
    </w:p>
    <w:p w:rsidR="00D87116" w:rsidRPr="008620A5"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8620A5">
        <w:rPr>
          <w:rFonts w:ascii="Times New Roman" w:eastAsia="Times New Roman" w:hAnsi="Times New Roman" w:cs="Times New Roman"/>
          <w:kern w:val="56"/>
          <w:sz w:val="24"/>
          <w:szCs w:val="24"/>
        </w:rPr>
        <w:t xml:space="preserve">Piegādātāja mājaslapā: </w:t>
      </w:r>
      <w:r w:rsidR="00E17FC7" w:rsidRPr="008620A5">
        <w:rPr>
          <w:rFonts w:ascii="Times New Roman" w:eastAsia="Times New Roman" w:hAnsi="Times New Roman" w:cs="Times New Roman"/>
          <w:kern w:val="56"/>
          <w:sz w:val="24"/>
          <w:szCs w:val="24"/>
        </w:rPr>
        <w:t>-</w:t>
      </w:r>
      <w:r w:rsidRPr="008620A5">
        <w:rPr>
          <w:rFonts w:ascii="Times New Roman" w:eastAsia="Times New Roman" w:hAnsi="Times New Roman" w:cs="Times New Roman"/>
          <w:kern w:val="56"/>
          <w:sz w:val="24"/>
          <w:szCs w:val="24"/>
        </w:rPr>
        <w:t>.</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Pasūtījumi veicami darba dienās no plkst. 8:30 līdz 17:00. Ja pasūtījums veikts pēc norādītā darba laika, tas uzskatāms par saņemtu nākamās darba dienas plkst. 8:30.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Pasūtītāja pārstāvim savā pasūtījumā jānorāda vismaz šāda informācija: </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Pasūtītāja pārstāvja amats;</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vārds, uzvārds;</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kontaktinformācija (tajā skaitā elektroniskā pasta adrese); </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Preču veids (pozīcijas numurs vai nosaukums); </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Preču daudzums; </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Piegādes vietas adrese; </w:t>
      </w:r>
    </w:p>
    <w:p w:rsidR="00D87116" w:rsidRPr="00D87116" w:rsidRDefault="00D87116" w:rsidP="00D87116">
      <w:pPr>
        <w:numPr>
          <w:ilvl w:val="2"/>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 xml:space="preserve">vēlamais Piegādes laiks.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D87116" w:rsidRPr="00D87116" w:rsidRDefault="00D87116" w:rsidP="00D87116">
      <w:pPr>
        <w:numPr>
          <w:ilvl w:val="2"/>
          <w:numId w:val="1"/>
        </w:numPr>
        <w:spacing w:after="0" w:line="240" w:lineRule="auto"/>
        <w:ind w:left="1985" w:hanging="709"/>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apstiprināt pasūtījuma saņemšanu un izpildi (pasūtījuma apstiprinājums), ietverot Vienošanās 5.8.punktā norādīto informāciju;</w:t>
      </w:r>
    </w:p>
    <w:p w:rsidR="00D87116" w:rsidRDefault="00D87116" w:rsidP="00D87116">
      <w:pPr>
        <w:numPr>
          <w:ilvl w:val="2"/>
          <w:numId w:val="1"/>
        </w:numPr>
        <w:spacing w:after="0" w:line="240" w:lineRule="auto"/>
        <w:ind w:left="1985" w:hanging="709"/>
        <w:contextualSpacing/>
        <w:jc w:val="both"/>
        <w:rPr>
          <w:rFonts w:ascii="Times New Roman" w:eastAsia="Times New Roman" w:hAnsi="Times New Roman" w:cs="Cambria"/>
          <w:kern w:val="56"/>
          <w:sz w:val="24"/>
          <w:szCs w:val="24"/>
        </w:rPr>
      </w:pPr>
      <w:r w:rsidRPr="00D87116">
        <w:rPr>
          <w:rFonts w:ascii="Times New Roman" w:eastAsia="Times New Roman" w:hAnsi="Times New Roman" w:cs="Times New Roman"/>
          <w:kern w:val="56"/>
          <w:sz w:val="24"/>
          <w:szCs w:val="24"/>
        </w:rPr>
        <w:t>informēt par trūkstošo informāciju, kas nav iesniegta saskaņā ar Vienošanās 5.3.punktu;</w:t>
      </w:r>
    </w:p>
    <w:p w:rsidR="00D87116" w:rsidRPr="00D87116" w:rsidRDefault="00D87116" w:rsidP="00D87116">
      <w:pPr>
        <w:numPr>
          <w:ilvl w:val="2"/>
          <w:numId w:val="1"/>
        </w:numPr>
        <w:spacing w:after="0" w:line="240" w:lineRule="auto"/>
        <w:ind w:left="1985" w:hanging="709"/>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 xml:space="preserve">informēt par to, ka Piegādātājs Vienošanās tekstā norādītajā termiņā nevar piegādāt konkrētās Preces par nolīgto cenu vai nevar izpildīt citas Vienošanās tekstā nolīgtās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(šādā gadījumā informējot arī Vienošanās 4.2.punktā norādīto personu), kā arī objektīvu iemeslu norādītajiem apstākļiem.  </w:t>
      </w:r>
    </w:p>
    <w:p w:rsidR="00D87116" w:rsidRPr="00D87116" w:rsidRDefault="00D87116" w:rsidP="00D87116">
      <w:pPr>
        <w:keepNext/>
        <w:keepLines/>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lastRenderedPageBreak/>
        <w:t>Ja Piegādātājs objektīvu iemeslu dēļ nevar piegādāt Preci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rsidR="00D87116" w:rsidRPr="00D87116" w:rsidRDefault="00D87116" w:rsidP="00D87116">
      <w:pPr>
        <w:keepNext/>
        <w:keepLines/>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 xml:space="preserve">Ja Piegādātājs nevar Preci piegādāt Tehniskajā-finanšu piedāvājumā norādītajā termiņā un Pasūtītāja pārstāvis nepiekrīt Piegādei vēlākā termiņā, Piegādātājam var iestāties Vienošanās 13.3.punktā minētās sekas. </w:t>
      </w:r>
    </w:p>
    <w:p w:rsidR="00D87116" w:rsidRPr="00D87116" w:rsidRDefault="00D87116" w:rsidP="00D87116">
      <w:pPr>
        <w:keepNext/>
        <w:keepLines/>
        <w:numPr>
          <w:ilvl w:val="1"/>
          <w:numId w:val="1"/>
        </w:numPr>
        <w:spacing w:after="24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 xml:space="preserve">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4.2.punktā norādīto personu. </w:t>
      </w:r>
    </w:p>
    <w:p w:rsidR="00D87116" w:rsidRPr="00D87116" w:rsidRDefault="00D87116" w:rsidP="00D87116">
      <w:pPr>
        <w:keepNext/>
        <w:keepLines/>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 xml:space="preserve">Pasūtījums uzskatāms par apstiprinātu no Piegādātāja puses ar brīdi, kad Piegādātāja pārstāvis nosūtījis apstiprinājumu, kas satur informāciju par galīgo Preces veidu (pozīcijām), apjomu, Preces cenu  un Piegādes vietu un laiku, uz Pasūtītāja pārstāvja elektronisko pastu, vai apstiprinājis minēto informāciju Vienošanās 5.1.punktā norādītajā Piegādātāja tirdzniecības vietā, izsniedzot attiecīgo Preci un Pavadzīmi. </w:t>
      </w:r>
    </w:p>
    <w:p w:rsidR="00D87116" w:rsidRPr="00D87116" w:rsidRDefault="00D87116" w:rsidP="00D87116">
      <w:pPr>
        <w:keepNext/>
        <w:keepLines/>
        <w:spacing w:after="0" w:line="240" w:lineRule="auto"/>
        <w:ind w:left="792"/>
        <w:contextualSpacing/>
        <w:jc w:val="both"/>
        <w:rPr>
          <w:rFonts w:ascii="Times New Roman" w:eastAsia="Times New Roman" w:hAnsi="Times New Roman" w:cs="Cambria"/>
          <w:kern w:val="56"/>
          <w:sz w:val="24"/>
          <w:szCs w:val="24"/>
        </w:rPr>
      </w:pPr>
    </w:p>
    <w:p w:rsidR="00D87116" w:rsidRPr="00D87116" w:rsidRDefault="00D87116" w:rsidP="00D87116">
      <w:pPr>
        <w:keepNext/>
        <w:keepLines/>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Preces piegādes noteikumi, vieta un termiņi</w:t>
      </w:r>
    </w:p>
    <w:p w:rsidR="00D87116" w:rsidRPr="00D87116" w:rsidRDefault="00D87116" w:rsidP="00D87116">
      <w:pPr>
        <w:keepNext/>
        <w:keepLines/>
        <w:spacing w:after="0" w:line="240" w:lineRule="auto"/>
        <w:ind w:left="360"/>
        <w:contextualSpacing/>
        <w:rPr>
          <w:rFonts w:ascii="Times New Roman" w:eastAsia="Times New Roman" w:hAnsi="Times New Roman" w:cs="Cambria"/>
          <w:b/>
          <w:kern w:val="56"/>
          <w:sz w:val="24"/>
          <w:szCs w:val="24"/>
        </w:rPr>
      </w:pPr>
    </w:p>
    <w:p w:rsidR="00D87116" w:rsidRPr="00D87116" w:rsidRDefault="0021062C" w:rsidP="00D87116">
      <w:pPr>
        <w:keepNext/>
        <w:keepLines/>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21062C">
        <w:rPr>
          <w:rFonts w:ascii="Times New Roman" w:eastAsia="Times New Roman" w:hAnsi="Times New Roman" w:cs="Cambria"/>
          <w:kern w:val="56"/>
          <w:sz w:val="24"/>
          <w:szCs w:val="24"/>
          <w:lang w:eastAsia="lv-LV"/>
        </w:rPr>
        <w:t>Atbilstoši Tehniskajam</w:t>
      </w:r>
      <w:r w:rsidR="00D87116" w:rsidRPr="00D87116">
        <w:rPr>
          <w:rFonts w:ascii="Times New Roman" w:eastAsia="Times New Roman" w:hAnsi="Times New Roman" w:cs="Cambria"/>
          <w:kern w:val="56"/>
          <w:sz w:val="24"/>
          <w:szCs w:val="24"/>
          <w:lang w:eastAsia="lv-LV"/>
        </w:rPr>
        <w:t>-finanšu piedāvājuma</w:t>
      </w:r>
      <w:r w:rsidRPr="0021062C">
        <w:rPr>
          <w:rFonts w:ascii="Times New Roman" w:eastAsia="Times New Roman" w:hAnsi="Times New Roman" w:cs="Cambria"/>
          <w:kern w:val="56"/>
          <w:sz w:val="24"/>
          <w:szCs w:val="24"/>
          <w:lang w:eastAsia="lv-LV"/>
        </w:rPr>
        <w:t>m</w:t>
      </w:r>
      <w:r w:rsidR="00D87116" w:rsidRPr="00D87116">
        <w:rPr>
          <w:rFonts w:ascii="Times New Roman" w:eastAsia="Times New Roman" w:hAnsi="Times New Roman" w:cs="Cambria"/>
          <w:kern w:val="56"/>
          <w:sz w:val="24"/>
          <w:szCs w:val="24"/>
          <w:lang w:eastAsia="lv-LV"/>
        </w:rPr>
        <w:t xml:space="preserve"> jebkuras Preces piegādi pretendents spēj veikt ne ilgāk kā 3 (trīs) dienu laikā no pasūtījuma apstiprinājuma dienas. </w:t>
      </w:r>
    </w:p>
    <w:p w:rsidR="00D87116" w:rsidRPr="00D87116" w:rsidRDefault="00D87116" w:rsidP="00D87116">
      <w:pPr>
        <w:keepNext/>
        <w:keepLines/>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Piegādātājam ir pienākums piegādāt Preci apstiprinājumā norādītajā termiņā un vietā, kā arī par apstiprinājumā norādīto cenu, kas nav lielāka par Tehniskajā-finanšu piedāvājumā norādīto attiecīgās Preces vienības cenu. Piegādes termiņš sākas nākamajā dienā pēc Vienošanās 5.8.punktā norādītā Pasūtījuma apstiprinājuma dienas.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Pasūtītāja Preču Piegādes adrese tiek norādīta pasūtījuma informācijā.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atbilstoši Vienošanās tekstam apstiprinātajā termiņā.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Preču piegādes adreses maiņas gadījumā Pasūtītājs Piegādātāju informē 1 (vienu) darba dienu pirms saskaņotā Piegādes termiņa. </w:t>
      </w:r>
    </w:p>
    <w:p w:rsidR="00D87116" w:rsidRPr="00D87116" w:rsidRDefault="00D87116" w:rsidP="00D87116">
      <w:pPr>
        <w:spacing w:after="0" w:line="240" w:lineRule="auto"/>
        <w:ind w:left="792"/>
        <w:contextualSpacing/>
        <w:jc w:val="both"/>
        <w:rPr>
          <w:rFonts w:ascii="Times New Roman" w:eastAsia="Times New Roman" w:hAnsi="Times New Roman" w:cs="Cambria"/>
          <w:b/>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Preces pieņemšanas kārtība</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Piegādātājs Preci Pasūtītājam nodod kopā ar dokumentāciju, kas satur Preces raksturojumu, īpašības un uzglabāšanas un lietošanas noteikumus (angļu un/vai latviešu valodā).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Preces atbilstību Pavadzīmē norādītajam Pasūtītāja pārstāvis apstiprina ar savu parakstu uz Pavadzīmes. Preces nodošana Pasūtītājam tiek fiksēta ar Pavadzīmi, kuru paraksta abu Pušu pārstāvji. Preces nodošanas brīdī tiek pārbaudīts tās sortiments un daudzums.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rPr>
        <w:t xml:space="preserve">Pasūtītājam ir tiesības nepieņemt Preci, kurai konstatēti Trūkumi, vai Piegādi, kurā nav iekļautas visas apstiprinātās Preces. Informāciju par neatbilstībām Pasūtītāja pārstāvis norāda Pavadzīmē un nepieņem visu Piegādi. Šādā gadījumā Piegādātājs sagatavo faktiskajai situācijai atbilstošu Pavadzīmi un Preci piegādā atkārtoti.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rPr>
        <w:lastRenderedPageBreak/>
        <w:t>Ja Piegādātāja dokumentos norādītais Preču daudzums neatbilst reāli saņemtajam to apjomam, Piegādātājs nekavējoties, bet ne vēlāk kā nākamajā darba dienā pēc attiecīgas informācijas saņemšanas, veic attiecīgas korekcijas.</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Atbildība par Preču saglabāšanu un uzglabāšanu pāriet Pasūtītājam no Pavadzīmes parakstīšanas brīža. </w:t>
      </w:r>
    </w:p>
    <w:p w:rsidR="00D87116" w:rsidRPr="00D87116" w:rsidRDefault="00D87116" w:rsidP="00D87116">
      <w:pPr>
        <w:spacing w:after="0" w:line="240" w:lineRule="auto"/>
        <w:ind w:left="792"/>
        <w:contextualSpacing/>
        <w:jc w:val="both"/>
        <w:rPr>
          <w:rFonts w:ascii="Times New Roman" w:eastAsia="Times New Roman" w:hAnsi="Times New Roman" w:cs="Cambria"/>
          <w:kern w:val="56"/>
          <w:sz w:val="24"/>
          <w:szCs w:val="24"/>
          <w:lang w:eastAsia="lv-LV"/>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Samaksas kārtība</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rPr>
      </w:pPr>
      <w:r w:rsidRPr="00D87116">
        <w:rPr>
          <w:rFonts w:ascii="Times New Roman" w:eastAsia="Times New Roman" w:hAnsi="Times New Roman" w:cs="Cambria"/>
          <w:kern w:val="56"/>
          <w:sz w:val="24"/>
          <w:szCs w:val="24"/>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konstatēti Trūkumi. </w:t>
      </w:r>
    </w:p>
    <w:p w:rsidR="00D87116" w:rsidRPr="00D87116" w:rsidRDefault="00D87116" w:rsidP="00D87116">
      <w:pPr>
        <w:numPr>
          <w:ilvl w:val="1"/>
          <w:numId w:val="1"/>
        </w:numPr>
        <w:tabs>
          <w:tab w:val="left" w:pos="567"/>
        </w:tabs>
        <w:spacing w:after="0" w:line="240" w:lineRule="auto"/>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 xml:space="preserve">Pasūtītājs 30 (trīsdesmit) dienu laikā no Vienošanās 8.1.punktam atbilstošas Pavadzīmes saņemšanas dienas apmaksā Pavadzīmi, izņemot gadījumā, ja pēc Preces pieņemšanas Precei tiek konstatēti Trūkumi. Trūkumu gadījumā apmaksa tiek veikta 30 (trīsdesmit) dienu laikā no Vienošanās noteikumiem atbilstošas Preces saņemšanas un attiecīgās Pavadzīmes parakstīšanas dienas.  </w:t>
      </w:r>
    </w:p>
    <w:p w:rsidR="00D87116" w:rsidRPr="00D87116" w:rsidRDefault="00D87116" w:rsidP="00D87116">
      <w:pPr>
        <w:numPr>
          <w:ilvl w:val="1"/>
          <w:numId w:val="1"/>
        </w:numPr>
        <w:tabs>
          <w:tab w:val="left" w:pos="567"/>
        </w:tabs>
        <w:spacing w:after="0" w:line="240" w:lineRule="auto"/>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 xml:space="preserve">Pasūtītājs apmaksu par Preci veic bezskaidras naudas norēķinu veidā.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Maksājums tiek uzskatīts par veiktu dienā, kurā Pasūtītājs devis norādījumus kredītiestādei, kurā atrodas Pasūtītāja norēķina konts, pārskaitīt uz Piegādātāja norēķinu kontu attiecīgo naudas summu.</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Katra Puse sedz savus izdevumus par bankas pakalpojumiem, kas saistīti ar naudas pārskaitījumu.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lang w:eastAsia="lv-LV"/>
        </w:rPr>
        <w:t>Maksājuma kavējuma dēļ Piegādātājs nedrīkst aizkavēt pasūtīto Preču Piegādi tā apstiprinātajā Piegādes laikā.</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Piegādātājam ir pienākums informēt Vienošanās 4.2.punktā norādīto personu, tiklīdz Piegādātāja apstiprinātās izmaksas sasniedz 80% (astoņdesmit procenti) no Vienošanās 3.1.punktā noteiktās summas, kā arī pēc 100% (simts procenti) summas sasniegšanas apturēt turpmākas Piegādes. </w:t>
      </w:r>
    </w:p>
    <w:p w:rsidR="00D87116" w:rsidRPr="00D87116" w:rsidRDefault="00D87116" w:rsidP="00D87116">
      <w:pPr>
        <w:numPr>
          <w:ilvl w:val="1"/>
          <w:numId w:val="1"/>
        </w:numPr>
        <w:spacing w:after="0" w:line="240" w:lineRule="auto"/>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Neparedzētus izdevumus, kas nav iekļauti Vienošanās cenā, bet nepieciešami pilnīgai Vienošanās izpildei, sedz Piegādātājs. </w:t>
      </w:r>
    </w:p>
    <w:p w:rsidR="00D87116" w:rsidRPr="00D87116" w:rsidRDefault="00D87116" w:rsidP="00D87116">
      <w:pPr>
        <w:numPr>
          <w:ilvl w:val="1"/>
          <w:numId w:val="1"/>
        </w:numPr>
        <w:spacing w:after="0" w:line="240" w:lineRule="auto"/>
        <w:ind w:left="851" w:hanging="491"/>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Puses vienojas, ka visos dokumentos, kas saistīti ar šo Vienošanos, tajā skaitā Pavadzīmēs, Piegādātājs norāda </w:t>
      </w:r>
      <w:r w:rsidRPr="00D87116">
        <w:rPr>
          <w:rFonts w:ascii="Times New Roman" w:eastAsia="Times New Roman" w:hAnsi="Times New Roman" w:cs="Cambria"/>
          <w:b/>
          <w:kern w:val="56"/>
          <w:sz w:val="24"/>
          <w:szCs w:val="24"/>
          <w:lang w:eastAsia="lv-LV"/>
        </w:rPr>
        <w:t>Iepirkuma nosaukumu un identifikācijas</w:t>
      </w:r>
      <w:r w:rsidRPr="00D87116">
        <w:rPr>
          <w:rFonts w:ascii="Times New Roman" w:eastAsia="Times New Roman" w:hAnsi="Times New Roman" w:cs="Cambria"/>
          <w:kern w:val="56"/>
          <w:sz w:val="24"/>
          <w:szCs w:val="24"/>
          <w:lang w:eastAsia="lv-LV"/>
        </w:rPr>
        <w:t xml:space="preserve"> </w:t>
      </w:r>
      <w:r w:rsidRPr="00D87116">
        <w:rPr>
          <w:rFonts w:ascii="Times New Roman" w:eastAsia="Times New Roman" w:hAnsi="Times New Roman" w:cs="Cambria"/>
          <w:b/>
          <w:kern w:val="56"/>
          <w:sz w:val="24"/>
          <w:szCs w:val="24"/>
          <w:lang w:eastAsia="lv-LV"/>
        </w:rPr>
        <w:t>Nr. RTU-2016/19</w:t>
      </w:r>
      <w:r w:rsidRPr="00D87116">
        <w:rPr>
          <w:rFonts w:ascii="Times New Roman" w:eastAsia="Times New Roman" w:hAnsi="Times New Roman" w:cs="Cambria"/>
          <w:kern w:val="56"/>
          <w:sz w:val="24"/>
          <w:szCs w:val="24"/>
          <w:lang w:eastAsia="lv-LV"/>
        </w:rPr>
        <w:t xml:space="preserve"> un </w:t>
      </w:r>
      <w:r w:rsidRPr="00D87116">
        <w:rPr>
          <w:rFonts w:ascii="Times New Roman" w:eastAsia="Times New Roman" w:hAnsi="Times New Roman" w:cs="Cambria"/>
          <w:b/>
          <w:kern w:val="56"/>
          <w:sz w:val="24"/>
          <w:szCs w:val="24"/>
          <w:lang w:eastAsia="lv-LV"/>
        </w:rPr>
        <w:t>Vienošanās numuru un datumu</w:t>
      </w:r>
      <w:r w:rsidRPr="00D87116">
        <w:rPr>
          <w:rFonts w:ascii="Times New Roman" w:eastAsia="Times New Roman" w:hAnsi="Times New Roman" w:cs="Cambria"/>
          <w:kern w:val="56"/>
          <w:sz w:val="24"/>
          <w:szCs w:val="24"/>
          <w:lang w:eastAsia="lv-LV"/>
        </w:rPr>
        <w:t>.</w:t>
      </w:r>
      <w:r w:rsidRPr="00D87116">
        <w:rPr>
          <w:rFonts w:ascii="Times New Roman" w:eastAsia="Times New Roman" w:hAnsi="Times New Roman" w:cs="Cambria"/>
          <w:kern w:val="56"/>
          <w:sz w:val="24"/>
          <w:szCs w:val="24"/>
        </w:rPr>
        <w:t xml:space="preserve"> </w:t>
      </w:r>
      <w:r w:rsidRPr="00D87116">
        <w:rPr>
          <w:rFonts w:ascii="Times New Roman" w:eastAsia="Times New Roman" w:hAnsi="Times New Roman" w:cs="Cambria"/>
          <w:kern w:val="56"/>
          <w:sz w:val="24"/>
          <w:szCs w:val="24"/>
          <w:lang w:eastAsia="lv-LV"/>
        </w:rPr>
        <w:t xml:space="preserve">Ja Piegādātājs nav iekļāvis šajā Vienošanās punktā noteikto informāciju Pavadzīmē, Pasūtītājam, bez jebkādām soda sankcijām,  ir tiesības prasīt Piegādātājam veikt atbilstošas korekcijas un līdz brīdim, kamēr Piegādātājs nav novērsis nepilnības, neapmaksāt Piegādātājam pienākošos summu. </w:t>
      </w:r>
    </w:p>
    <w:p w:rsidR="00D87116" w:rsidRPr="00D87116" w:rsidRDefault="00D87116" w:rsidP="00D87116">
      <w:pPr>
        <w:numPr>
          <w:ilvl w:val="1"/>
          <w:numId w:val="1"/>
        </w:numPr>
        <w:spacing w:after="0" w:line="240" w:lineRule="auto"/>
        <w:ind w:left="851" w:hanging="491"/>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Ja Piegādātājs nav iekļāvis Pavadzīmē Vienošanās 8.9. punktā minēto informāciju, Pavadzīmes apmaksas dienu skaits tiek pagarināts par Pavadzīmē konstatēto nepilnību novēršanas dienu skaitu.</w:t>
      </w: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lang w:eastAsia="lv-LV"/>
        </w:rPr>
      </w:pPr>
      <w:r w:rsidRPr="00D87116">
        <w:rPr>
          <w:rFonts w:ascii="Times New Roman" w:eastAsia="Times New Roman" w:hAnsi="Times New Roman" w:cs="Cambria"/>
          <w:b/>
          <w:kern w:val="56"/>
          <w:sz w:val="24"/>
          <w:szCs w:val="24"/>
          <w:lang w:eastAsia="lv-LV"/>
        </w:rPr>
        <w:t xml:space="preserve">Preces garantijas nosacījumi </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lang w:eastAsia="lv-LV"/>
        </w:rPr>
      </w:pP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Piegādātājs apliecina, ka Vienošanās izpildē tam ir saistoši Nolikumā minētie nosacījumi attiecībā uz Preces Piegādi un garantijas nodrošināšanu Preces garantijas laikā.</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Precēm to ekspluatācijas vietā garantijas laiks ir 24 (divdesmit četri) mēneši no Preces pieņemšanas dienas. Šajā termiņā Piegādātājs nodrošina, ka Prece saglabā </w:t>
      </w:r>
      <w:r w:rsidRPr="00D87116">
        <w:rPr>
          <w:rFonts w:ascii="Times New Roman" w:eastAsia="Cambria" w:hAnsi="Times New Roman" w:cs="Times New Roman"/>
          <w:kern w:val="56"/>
          <w:sz w:val="24"/>
          <w:szCs w:val="24"/>
        </w:rPr>
        <w:lastRenderedPageBreak/>
        <w:t xml:space="preserve">savās īpašības un tai netiks konstatēti Trūkumi, kurus neietekmē dabiskais nolietojums.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Par Preces redzamajiem Trūkumiem Pasūtītājam ir jāpaziņo Piegādātājam 10 (desmit) darba dienu laikā no Preču pieņemšanas dienas. Par Preču slēptajiem Trūkumiem, kā arī Preces garantijas laikā konstatētajiem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nomaiņa nav iespējama un Pasūtītājs ir veicis apmaksu, Piegādātājs atmaksā attiecīgo summu ne ilgāk kā 30 (trīsdesmit) dienu laikā pēc Pasūtītāja attiecīgas pavadzīmes saņemšanas.</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Ja Piegādātājs neievēro Vienošanās 9.4. punktā noteikto apmaksas termiņu, Pasūtītājam ir tiesības rīkoties atbilstoši Vienošanās 13.7. punktā noteiktajam.</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Piegādātājam nav pienākums apmainīt Preci, kurai konstatēti Trūkumi, ja tie radušies tāpēc, ka Pasūtītājs nav ievērojis Piegādātāja iesniegto Preces lietošanas instrukciju un uzglabāšanas noteikumus.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Transporta, kā arī citus izdevumus garantijas nodrošināšanai, sedz Piegādātājs.</w:t>
      </w:r>
    </w:p>
    <w:p w:rsidR="00D87116" w:rsidRPr="00D87116" w:rsidRDefault="00D87116" w:rsidP="00D87116">
      <w:pPr>
        <w:spacing w:after="0" w:line="240" w:lineRule="auto"/>
        <w:ind w:left="792"/>
        <w:jc w:val="both"/>
        <w:rPr>
          <w:rFonts w:ascii="Times New Roman" w:eastAsia="Cambria" w:hAnsi="Times New Roman" w:cs="Times New Roman"/>
          <w:b/>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Pasūtītāja tiesības un pienākumi</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Pasūtītājs apņemas sniegt precīzu un skaidru informāciju par tam nepieciešamo Preču veidu, apjomu un Piegādes vietu. </w:t>
      </w: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Pasūtītājs apņemas veikt maksājumu par Preci Vienošanās tekstā noteiktajā termiņā, kārtībā un apmērā. Pasūtītājs veic tikai tās Preces, kas Piegādāta Vienošanā noteiktajā kārtībā, apmaksu.</w:t>
      </w: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Pasūtītājam ir tiesības pieprasīt un ne vēlāk kā 3 (trīs) darba dienu laikā no Piegādātāja saņemt informāciju par Vienošanās izpildes gaitu, Piegādes laiku vai apstākļiem, kas varētu kavēt Piegādi.</w:t>
      </w: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 xml:space="preserve">Pasūtītājam pārstāvim ir pienākums parakstīt Pavadzīmi, ja ir piegādāta pasūtītā Prece prasītajā apjomā un tai nav konstatēti Trūkumi. </w:t>
      </w:r>
    </w:p>
    <w:p w:rsidR="00D87116" w:rsidRPr="00D87116" w:rsidRDefault="00D87116" w:rsidP="00D87116">
      <w:pPr>
        <w:spacing w:after="0" w:line="240" w:lineRule="auto"/>
        <w:ind w:left="792"/>
        <w:contextualSpacing/>
        <w:jc w:val="both"/>
        <w:rPr>
          <w:rFonts w:ascii="Times New Roman" w:eastAsia="Times New Roman" w:hAnsi="Times New Roman" w:cs="Cambria"/>
          <w:b/>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b/>
          <w:kern w:val="56"/>
          <w:sz w:val="24"/>
          <w:szCs w:val="24"/>
        </w:rPr>
      </w:pPr>
      <w:r w:rsidRPr="00D87116">
        <w:rPr>
          <w:rFonts w:ascii="Times New Roman" w:eastAsia="Times New Roman" w:hAnsi="Times New Roman" w:cs="Cambria"/>
          <w:b/>
          <w:kern w:val="56"/>
          <w:sz w:val="24"/>
          <w:szCs w:val="24"/>
        </w:rPr>
        <w:t>Piegādātāja tiesības un pienākumi</w:t>
      </w:r>
    </w:p>
    <w:p w:rsidR="00D87116" w:rsidRPr="00D87116" w:rsidRDefault="00D87116" w:rsidP="00D87116">
      <w:pPr>
        <w:spacing w:after="0" w:line="240" w:lineRule="auto"/>
        <w:ind w:left="360"/>
        <w:contextualSpacing/>
        <w:rPr>
          <w:rFonts w:ascii="Times New Roman" w:eastAsia="Times New Roman" w:hAnsi="Times New Roman" w:cs="Cambria"/>
          <w:b/>
          <w:kern w:val="56"/>
          <w:sz w:val="24"/>
          <w:szCs w:val="24"/>
        </w:rPr>
      </w:pP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kern w:val="56"/>
          <w:sz w:val="24"/>
          <w:szCs w:val="24"/>
          <w:lang w:eastAsia="lv-LV"/>
        </w:rPr>
      </w:pPr>
      <w:r w:rsidRPr="00D87116">
        <w:rPr>
          <w:rFonts w:ascii="Times New Roman" w:eastAsia="Times New Roman" w:hAnsi="Times New Roman" w:cs="Cambria"/>
          <w:kern w:val="56"/>
          <w:sz w:val="24"/>
          <w:szCs w:val="24"/>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Piegādājot Preci, Piegādātājam ir jāievēro Vienošanās noteikumi un Pasūtītāja pārstāvja tiešie norādījumi un prasības.</w:t>
      </w:r>
    </w:p>
    <w:p w:rsidR="00D87116" w:rsidRPr="00D87116" w:rsidRDefault="00D87116" w:rsidP="00D87116">
      <w:pPr>
        <w:numPr>
          <w:ilvl w:val="1"/>
          <w:numId w:val="1"/>
        </w:numPr>
        <w:spacing w:after="0" w:line="240" w:lineRule="auto"/>
        <w:ind w:left="851" w:hanging="567"/>
        <w:contextualSpacing/>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Piegādi mācību auditorijās jāveic, netraucējot mācību procesu.</w:t>
      </w: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lastRenderedPageBreak/>
        <w:t xml:space="preserve">Parakstot šo Vienošanos, Piegādātājs piešķir tiesības Pasūtītājam lietot Preci bez ierobežojuma, t.sk. bez termiņa ierobežojuma un papildus licenču u.c. maksas.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Piegādātājam ir pienākums 3 (trīs) darba dienu laikā pēc Pasūtītāja pieprasījuma rakstveidā sniegt informāciju par Vienošanās izpildes gaitu, Piegādes laiku vai apstākļiem, kas varētu kavēt Piegādi.</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Piegādātājs pēc Pasūtītāja pārstāvja pieprasījuma ne vēlāk kā 5 (piecu) darba dienu laikā iesniedz ziņas par piegādāto Preci - to iepakojumu, nosaukumu, veidu un skaitu iepakojumā, cenu bez PVN, fasējumu, izcelsmes valsti, mērvienību.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Piegādātājam ir pienākums līdz katra mēneša 15.datumam sniegt Vienošanās 4.2. punktā minētajai personai atskaiti par visu iepriekšējā mēnesī Piegādātāja apstiprināto Preču sortimentu, skaitu un summu. </w:t>
      </w:r>
    </w:p>
    <w:p w:rsidR="00D87116" w:rsidRPr="00D87116" w:rsidRDefault="00D87116" w:rsidP="00D87116">
      <w:pPr>
        <w:numPr>
          <w:ilvl w:val="1"/>
          <w:numId w:val="1"/>
        </w:numPr>
        <w:spacing w:after="0" w:line="240" w:lineRule="auto"/>
        <w:ind w:left="851" w:hanging="567"/>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Piegādātājs garantē Preces kvalitāti un atbilstību Pasūtītāja noteiktajām tehniskajām prasībām.</w:t>
      </w:r>
    </w:p>
    <w:p w:rsidR="00D87116" w:rsidRPr="00D87116" w:rsidRDefault="00D87116" w:rsidP="00D87116">
      <w:pPr>
        <w:numPr>
          <w:ilvl w:val="1"/>
          <w:numId w:val="1"/>
        </w:numPr>
        <w:spacing w:after="0" w:line="240" w:lineRule="auto"/>
        <w:ind w:left="851" w:hanging="567"/>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Piegādātājs garantē, ka Prece un tās iepakojums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w:t>
      </w:r>
      <w:proofErr w:type="spellStart"/>
      <w:r w:rsidRPr="00D87116">
        <w:rPr>
          <w:rFonts w:ascii="Times New Roman" w:eastAsia="Times New Roman" w:hAnsi="Times New Roman" w:cs="Cambria"/>
          <w:kern w:val="56"/>
          <w:sz w:val="24"/>
          <w:szCs w:val="24"/>
        </w:rPr>
        <w:t>oriģināliepakojumā</w:t>
      </w:r>
      <w:proofErr w:type="spellEnd"/>
      <w:r w:rsidRPr="00D87116">
        <w:rPr>
          <w:rFonts w:ascii="Times New Roman" w:eastAsia="Times New Roman" w:hAnsi="Times New Roman" w:cs="Cambria"/>
          <w:kern w:val="56"/>
          <w:sz w:val="24"/>
          <w:szCs w:val="24"/>
        </w:rPr>
        <w:t xml:space="preserve"> (izņemot gadījumā, ja Piegādātājs Preci ražo).</w:t>
      </w:r>
    </w:p>
    <w:p w:rsidR="00D87116" w:rsidRPr="00D87116" w:rsidRDefault="00D87116" w:rsidP="00D87116">
      <w:pPr>
        <w:numPr>
          <w:ilvl w:val="1"/>
          <w:numId w:val="1"/>
        </w:numPr>
        <w:spacing w:after="0" w:line="240" w:lineRule="auto"/>
        <w:ind w:left="993" w:hanging="709"/>
        <w:contextualSpacing/>
        <w:jc w:val="both"/>
        <w:rPr>
          <w:rFonts w:ascii="Times New Roman" w:eastAsia="Times New Roman" w:hAnsi="Times New Roman" w:cs="Cambria"/>
          <w:b/>
          <w:kern w:val="56"/>
          <w:sz w:val="24"/>
          <w:szCs w:val="24"/>
        </w:rPr>
      </w:pPr>
      <w:r w:rsidRPr="00D87116">
        <w:rPr>
          <w:rFonts w:ascii="Times New Roman" w:eastAsia="Times New Roman" w:hAnsi="Times New Roman" w:cs="Cambria"/>
          <w:kern w:val="56"/>
          <w:sz w:val="24"/>
          <w:szCs w:val="24"/>
        </w:rPr>
        <w:t xml:space="preserve">Piegādātājs garantē, ka Piegādes dokumentos norādītais Preču daudzums atbilst reāli saņemtajam daudzumam. </w:t>
      </w:r>
    </w:p>
    <w:p w:rsidR="00D87116" w:rsidRPr="00D87116" w:rsidRDefault="00D87116" w:rsidP="00D87116">
      <w:pPr>
        <w:numPr>
          <w:ilvl w:val="1"/>
          <w:numId w:val="1"/>
        </w:numPr>
        <w:spacing w:after="0" w:line="240" w:lineRule="auto"/>
        <w:ind w:left="993" w:hanging="709"/>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Piegādātājs Vienošanās izpildi veic ar saviem spēkiem, resursiem un līdzekļiem.</w:t>
      </w:r>
    </w:p>
    <w:p w:rsidR="00D87116" w:rsidRPr="00D87116" w:rsidRDefault="00D87116" w:rsidP="00D87116">
      <w:pPr>
        <w:numPr>
          <w:ilvl w:val="1"/>
          <w:numId w:val="1"/>
        </w:numPr>
        <w:spacing w:after="0" w:line="240" w:lineRule="auto"/>
        <w:ind w:left="993" w:hanging="709"/>
        <w:jc w:val="both"/>
        <w:rPr>
          <w:rFonts w:ascii="Times New Roman" w:eastAsia="Times New Roman" w:hAnsi="Times New Roman" w:cs="Times New Roman"/>
          <w:kern w:val="56"/>
          <w:sz w:val="24"/>
          <w:szCs w:val="24"/>
        </w:rPr>
      </w:pPr>
      <w:r w:rsidRPr="00D87116">
        <w:rPr>
          <w:rFonts w:ascii="Times New Roman" w:eastAsia="Times New Roman" w:hAnsi="Times New Roman" w:cs="Times New Roman"/>
          <w:kern w:val="56"/>
          <w:sz w:val="24"/>
          <w:szCs w:val="24"/>
        </w:rPr>
        <w:t>Piegādātājs Vienošanās izpildes ietvaros ir saistīts ar no Nolikuma un piedāvājuma izrietošajām saistībām, ja vien šīs Vienošanās tekstā attiecībā uz konkrētām saistībām nav noteikts citādāk.</w:t>
      </w:r>
    </w:p>
    <w:p w:rsidR="00D87116" w:rsidRPr="00D87116" w:rsidRDefault="00D87116" w:rsidP="00D87116">
      <w:pPr>
        <w:spacing w:after="0" w:line="240" w:lineRule="auto"/>
        <w:ind w:left="792"/>
        <w:jc w:val="both"/>
        <w:rPr>
          <w:rFonts w:ascii="Times New Roman" w:eastAsia="Cambria" w:hAnsi="Times New Roman" w:cs="Times New Roman"/>
          <w:b/>
          <w:kern w:val="56"/>
          <w:sz w:val="24"/>
          <w:szCs w:val="24"/>
        </w:rPr>
      </w:pPr>
    </w:p>
    <w:p w:rsidR="00D87116" w:rsidRPr="00D87116" w:rsidRDefault="00D87116" w:rsidP="00D87116">
      <w:pPr>
        <w:keepNext/>
        <w:keepLines/>
        <w:numPr>
          <w:ilvl w:val="0"/>
          <w:numId w:val="1"/>
        </w:numPr>
        <w:spacing w:after="0" w:line="240" w:lineRule="auto"/>
        <w:jc w:val="center"/>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Nepārvarama vara</w:t>
      </w:r>
    </w:p>
    <w:p w:rsidR="00D87116" w:rsidRPr="00D87116" w:rsidRDefault="00D87116" w:rsidP="00D87116">
      <w:pPr>
        <w:keepNext/>
        <w:keepLines/>
        <w:spacing w:after="0" w:line="240" w:lineRule="auto"/>
        <w:ind w:left="360"/>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 </w:t>
      </w:r>
    </w:p>
    <w:p w:rsidR="00D87116" w:rsidRPr="00D87116" w:rsidRDefault="00D87116" w:rsidP="00D87116">
      <w:pPr>
        <w:keepNext/>
        <w:keepLines/>
        <w:numPr>
          <w:ilvl w:val="1"/>
          <w:numId w:val="1"/>
        </w:numPr>
        <w:spacing w:after="0" w:line="240" w:lineRule="auto"/>
        <w:ind w:left="851" w:hanging="491"/>
        <w:jc w:val="both"/>
        <w:rPr>
          <w:rFonts w:ascii="Times New Roman" w:eastAsia="Cambria" w:hAnsi="Times New Roman" w:cs="Times New Roman"/>
          <w:b/>
          <w:kern w:val="56"/>
          <w:sz w:val="24"/>
          <w:szCs w:val="24"/>
        </w:rPr>
      </w:pPr>
      <w:r w:rsidRPr="00D87116">
        <w:rPr>
          <w:rFonts w:ascii="Times New Roman" w:eastAsia="Cambria" w:hAnsi="Times New Roman" w:cs="Times New Roman"/>
          <w:kern w:val="56"/>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b/>
          <w:kern w:val="56"/>
          <w:sz w:val="24"/>
          <w:szCs w:val="24"/>
        </w:rPr>
      </w:pPr>
      <w:r w:rsidRPr="00D87116">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D87116" w:rsidRPr="00D87116" w:rsidRDefault="00D87116" w:rsidP="00D87116">
      <w:pPr>
        <w:spacing w:after="0" w:line="240" w:lineRule="auto"/>
        <w:ind w:left="851"/>
        <w:jc w:val="both"/>
        <w:rPr>
          <w:rFonts w:ascii="Times New Roman" w:eastAsia="Cambria" w:hAnsi="Times New Roman" w:cs="Times New Roman"/>
          <w:kern w:val="56"/>
          <w:sz w:val="24"/>
          <w:szCs w:val="24"/>
        </w:rPr>
      </w:pPr>
    </w:p>
    <w:p w:rsidR="00D87116" w:rsidRPr="00D87116" w:rsidRDefault="00D87116" w:rsidP="00D87116">
      <w:pPr>
        <w:numPr>
          <w:ilvl w:val="0"/>
          <w:numId w:val="1"/>
        </w:numPr>
        <w:spacing w:after="0" w:line="240" w:lineRule="auto"/>
        <w:jc w:val="center"/>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Pušu atbildība </w:t>
      </w:r>
    </w:p>
    <w:p w:rsidR="00D87116" w:rsidRPr="00D87116" w:rsidRDefault="00D87116" w:rsidP="00D87116">
      <w:pPr>
        <w:spacing w:after="0" w:line="240" w:lineRule="auto"/>
        <w:ind w:left="360"/>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Par katru nokavēto Piegādes vai Trūkumu novēršanas dienu Piegādātājs maksā Pasūtītājam līgumsodu 0,5% (nulle, komats, pieci procenti) apmērā no apstiprinātā pasūtījuma summas, bet ne vairāk par 10% (desmit procenti) no apstiprinātā pasūtījuma apmēra.</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lastRenderedPageBreak/>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piegādātā pasūtījuma apmēra.</w:t>
      </w:r>
    </w:p>
    <w:p w:rsidR="00D87116" w:rsidRPr="000577B0"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0577B0">
        <w:rPr>
          <w:rFonts w:ascii="Times New Roman" w:eastAsia="Cambria" w:hAnsi="Times New Roman" w:cs="Times New Roman"/>
          <w:kern w:val="56"/>
          <w:sz w:val="24"/>
          <w:szCs w:val="24"/>
        </w:rPr>
        <w:t xml:space="preserve">Ja Piegādātājs nevar piegādāt Preci Tehniskajā-finanšu piedāvājumā </w:t>
      </w:r>
      <w:r w:rsidR="008620A5" w:rsidRPr="000577B0">
        <w:rPr>
          <w:rFonts w:ascii="Times New Roman" w:eastAsia="Cambria" w:hAnsi="Times New Roman" w:cs="Times New Roman"/>
          <w:kern w:val="56"/>
          <w:sz w:val="24"/>
          <w:szCs w:val="24"/>
        </w:rPr>
        <w:t xml:space="preserve">un Vienošanās 6.1. punktā </w:t>
      </w:r>
      <w:r w:rsidRPr="000577B0">
        <w:rPr>
          <w:rFonts w:ascii="Times New Roman" w:eastAsia="Cambria" w:hAnsi="Times New Roman" w:cs="Times New Roman"/>
          <w:kern w:val="56"/>
          <w:sz w:val="24"/>
          <w:szCs w:val="24"/>
        </w:rPr>
        <w:t>norādītajā termiņā un Pasūtītājs nepiekrīt Piegādei vēlākā termiņā, Pasūtītājam ir tiesības pieprasīt līgumsodu 5 (piecu) EUR apmērā par katru šādu pozīciju</w:t>
      </w:r>
      <w:r w:rsidR="008620A5" w:rsidRPr="000577B0">
        <w:rPr>
          <w:rFonts w:ascii="Times New Roman" w:eastAsia="Cambria" w:hAnsi="Times New Roman" w:cs="Times New Roman"/>
          <w:kern w:val="56"/>
          <w:sz w:val="24"/>
          <w:szCs w:val="24"/>
        </w:rPr>
        <w:t>.</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Ja Piegādātājs vispār nevar piegādāt kādu Preci, ir paziņojis par to Pasūtītājam, Pasūtītājam ir tiesības pieprasīt Piegādātājam maksāt līgumsodu 5 (piecu) EUR apmērā par katru šādu pozīciju.</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Katras Puses kopējā līgumsoda summa šīs Vienošanās laikā nedrīkst pārsniegt 10% (desmit procentus) no Vienošanās kopējās cenas.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Līgumsoda samaksa neatbrīvo Puses no to saistību pilnīgas izpildes.</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D87116" w:rsidRPr="00D87116" w:rsidRDefault="00D87116" w:rsidP="00D87116">
      <w:pPr>
        <w:spacing w:after="0" w:line="240" w:lineRule="auto"/>
        <w:ind w:left="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 </w:t>
      </w:r>
    </w:p>
    <w:p w:rsidR="00D87116" w:rsidRPr="00D87116" w:rsidRDefault="00D87116" w:rsidP="00D87116">
      <w:pPr>
        <w:numPr>
          <w:ilvl w:val="0"/>
          <w:numId w:val="1"/>
        </w:numPr>
        <w:spacing w:after="0" w:line="240" w:lineRule="auto"/>
        <w:jc w:val="center"/>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Konfidencialitāte </w:t>
      </w:r>
    </w:p>
    <w:p w:rsidR="00D87116" w:rsidRPr="00D87116" w:rsidRDefault="00D87116" w:rsidP="00D87116">
      <w:pPr>
        <w:spacing w:after="0" w:line="240" w:lineRule="auto"/>
        <w:ind w:left="360"/>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apņemas ievērot konfidencialitāti savstarpējās attiecībās, tajā skaitā:</w:t>
      </w:r>
    </w:p>
    <w:p w:rsidR="00D87116" w:rsidRPr="00D87116" w:rsidRDefault="00D87116" w:rsidP="00D87116">
      <w:pPr>
        <w:numPr>
          <w:ilvl w:val="2"/>
          <w:numId w:val="1"/>
        </w:numPr>
        <w:spacing w:after="0" w:line="240" w:lineRule="auto"/>
        <w:ind w:left="1418" w:hanging="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D87116" w:rsidRPr="00D87116" w:rsidRDefault="00D87116" w:rsidP="00D87116">
      <w:pPr>
        <w:numPr>
          <w:ilvl w:val="2"/>
          <w:numId w:val="1"/>
        </w:numPr>
        <w:spacing w:after="0" w:line="240" w:lineRule="auto"/>
        <w:ind w:left="1418" w:hanging="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D87116" w:rsidRPr="00D87116" w:rsidRDefault="00D87116" w:rsidP="00D87116">
      <w:pPr>
        <w:numPr>
          <w:ilvl w:val="2"/>
          <w:numId w:val="1"/>
        </w:numPr>
        <w:spacing w:after="0" w:line="240" w:lineRule="auto"/>
        <w:ind w:left="1418" w:hanging="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lastRenderedPageBreak/>
        <w:t xml:space="preserve">Šī Vienošanās nodaļas noteikumiem nav laika ierobežojuma un uz to neattiecas Vienošanās darbības termiņš. </w:t>
      </w:r>
    </w:p>
    <w:p w:rsidR="00D87116" w:rsidRPr="00D87116" w:rsidRDefault="00D87116" w:rsidP="00D87116">
      <w:pPr>
        <w:spacing w:after="0" w:line="240" w:lineRule="auto"/>
        <w:ind w:left="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  </w:t>
      </w:r>
    </w:p>
    <w:p w:rsidR="00D87116" w:rsidRPr="00D87116" w:rsidRDefault="00D87116" w:rsidP="00D87116">
      <w:pPr>
        <w:numPr>
          <w:ilvl w:val="0"/>
          <w:numId w:val="1"/>
        </w:numPr>
        <w:spacing w:after="0" w:line="240" w:lineRule="auto"/>
        <w:jc w:val="center"/>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Vienošanās grozīšanas  kārtība</w:t>
      </w:r>
    </w:p>
    <w:p w:rsidR="00D87116" w:rsidRPr="00D87116" w:rsidRDefault="00D87116" w:rsidP="00D87116">
      <w:pPr>
        <w:spacing w:after="0" w:line="240" w:lineRule="auto"/>
        <w:ind w:left="360"/>
        <w:rPr>
          <w:rFonts w:ascii="Times New Roman" w:eastAsia="Cambria" w:hAnsi="Times New Roman" w:cs="Times New Roman"/>
          <w:b/>
          <w:kern w:val="56"/>
          <w:sz w:val="24"/>
          <w:szCs w:val="24"/>
        </w:rPr>
      </w:pPr>
      <w:r w:rsidRPr="00D87116">
        <w:rPr>
          <w:rFonts w:ascii="Times New Roman" w:eastAsia="Cambria" w:hAnsi="Times New Roman" w:cs="Times New Roman"/>
          <w:b/>
          <w:kern w:val="56"/>
          <w:sz w:val="24"/>
          <w:szCs w:val="24"/>
        </w:rPr>
        <w:t xml:space="preserve">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Visi Vienošanās grozījumi un papildinājumi ir spēkā tikai tādā gadījumā, ja tie ir rakstiski un abu Pušu pilnvaroto pārstāvju (ar paraksta tiesībām) parakstīti un tie ir saskaņā ar Publisko iepirkumu likuma 67.</w:t>
      </w:r>
      <w:r w:rsidRPr="00D87116">
        <w:rPr>
          <w:rFonts w:ascii="Times New Roman" w:eastAsia="Cambria" w:hAnsi="Times New Roman" w:cs="Times New Roman"/>
          <w:kern w:val="56"/>
          <w:sz w:val="24"/>
          <w:szCs w:val="24"/>
          <w:vertAlign w:val="superscript"/>
        </w:rPr>
        <w:t>1</w:t>
      </w:r>
      <w:r w:rsidRPr="00D87116">
        <w:rPr>
          <w:rFonts w:ascii="Times New Roman" w:eastAsia="Cambria" w:hAnsi="Times New Roman" w:cs="Times New Roman"/>
          <w:kern w:val="56"/>
          <w:sz w:val="24"/>
          <w:szCs w:val="24"/>
        </w:rPr>
        <w:t xml:space="preserve"> pantu.</w:t>
      </w:r>
    </w:p>
    <w:p w:rsidR="00D87116" w:rsidRPr="00D87116" w:rsidRDefault="00D87116" w:rsidP="00D87116">
      <w:pPr>
        <w:spacing w:after="0" w:line="240" w:lineRule="auto"/>
        <w:ind w:left="851"/>
        <w:jc w:val="both"/>
        <w:rPr>
          <w:rFonts w:ascii="Times New Roman" w:eastAsia="Cambria" w:hAnsi="Times New Roman" w:cs="Times New Roman"/>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Times New Roman"/>
          <w:b/>
          <w:kern w:val="56"/>
          <w:sz w:val="24"/>
          <w:szCs w:val="24"/>
        </w:rPr>
      </w:pPr>
      <w:r w:rsidRPr="00D87116">
        <w:rPr>
          <w:rFonts w:ascii="Times New Roman" w:eastAsia="Times New Roman" w:hAnsi="Times New Roman" w:cs="Times New Roman"/>
          <w:b/>
          <w:kern w:val="56"/>
          <w:sz w:val="24"/>
          <w:szCs w:val="24"/>
        </w:rPr>
        <w:t>Vienošanās izbeigšanas kārtība</w:t>
      </w:r>
    </w:p>
    <w:p w:rsidR="00D87116" w:rsidRPr="00D87116" w:rsidRDefault="00D87116" w:rsidP="00D87116">
      <w:pPr>
        <w:spacing w:after="0" w:line="240" w:lineRule="auto"/>
        <w:ind w:left="360"/>
        <w:contextualSpacing/>
        <w:rPr>
          <w:rFonts w:ascii="Times New Roman" w:eastAsia="Times New Roman" w:hAnsi="Times New Roman" w:cs="Times New Roman"/>
          <w:b/>
          <w:kern w:val="56"/>
          <w:sz w:val="24"/>
          <w:szCs w:val="24"/>
        </w:rPr>
      </w:pP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var izbeigt Vienošanos pirms termiņa tikai savstarpēji rakstiski vienojoties, izņemot Vienošanās tekstā konkrēti atrunātos gadījumos.</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Pasūtītājam ir tiesības vienpusēji izbeigt Vienošanos pirms termiņa, brīdinot par to Piegādātāju 15 (piecpadsmit) darba dienas pirms izbeigšanas.</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Pasūtītājam ir tiesības vienpusēji atkāpties no Vienošanās ar paziņošanas brīdi, ja Piegādātājs:</w:t>
      </w:r>
    </w:p>
    <w:p w:rsidR="00D87116" w:rsidRPr="00D87116" w:rsidRDefault="00D87116" w:rsidP="00D87116">
      <w:pPr>
        <w:numPr>
          <w:ilvl w:val="2"/>
          <w:numId w:val="1"/>
        </w:numPr>
        <w:spacing w:after="0" w:line="240" w:lineRule="auto"/>
        <w:ind w:left="1418" w:hanging="709"/>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vismaz 5 (piecas) reizes piegādā nekvalitatīvu vai Vienošanās noteikumiem neatbilstošu Preci; </w:t>
      </w:r>
    </w:p>
    <w:p w:rsidR="00D87116" w:rsidRPr="00D87116" w:rsidRDefault="00D87116" w:rsidP="00D87116">
      <w:pPr>
        <w:numPr>
          <w:ilvl w:val="2"/>
          <w:numId w:val="1"/>
        </w:numPr>
        <w:spacing w:after="0" w:line="240" w:lineRule="auto"/>
        <w:ind w:left="1418" w:hanging="709"/>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kavē Preces vai kādas tās daļas piegādi ilgāk par 30 dienām;</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Citos gadījumos Vienošanos var izbeigt vienpusēji tikai gadījumos, kas tieši paredzēti Latvijas Republikas normatīvajos aktos vai Vienošanās tekstā.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Jebkurā Vienošanās izbeigšanas gadījumā Piegādātājs apņemas izpildīt visas saistības, kas radušās līdz Vienošanās izbeigšanas brīdim.</w:t>
      </w:r>
    </w:p>
    <w:p w:rsidR="00D87116" w:rsidRPr="00D87116" w:rsidRDefault="00D87116" w:rsidP="00D87116">
      <w:pPr>
        <w:spacing w:after="0" w:line="240" w:lineRule="auto"/>
        <w:ind w:left="851"/>
        <w:jc w:val="both"/>
        <w:rPr>
          <w:rFonts w:ascii="Times New Roman" w:eastAsia="Cambria" w:hAnsi="Times New Roman" w:cs="Times New Roman"/>
          <w:kern w:val="56"/>
          <w:sz w:val="24"/>
          <w:szCs w:val="24"/>
        </w:rPr>
      </w:pPr>
    </w:p>
    <w:p w:rsidR="00D87116" w:rsidRPr="00D87116" w:rsidRDefault="00D87116" w:rsidP="00D87116">
      <w:pPr>
        <w:keepNext/>
        <w:keepLines/>
        <w:numPr>
          <w:ilvl w:val="0"/>
          <w:numId w:val="1"/>
        </w:numPr>
        <w:spacing w:after="0" w:line="240" w:lineRule="auto"/>
        <w:jc w:val="center"/>
        <w:rPr>
          <w:rFonts w:ascii="Times New Roman" w:eastAsia="Cambria" w:hAnsi="Times New Roman" w:cs="Times New Roman"/>
          <w:kern w:val="56"/>
          <w:sz w:val="24"/>
          <w:szCs w:val="24"/>
        </w:rPr>
      </w:pPr>
      <w:r w:rsidRPr="00D87116">
        <w:rPr>
          <w:rFonts w:ascii="Times New Roman" w:eastAsia="Cambria" w:hAnsi="Times New Roman" w:cs="Times New Roman"/>
          <w:b/>
          <w:kern w:val="56"/>
          <w:sz w:val="24"/>
          <w:szCs w:val="24"/>
        </w:rPr>
        <w:t>Nobeiguma nosacījumi</w:t>
      </w:r>
    </w:p>
    <w:p w:rsidR="00D87116" w:rsidRPr="00D87116" w:rsidRDefault="00D87116" w:rsidP="00D87116">
      <w:pPr>
        <w:keepNext/>
        <w:keepLines/>
        <w:spacing w:after="0" w:line="240" w:lineRule="auto"/>
        <w:rPr>
          <w:rFonts w:ascii="Times New Roman" w:eastAsia="Cambria" w:hAnsi="Times New Roman" w:cs="Times New Roman"/>
          <w:kern w:val="56"/>
          <w:sz w:val="24"/>
          <w:szCs w:val="24"/>
        </w:rPr>
      </w:pPr>
    </w:p>
    <w:p w:rsidR="00D87116" w:rsidRPr="00D87116" w:rsidRDefault="00D87116" w:rsidP="00D87116">
      <w:pPr>
        <w:keepNext/>
        <w:keepLines/>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Vienošanās nodaļu virsraksti ir lietoti vienīgi ērtībai un nevar tikt izmantoti šīs Vienošanās noteikumu interpretācijai.</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Pusēm ir jāinformē vienai otra 5 (piecu) darba dienu laikā par savu rekvizītu (nosaukuma, adreses, norēķinu rekvizītu un tml.) maiņu rakstiski. Ja Puse neizpilda šī apakšpunkta noteikumus, uzskatāms, ka otra Puse ir pilnībā izpildījusi savas saistības, lietojot Vienošanās tekstā norādīto informāciju par otru Pusi. </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Puses vienojas, ka pasta sūtījums, ja tas nosūtīts pa pastu uz Puses juridisko adresi, uzskatāms par piegādātu piektajā dienā pēc tā nodošanas pastā.</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Vienošanās sagatavota latviešu valodā, divos eksemplāros, uz 11 (vienpadsmit) lappusēm. Abiem Vienošanās eksemplāriem ir vienāds juridiskais spēks. Viens no eksemplāriem glabājas pie Pasūtītāja, otrs – pie Piegādātāja.</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Jautājumos, ko neregulē Vienošanās noteikumi, Puses ievēro spēkā esošajos Latvijas Republikas normatīvajos aktos noteikto kārtību.</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lastRenderedPageBreak/>
        <w:t>Puses ar saviem parakstiem apliecina, ka tām ir saprotams Vienošanās saturs, nozīme un sekas, tās atzīst Vienošanos par pareizu, savstarpēji izdevīgu un labprātīgi vēlas to pildīt.</w:t>
      </w:r>
    </w:p>
    <w:p w:rsidR="00D87116" w:rsidRPr="00D87116" w:rsidRDefault="00D87116" w:rsidP="00D87116">
      <w:pPr>
        <w:numPr>
          <w:ilvl w:val="1"/>
          <w:numId w:val="1"/>
        </w:numPr>
        <w:spacing w:after="0" w:line="240" w:lineRule="auto"/>
        <w:ind w:left="851" w:hanging="49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Vienošanās tekstam pievienoti šādi pielikumi:</w:t>
      </w:r>
    </w:p>
    <w:p w:rsidR="00D87116" w:rsidRPr="00D87116" w:rsidRDefault="00D87116" w:rsidP="00D87116">
      <w:pPr>
        <w:numPr>
          <w:ilvl w:val="2"/>
          <w:numId w:val="1"/>
        </w:numPr>
        <w:spacing w:after="0" w:line="240" w:lineRule="auto"/>
        <w:ind w:left="1418" w:hanging="851"/>
        <w:jc w:val="both"/>
        <w:rPr>
          <w:rFonts w:ascii="Times New Roman" w:eastAsia="Cambria" w:hAnsi="Times New Roman" w:cs="Times New Roman"/>
          <w:kern w:val="56"/>
          <w:sz w:val="24"/>
          <w:szCs w:val="24"/>
        </w:rPr>
      </w:pPr>
      <w:r w:rsidRPr="00D87116">
        <w:rPr>
          <w:rFonts w:ascii="Times New Roman" w:eastAsia="Cambria" w:hAnsi="Times New Roman" w:cs="Times New Roman"/>
          <w:kern w:val="56"/>
          <w:sz w:val="24"/>
          <w:szCs w:val="24"/>
        </w:rPr>
        <w:t xml:space="preserve">1.pielikums – Tehniskā–finanšu piedāvājuma kopija uz </w:t>
      </w:r>
      <w:r w:rsidR="007D7B8D" w:rsidRPr="007D7B8D">
        <w:rPr>
          <w:rFonts w:ascii="Times New Roman" w:eastAsia="Cambria" w:hAnsi="Times New Roman" w:cs="Times New Roman"/>
          <w:kern w:val="56"/>
          <w:sz w:val="24"/>
          <w:szCs w:val="24"/>
        </w:rPr>
        <w:t>1 lapas</w:t>
      </w:r>
      <w:r w:rsidRPr="00D87116">
        <w:rPr>
          <w:rFonts w:ascii="Times New Roman" w:eastAsia="Cambria" w:hAnsi="Times New Roman" w:cs="Times New Roman"/>
          <w:kern w:val="56"/>
          <w:sz w:val="24"/>
          <w:szCs w:val="24"/>
        </w:rPr>
        <w:t>;</w:t>
      </w:r>
    </w:p>
    <w:p w:rsidR="00D87116" w:rsidRPr="00D87116" w:rsidRDefault="00D87116" w:rsidP="00D87116">
      <w:pPr>
        <w:spacing w:after="0" w:line="240" w:lineRule="auto"/>
        <w:ind w:left="1418"/>
        <w:jc w:val="both"/>
        <w:rPr>
          <w:rFonts w:ascii="Times New Roman" w:eastAsia="Cambria" w:hAnsi="Times New Roman" w:cs="Times New Roman"/>
          <w:kern w:val="56"/>
          <w:sz w:val="24"/>
          <w:szCs w:val="24"/>
        </w:rPr>
      </w:pPr>
    </w:p>
    <w:p w:rsidR="00D87116" w:rsidRPr="00D87116" w:rsidRDefault="00D87116" w:rsidP="00D87116">
      <w:pPr>
        <w:numPr>
          <w:ilvl w:val="0"/>
          <w:numId w:val="1"/>
        </w:numPr>
        <w:spacing w:after="0" w:line="240" w:lineRule="auto"/>
        <w:contextualSpacing/>
        <w:jc w:val="center"/>
        <w:rPr>
          <w:rFonts w:ascii="Times New Roman" w:eastAsia="Times New Roman" w:hAnsi="Times New Roman" w:cs="Cambria"/>
          <w:kern w:val="56"/>
          <w:sz w:val="24"/>
          <w:szCs w:val="24"/>
        </w:rPr>
      </w:pPr>
      <w:r w:rsidRPr="00D87116">
        <w:rPr>
          <w:rFonts w:ascii="Times New Roman" w:eastAsia="Times New Roman" w:hAnsi="Times New Roman" w:cs="Cambria"/>
          <w:b/>
          <w:kern w:val="56"/>
          <w:sz w:val="24"/>
          <w:szCs w:val="24"/>
        </w:rPr>
        <w:t>Pušu rekvizīti un paraksti</w:t>
      </w:r>
    </w:p>
    <w:p w:rsidR="00D87116" w:rsidRPr="00D87116" w:rsidRDefault="00D87116" w:rsidP="00D87116">
      <w:pPr>
        <w:spacing w:after="0" w:line="240" w:lineRule="auto"/>
        <w:ind w:left="360"/>
        <w:contextualSpacing/>
        <w:rPr>
          <w:rFonts w:ascii="Times New Roman" w:eastAsia="Times New Roman" w:hAnsi="Times New Roman" w:cs="Cambria"/>
          <w:kern w:val="56"/>
          <w:sz w:val="24"/>
          <w:szCs w:val="24"/>
        </w:rPr>
      </w:pPr>
    </w:p>
    <w:tbl>
      <w:tblPr>
        <w:tblpPr w:leftFromText="180" w:rightFromText="180" w:vertAnchor="text" w:horzAnchor="margin" w:tblpX="576" w:tblpY="369"/>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5"/>
      </w:tblGrid>
      <w:tr w:rsidR="00705F83" w:rsidRPr="00705F83" w:rsidTr="00705F83">
        <w:trPr>
          <w:trHeight w:val="80"/>
        </w:trPr>
        <w:tc>
          <w:tcPr>
            <w:tcW w:w="2404" w:type="pct"/>
            <w:tcBorders>
              <w:top w:val="nil"/>
              <w:left w:val="nil"/>
              <w:bottom w:val="nil"/>
              <w:right w:val="nil"/>
            </w:tcBorders>
          </w:tcPr>
          <w:p w:rsidR="00705F83" w:rsidRPr="00705F83" w:rsidRDefault="00705F83" w:rsidP="00705F83">
            <w:pPr>
              <w:spacing w:after="0" w:line="240" w:lineRule="auto"/>
              <w:rPr>
                <w:rFonts w:ascii="Times New Roman" w:eastAsia="Cambria" w:hAnsi="Times New Roman" w:cs="Times New Roman"/>
                <w:b/>
                <w:kern w:val="56"/>
                <w:sz w:val="24"/>
                <w:szCs w:val="24"/>
              </w:rPr>
            </w:pPr>
            <w:r w:rsidRPr="00705F83">
              <w:rPr>
                <w:rFonts w:ascii="Times New Roman" w:eastAsia="Cambria" w:hAnsi="Times New Roman" w:cs="Times New Roman"/>
                <w:b/>
                <w:kern w:val="56"/>
                <w:sz w:val="24"/>
                <w:szCs w:val="24"/>
              </w:rPr>
              <w:t>Pasūtītājs:</w:t>
            </w:r>
          </w:p>
          <w:p w:rsidR="00705F83" w:rsidRPr="00705F83" w:rsidRDefault="00705F83" w:rsidP="00705F83">
            <w:pPr>
              <w:spacing w:after="0" w:line="240" w:lineRule="auto"/>
              <w:rPr>
                <w:rFonts w:ascii="Times New Roman" w:eastAsia="Cambria" w:hAnsi="Times New Roman" w:cs="Times New Roman"/>
                <w:b/>
                <w:kern w:val="56"/>
                <w:sz w:val="24"/>
                <w:szCs w:val="24"/>
              </w:rPr>
            </w:pPr>
            <w:r w:rsidRPr="00705F83">
              <w:rPr>
                <w:rFonts w:ascii="Times New Roman" w:eastAsia="Cambria" w:hAnsi="Times New Roman" w:cs="Times New Roman"/>
                <w:b/>
                <w:kern w:val="56"/>
                <w:sz w:val="24"/>
                <w:szCs w:val="24"/>
              </w:rPr>
              <w:t>Rīgas Tehniskā universitāte</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Kaļķu iela 1 Rīga, LV – 1658</w:t>
            </w:r>
          </w:p>
          <w:p w:rsidR="00705F83" w:rsidRPr="00705F83" w:rsidRDefault="00705F83" w:rsidP="00705F83">
            <w:pPr>
              <w:spacing w:after="0" w:line="240" w:lineRule="auto"/>
              <w:rPr>
                <w:rFonts w:ascii="Times New Roman" w:eastAsia="Cambria" w:hAnsi="Times New Roman" w:cs="Times New Roman"/>
                <w:kern w:val="56"/>
                <w:sz w:val="24"/>
                <w:szCs w:val="24"/>
              </w:rPr>
            </w:pPr>
            <w:proofErr w:type="spellStart"/>
            <w:r w:rsidRPr="00705F83">
              <w:rPr>
                <w:rFonts w:ascii="Times New Roman" w:eastAsia="Cambria" w:hAnsi="Times New Roman" w:cs="Times New Roman"/>
                <w:kern w:val="56"/>
                <w:sz w:val="24"/>
                <w:szCs w:val="24"/>
              </w:rPr>
              <w:t>Reģ</w:t>
            </w:r>
            <w:proofErr w:type="spellEnd"/>
            <w:r w:rsidRPr="00705F83">
              <w:rPr>
                <w:rFonts w:ascii="Times New Roman" w:eastAsia="Cambria" w:hAnsi="Times New Roman" w:cs="Times New Roman"/>
                <w:kern w:val="56"/>
                <w:sz w:val="24"/>
                <w:szCs w:val="24"/>
              </w:rPr>
              <w:t>. Nr. 3341000709</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PVN Nr. LV90000068977</w:t>
            </w:r>
          </w:p>
          <w:p w:rsidR="00705F83" w:rsidRPr="00705F83" w:rsidRDefault="00705F83" w:rsidP="00705F83">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705F83">
              <w:rPr>
                <w:rFonts w:ascii="Times New Roman" w:eastAsia="Cambria" w:hAnsi="Times New Roman" w:cs="Times New Roman"/>
                <w:sz w:val="24"/>
                <w:szCs w:val="24"/>
                <w:lang w:eastAsia="lv-LV"/>
              </w:rPr>
              <w:t xml:space="preserve">Konta Nr. </w:t>
            </w:r>
            <w:r w:rsidRPr="00705F83">
              <w:rPr>
                <w:rFonts w:ascii="Times New Roman" w:eastAsia="Cambria" w:hAnsi="Times New Roman" w:cs="Times New Roman"/>
                <w:color w:val="333333"/>
                <w:sz w:val="24"/>
                <w:szCs w:val="24"/>
                <w:lang w:eastAsia="lv-LV"/>
              </w:rPr>
              <w:t xml:space="preserve">LV46TREL915101S000000  </w:t>
            </w:r>
          </w:p>
          <w:p w:rsidR="00705F83" w:rsidRPr="00705F83" w:rsidRDefault="00705F83" w:rsidP="00705F83">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705F83">
              <w:rPr>
                <w:rFonts w:ascii="Times New Roman" w:eastAsia="Cambria" w:hAnsi="Times New Roman" w:cs="Times New Roman"/>
                <w:sz w:val="24"/>
                <w:szCs w:val="24"/>
                <w:lang w:eastAsia="lv-LV"/>
              </w:rPr>
              <w:t xml:space="preserve">Valsts kase, </w:t>
            </w:r>
          </w:p>
          <w:p w:rsidR="00705F83" w:rsidRPr="00705F83" w:rsidRDefault="00705F83" w:rsidP="00705F83">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705F83">
              <w:rPr>
                <w:rFonts w:ascii="Times New Roman" w:eastAsia="Cambria" w:hAnsi="Times New Roman" w:cs="Times New Roman"/>
                <w:sz w:val="24"/>
                <w:szCs w:val="24"/>
                <w:lang w:eastAsia="lv-LV"/>
              </w:rPr>
              <w:t>BIC – TRELLV22</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Finanšu prorektors</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____________________/</w:t>
            </w:r>
            <w:proofErr w:type="spellStart"/>
            <w:r w:rsidRPr="00705F83">
              <w:rPr>
                <w:rFonts w:ascii="Times New Roman" w:eastAsia="Cambria" w:hAnsi="Times New Roman" w:cs="Times New Roman"/>
                <w:kern w:val="56"/>
                <w:sz w:val="24"/>
                <w:szCs w:val="24"/>
              </w:rPr>
              <w:t>I.Eriņš</w:t>
            </w:r>
            <w:proofErr w:type="spellEnd"/>
            <w:r w:rsidRPr="00705F83">
              <w:rPr>
                <w:rFonts w:ascii="Times New Roman" w:eastAsia="Cambria" w:hAnsi="Times New Roman" w:cs="Times New Roman"/>
                <w:kern w:val="56"/>
                <w:sz w:val="24"/>
                <w:szCs w:val="24"/>
              </w:rPr>
              <w:t>/</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Pārstāvis:</w:t>
            </w:r>
          </w:p>
          <w:p w:rsidR="00705F83" w:rsidRPr="00705F83" w:rsidRDefault="00705F83" w:rsidP="00705F83">
            <w:pPr>
              <w:spacing w:after="0" w:line="240" w:lineRule="auto"/>
              <w:rPr>
                <w:rFonts w:ascii="Times New Roman" w:eastAsia="Cambria" w:hAnsi="Times New Roman" w:cs="Times New Roman"/>
                <w:kern w:val="56"/>
                <w:sz w:val="24"/>
                <w:szCs w:val="24"/>
                <w:lang w:val="x-none"/>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lang w:val="x-none"/>
              </w:rPr>
              <w:t>_________________</w:t>
            </w:r>
            <w:r w:rsidRPr="00705F83">
              <w:rPr>
                <w:rFonts w:ascii="Times New Roman" w:eastAsia="Cambria" w:hAnsi="Times New Roman" w:cs="Times New Roman"/>
                <w:kern w:val="56"/>
                <w:sz w:val="24"/>
                <w:szCs w:val="24"/>
              </w:rPr>
              <w:t>/</w:t>
            </w:r>
            <w:proofErr w:type="spellStart"/>
            <w:r>
              <w:rPr>
                <w:rFonts w:ascii="Times New Roman" w:eastAsia="Cambria" w:hAnsi="Times New Roman" w:cs="Times New Roman"/>
                <w:kern w:val="56"/>
                <w:sz w:val="24"/>
                <w:szCs w:val="24"/>
              </w:rPr>
              <w:t>M.Dzene</w:t>
            </w:r>
            <w:proofErr w:type="spellEnd"/>
            <w:r w:rsidRPr="00705F83">
              <w:rPr>
                <w:rFonts w:ascii="Times New Roman" w:eastAsia="Cambria" w:hAnsi="Times New Roman" w:cs="Times New Roman"/>
                <w:kern w:val="56"/>
                <w:sz w:val="24"/>
                <w:szCs w:val="24"/>
              </w:rPr>
              <w:t>/</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lang w:val="x-none"/>
              </w:rPr>
              <w:t>_________________</w:t>
            </w:r>
            <w:r w:rsidRPr="00705F83">
              <w:rPr>
                <w:rFonts w:ascii="Times New Roman" w:eastAsia="Cambria" w:hAnsi="Times New Roman" w:cs="Times New Roman"/>
                <w:kern w:val="56"/>
                <w:sz w:val="24"/>
                <w:szCs w:val="24"/>
              </w:rPr>
              <w:t>/</w:t>
            </w:r>
            <w:proofErr w:type="spellStart"/>
            <w:r>
              <w:rPr>
                <w:rFonts w:ascii="Times New Roman" w:eastAsia="Cambria" w:hAnsi="Times New Roman" w:cs="Times New Roman"/>
                <w:kern w:val="56"/>
                <w:sz w:val="24"/>
                <w:szCs w:val="24"/>
              </w:rPr>
              <w:t>I.Sveržicka</w:t>
            </w:r>
            <w:proofErr w:type="spellEnd"/>
            <w:r w:rsidRPr="00705F83">
              <w:rPr>
                <w:rFonts w:ascii="Times New Roman" w:eastAsia="Cambria" w:hAnsi="Times New Roman" w:cs="Times New Roman"/>
                <w:kern w:val="56"/>
                <w:sz w:val="24"/>
                <w:szCs w:val="24"/>
              </w:rPr>
              <w:t>/</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p>
        </w:tc>
        <w:tc>
          <w:tcPr>
            <w:tcW w:w="2596" w:type="pct"/>
            <w:tcBorders>
              <w:top w:val="nil"/>
              <w:left w:val="nil"/>
              <w:bottom w:val="nil"/>
              <w:right w:val="nil"/>
            </w:tcBorders>
          </w:tcPr>
          <w:p w:rsidR="00705F83" w:rsidRPr="00705F83" w:rsidRDefault="00705F83" w:rsidP="00705F83">
            <w:pPr>
              <w:spacing w:after="0" w:line="240" w:lineRule="auto"/>
              <w:rPr>
                <w:rFonts w:ascii="Times New Roman" w:eastAsia="Cambria" w:hAnsi="Times New Roman" w:cs="Times New Roman"/>
                <w:b/>
                <w:kern w:val="56"/>
                <w:sz w:val="24"/>
                <w:szCs w:val="24"/>
              </w:rPr>
            </w:pPr>
            <w:r w:rsidRPr="00705F83">
              <w:rPr>
                <w:rFonts w:ascii="Times New Roman" w:eastAsia="Cambria" w:hAnsi="Times New Roman" w:cs="Times New Roman"/>
                <w:b/>
                <w:kern w:val="56"/>
                <w:sz w:val="24"/>
                <w:szCs w:val="24"/>
              </w:rPr>
              <w:t>Piegādātājs:</w:t>
            </w:r>
          </w:p>
          <w:p w:rsidR="00705F83" w:rsidRDefault="00705F83" w:rsidP="00705F83">
            <w:pPr>
              <w:spacing w:after="0" w:line="240" w:lineRule="auto"/>
              <w:rPr>
                <w:rFonts w:ascii="Times New Roman" w:eastAsia="Cambria" w:hAnsi="Times New Roman" w:cs="Times New Roman"/>
                <w:b/>
                <w:kern w:val="56"/>
                <w:sz w:val="24"/>
                <w:szCs w:val="24"/>
              </w:rPr>
            </w:pPr>
            <w:r w:rsidRPr="00705F83">
              <w:rPr>
                <w:rFonts w:ascii="Times New Roman" w:eastAsia="Cambria" w:hAnsi="Times New Roman" w:cs="Times New Roman"/>
                <w:b/>
                <w:kern w:val="56"/>
                <w:sz w:val="24"/>
                <w:szCs w:val="24"/>
              </w:rPr>
              <w:t>Sabiedrība ar ierobežotu atbildību "ADI KARTES"</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 xml:space="preserve">Juridiskā adrese: </w:t>
            </w:r>
            <w:r>
              <w:t xml:space="preserve"> </w:t>
            </w:r>
            <w:r w:rsidRPr="00705F83">
              <w:rPr>
                <w:rFonts w:ascii="Times New Roman" w:eastAsia="Cambria" w:hAnsi="Times New Roman" w:cs="Times New Roman"/>
                <w:kern w:val="56"/>
                <w:sz w:val="24"/>
                <w:szCs w:val="24"/>
              </w:rPr>
              <w:t>Akmeņu iela 49, Ogre, Ogres nov., LV-5001</w:t>
            </w:r>
          </w:p>
          <w:p w:rsidR="00705F83" w:rsidRPr="00705F83" w:rsidRDefault="00705F83" w:rsidP="00705F83">
            <w:pPr>
              <w:spacing w:after="0" w:line="240" w:lineRule="auto"/>
              <w:rPr>
                <w:rFonts w:ascii="Times New Roman" w:eastAsia="Cambria" w:hAnsi="Times New Roman" w:cs="Times New Roman"/>
                <w:kern w:val="56"/>
                <w:sz w:val="24"/>
                <w:szCs w:val="24"/>
              </w:rPr>
            </w:pPr>
            <w:proofErr w:type="spellStart"/>
            <w:r w:rsidRPr="00705F83">
              <w:rPr>
                <w:rFonts w:ascii="Times New Roman" w:eastAsia="Cambria" w:hAnsi="Times New Roman" w:cs="Times New Roman"/>
                <w:kern w:val="56"/>
                <w:sz w:val="24"/>
                <w:szCs w:val="24"/>
              </w:rPr>
              <w:t>Reģ</w:t>
            </w:r>
            <w:proofErr w:type="spellEnd"/>
            <w:r w:rsidRPr="00705F83">
              <w:rPr>
                <w:rFonts w:ascii="Times New Roman" w:eastAsia="Cambria" w:hAnsi="Times New Roman" w:cs="Times New Roman"/>
                <w:kern w:val="56"/>
                <w:sz w:val="24"/>
                <w:szCs w:val="24"/>
              </w:rPr>
              <w:t>. Nr.</w:t>
            </w:r>
            <w:r>
              <w:t xml:space="preserve"> </w:t>
            </w:r>
            <w:r w:rsidRPr="00705F83">
              <w:rPr>
                <w:rFonts w:ascii="Times New Roman" w:eastAsia="Cambria" w:hAnsi="Times New Roman" w:cs="Times New Roman"/>
                <w:kern w:val="56"/>
                <w:sz w:val="24"/>
                <w:szCs w:val="24"/>
              </w:rPr>
              <w:t>40003426240</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PVN Nr.LV</w:t>
            </w:r>
            <w:r>
              <w:t xml:space="preserve"> </w:t>
            </w:r>
            <w:r w:rsidRPr="00705F83">
              <w:rPr>
                <w:rFonts w:ascii="Times New Roman" w:eastAsia="Cambria" w:hAnsi="Times New Roman" w:cs="Times New Roman"/>
                <w:kern w:val="56"/>
                <w:sz w:val="24"/>
                <w:szCs w:val="24"/>
              </w:rPr>
              <w:t>40003426240</w:t>
            </w:r>
          </w:p>
          <w:p w:rsidR="00705F83" w:rsidRPr="00705F83" w:rsidRDefault="00705F83" w:rsidP="00705F83">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Konts:LV50</w:t>
            </w:r>
            <w:r w:rsidRPr="00705F83">
              <w:rPr>
                <w:rFonts w:ascii="Times New Roman" w:eastAsia="Cambria" w:hAnsi="Times New Roman" w:cs="Times New Roman"/>
                <w:kern w:val="56"/>
                <w:sz w:val="24"/>
                <w:szCs w:val="24"/>
              </w:rPr>
              <w:t>HABA0</w:t>
            </w:r>
            <w:r>
              <w:rPr>
                <w:rFonts w:ascii="Times New Roman" w:eastAsia="Cambria" w:hAnsi="Times New Roman" w:cs="Times New Roman"/>
                <w:kern w:val="56"/>
                <w:sz w:val="24"/>
                <w:szCs w:val="24"/>
              </w:rPr>
              <w:t>001408047929</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Banka: AS ”Swedbank”</w:t>
            </w: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BIC-HABALV22</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Valdes loceklis</w:t>
            </w: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Pr="00705F83" w:rsidRDefault="00705F83" w:rsidP="00705F83">
            <w:pPr>
              <w:spacing w:after="0" w:line="240" w:lineRule="auto"/>
              <w:rPr>
                <w:rFonts w:ascii="Times New Roman" w:eastAsia="Cambria" w:hAnsi="Times New Roman" w:cs="Times New Roman"/>
                <w:kern w:val="56"/>
                <w:sz w:val="24"/>
                <w:szCs w:val="24"/>
              </w:rPr>
            </w:pPr>
          </w:p>
          <w:p w:rsidR="00705F83" w:rsidRDefault="00705F83" w:rsidP="00705F83">
            <w:pPr>
              <w:spacing w:after="0" w:line="240" w:lineRule="auto"/>
              <w:rPr>
                <w:rFonts w:ascii="Times New Roman" w:eastAsia="Cambria" w:hAnsi="Times New Roman" w:cs="Times New Roman"/>
                <w:kern w:val="56"/>
                <w:sz w:val="24"/>
                <w:szCs w:val="24"/>
              </w:rPr>
            </w:pPr>
            <w:r w:rsidRPr="00705F83">
              <w:rPr>
                <w:rFonts w:ascii="Times New Roman" w:eastAsia="Cambria" w:hAnsi="Times New Roman" w:cs="Times New Roman"/>
                <w:kern w:val="56"/>
                <w:sz w:val="24"/>
                <w:szCs w:val="24"/>
              </w:rPr>
              <w:t>____________________/</w:t>
            </w:r>
            <w:r>
              <w:rPr>
                <w:rFonts w:ascii="Times New Roman" w:eastAsia="Cambria" w:hAnsi="Times New Roman" w:cs="Times New Roman"/>
                <w:kern w:val="56"/>
                <w:sz w:val="24"/>
                <w:szCs w:val="24"/>
              </w:rPr>
              <w:t xml:space="preserve">S. </w:t>
            </w:r>
            <w:proofErr w:type="spellStart"/>
            <w:r>
              <w:rPr>
                <w:rFonts w:ascii="Times New Roman" w:eastAsia="Cambria" w:hAnsi="Times New Roman" w:cs="Times New Roman"/>
                <w:kern w:val="56"/>
                <w:sz w:val="24"/>
                <w:szCs w:val="24"/>
              </w:rPr>
              <w:t>Hāna-Valtasa</w:t>
            </w:r>
            <w:proofErr w:type="spellEnd"/>
            <w:r w:rsidRPr="00705F83">
              <w:rPr>
                <w:rFonts w:ascii="Times New Roman" w:eastAsia="Cambria" w:hAnsi="Times New Roman" w:cs="Times New Roman"/>
                <w:kern w:val="56"/>
                <w:sz w:val="24"/>
                <w:szCs w:val="24"/>
              </w:rPr>
              <w:t>/</w:t>
            </w:r>
          </w:p>
          <w:p w:rsidR="007B790B" w:rsidRDefault="007B790B" w:rsidP="00705F83">
            <w:pPr>
              <w:spacing w:after="0" w:line="240" w:lineRule="auto"/>
              <w:rPr>
                <w:rFonts w:ascii="Times New Roman" w:eastAsia="Cambria" w:hAnsi="Times New Roman" w:cs="Times New Roman"/>
                <w:kern w:val="56"/>
                <w:sz w:val="24"/>
                <w:szCs w:val="24"/>
              </w:rPr>
            </w:pPr>
          </w:p>
          <w:p w:rsidR="007B790B" w:rsidRDefault="007B790B" w:rsidP="00705F83">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Pārstāvis:</w:t>
            </w:r>
          </w:p>
          <w:p w:rsidR="007B790B" w:rsidRDefault="007B790B" w:rsidP="00705F83">
            <w:pPr>
              <w:spacing w:after="0" w:line="240" w:lineRule="auto"/>
              <w:rPr>
                <w:rFonts w:ascii="Times New Roman" w:eastAsia="Cambria" w:hAnsi="Times New Roman" w:cs="Times New Roman"/>
                <w:kern w:val="56"/>
                <w:sz w:val="24"/>
                <w:szCs w:val="24"/>
              </w:rPr>
            </w:pPr>
          </w:p>
          <w:p w:rsidR="007B790B" w:rsidRDefault="007B790B" w:rsidP="00705F83">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____________________/</w:t>
            </w:r>
            <w:proofErr w:type="spellStart"/>
            <w:r>
              <w:rPr>
                <w:rFonts w:ascii="Times New Roman" w:eastAsia="Cambria" w:hAnsi="Times New Roman" w:cs="Times New Roman"/>
                <w:kern w:val="56"/>
                <w:sz w:val="24"/>
                <w:szCs w:val="24"/>
              </w:rPr>
              <w:t>J.Vule</w:t>
            </w:r>
            <w:proofErr w:type="spellEnd"/>
            <w:r>
              <w:rPr>
                <w:rFonts w:ascii="Times New Roman" w:eastAsia="Cambria" w:hAnsi="Times New Roman" w:cs="Times New Roman"/>
                <w:kern w:val="56"/>
                <w:sz w:val="24"/>
                <w:szCs w:val="24"/>
              </w:rPr>
              <w:t>-Ruņģe/</w:t>
            </w:r>
          </w:p>
          <w:p w:rsidR="007B790B" w:rsidRDefault="007B790B" w:rsidP="00705F83">
            <w:pPr>
              <w:spacing w:after="0" w:line="240" w:lineRule="auto"/>
              <w:rPr>
                <w:rFonts w:ascii="Times New Roman" w:eastAsia="Cambria" w:hAnsi="Times New Roman" w:cs="Times New Roman"/>
                <w:kern w:val="56"/>
                <w:sz w:val="24"/>
                <w:szCs w:val="24"/>
              </w:rPr>
            </w:pPr>
          </w:p>
          <w:p w:rsidR="007B790B" w:rsidRDefault="007B790B" w:rsidP="00705F83">
            <w:pPr>
              <w:spacing w:after="0" w:line="240" w:lineRule="auto"/>
              <w:rPr>
                <w:rFonts w:ascii="Times New Roman" w:eastAsia="Cambria" w:hAnsi="Times New Roman" w:cs="Times New Roman"/>
                <w:kern w:val="56"/>
                <w:sz w:val="24"/>
                <w:szCs w:val="24"/>
              </w:rPr>
            </w:pPr>
          </w:p>
          <w:p w:rsidR="007B790B" w:rsidRPr="00705F83" w:rsidRDefault="007B790B" w:rsidP="00705F83">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_____________________/</w:t>
            </w:r>
            <w:proofErr w:type="spellStart"/>
            <w:r>
              <w:rPr>
                <w:rFonts w:ascii="Times New Roman" w:eastAsia="Cambria" w:hAnsi="Times New Roman" w:cs="Times New Roman"/>
                <w:kern w:val="56"/>
                <w:sz w:val="24"/>
                <w:szCs w:val="24"/>
              </w:rPr>
              <w:t>L.Guļbinova</w:t>
            </w:r>
            <w:proofErr w:type="spellEnd"/>
            <w:r>
              <w:rPr>
                <w:rFonts w:ascii="Times New Roman" w:eastAsia="Cambria" w:hAnsi="Times New Roman" w:cs="Times New Roman"/>
                <w:kern w:val="56"/>
                <w:sz w:val="24"/>
                <w:szCs w:val="24"/>
              </w:rPr>
              <w:t>/</w:t>
            </w:r>
          </w:p>
        </w:tc>
      </w:tr>
    </w:tbl>
    <w:p w:rsidR="00C55369" w:rsidRDefault="00C55369" w:rsidP="00705F83"/>
    <w:sectPr w:rsidR="00C55369" w:rsidSect="00D87116">
      <w:footerReference w:type="default" r:id="rId11"/>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BA" w:rsidRDefault="001907BA" w:rsidP="00D87116">
      <w:pPr>
        <w:spacing w:after="0" w:line="240" w:lineRule="auto"/>
      </w:pPr>
      <w:r>
        <w:separator/>
      </w:r>
    </w:p>
  </w:endnote>
  <w:endnote w:type="continuationSeparator" w:id="0">
    <w:p w:rsidR="001907BA" w:rsidRDefault="001907BA" w:rsidP="00D8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495"/>
      <w:docPartObj>
        <w:docPartGallery w:val="Page Numbers (Bottom of Page)"/>
        <w:docPartUnique/>
      </w:docPartObj>
    </w:sdtPr>
    <w:sdtEndPr>
      <w:rPr>
        <w:noProof/>
      </w:rPr>
    </w:sdtEndPr>
    <w:sdtContent>
      <w:p w:rsidR="004C35BB" w:rsidRDefault="004C35B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C35BB" w:rsidRDefault="004C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BA" w:rsidRDefault="001907BA" w:rsidP="00D87116">
      <w:pPr>
        <w:spacing w:after="0" w:line="240" w:lineRule="auto"/>
      </w:pPr>
      <w:r>
        <w:separator/>
      </w:r>
    </w:p>
  </w:footnote>
  <w:footnote w:type="continuationSeparator" w:id="0">
    <w:p w:rsidR="001907BA" w:rsidRDefault="001907BA" w:rsidP="00D87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6"/>
    <w:rsid w:val="000577B0"/>
    <w:rsid w:val="0013731F"/>
    <w:rsid w:val="00172351"/>
    <w:rsid w:val="001907BA"/>
    <w:rsid w:val="0021062C"/>
    <w:rsid w:val="00332DB7"/>
    <w:rsid w:val="004C35BB"/>
    <w:rsid w:val="00667B16"/>
    <w:rsid w:val="00705F83"/>
    <w:rsid w:val="007B790B"/>
    <w:rsid w:val="007D7B8D"/>
    <w:rsid w:val="008620A5"/>
    <w:rsid w:val="00C55369"/>
    <w:rsid w:val="00D87116"/>
    <w:rsid w:val="00E17FC7"/>
    <w:rsid w:val="00E47D4F"/>
    <w:rsid w:val="00E75E58"/>
    <w:rsid w:val="00ED4341"/>
    <w:rsid w:val="00F40361"/>
    <w:rsid w:val="00F6414A"/>
    <w:rsid w:val="00FB5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3ABC-A51A-493A-BBFF-A6356DD0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1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116"/>
  </w:style>
  <w:style w:type="paragraph" w:styleId="Footer">
    <w:name w:val="footer"/>
    <w:basedOn w:val="Normal"/>
    <w:link w:val="FooterChar"/>
    <w:uiPriority w:val="99"/>
    <w:unhideWhenUsed/>
    <w:rsid w:val="00D871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116"/>
  </w:style>
  <w:style w:type="character" w:styleId="Hyperlink">
    <w:name w:val="Hyperlink"/>
    <w:basedOn w:val="DefaultParagraphFont"/>
    <w:uiPriority w:val="99"/>
    <w:unhideWhenUsed/>
    <w:rsid w:val="00F40361"/>
    <w:rPr>
      <w:color w:val="0563C1" w:themeColor="hyperlink"/>
      <w:u w:val="single"/>
    </w:rPr>
  </w:style>
  <w:style w:type="paragraph" w:styleId="BalloonText">
    <w:name w:val="Balloon Text"/>
    <w:basedOn w:val="Normal"/>
    <w:link w:val="BalloonTextChar"/>
    <w:uiPriority w:val="99"/>
    <w:semiHidden/>
    <w:unhideWhenUsed/>
    <w:rsid w:val="004C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Sverzicka@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ara.Dzene@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adikartes.lv" TargetMode="External"/><Relationship Id="rId4" Type="http://schemas.openxmlformats.org/officeDocument/2006/relationships/webSettings" Target="webSettings.xml"/><Relationship Id="rId9" Type="http://schemas.openxmlformats.org/officeDocument/2006/relationships/hyperlink" Target="mailto:jana.vule-runge@adi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17447</Words>
  <Characters>9945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2016-03-09T11:06:00Z</cp:lastPrinted>
  <dcterms:created xsi:type="dcterms:W3CDTF">2016-03-08T12:19:00Z</dcterms:created>
  <dcterms:modified xsi:type="dcterms:W3CDTF">2016-03-09T11:08:00Z</dcterms:modified>
</cp:coreProperties>
</file>