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F1" w:rsidRPr="00134D57" w:rsidRDefault="00164CF1" w:rsidP="00164CF1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134D57">
        <w:t>Atklātā konkursa “</w:t>
      </w:r>
      <w:r>
        <w:t>Fasādes žalūziju piegāde un uzstādīšana Rīgas Tehniskās universitātes Arhitektūras un pilsētplānošanas fakultātes un Dizaina institūta vajadzībām</w:t>
      </w:r>
      <w:r w:rsidRPr="00134D57">
        <w:t>”, ID: RTU-2015/1</w:t>
      </w:r>
      <w:r>
        <w:t>81</w:t>
      </w:r>
      <w:r w:rsidRPr="00134D57">
        <w:t xml:space="preserve"> iepirkuma komisija sniedz atbildi uz iespējamā pretendenta jautājumu par konkursa Nolikumu:</w:t>
      </w:r>
    </w:p>
    <w:p w:rsidR="00164CF1" w:rsidRPr="00134D57" w:rsidRDefault="00164CF1" w:rsidP="00164CF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4CF1" w:rsidRPr="00134D57" w:rsidRDefault="00164CF1" w:rsidP="00164CF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3AA8" w:rsidRPr="001946E3" w:rsidRDefault="00763AA8" w:rsidP="00763AA8">
      <w:pPr>
        <w:pStyle w:val="Plain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6E3">
        <w:rPr>
          <w:rFonts w:ascii="Times New Roman" w:hAnsi="Times New Roman" w:cs="Times New Roman"/>
          <w:b/>
          <w:sz w:val="24"/>
          <w:szCs w:val="24"/>
        </w:rPr>
        <w:t xml:space="preserve">jautājums: </w:t>
      </w:r>
    </w:p>
    <w:p w:rsidR="00763AA8" w:rsidRPr="001946E3" w:rsidRDefault="00763AA8" w:rsidP="00763AA8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Apsekojot objektu konstatējām, ka motora elektrības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pieslēguma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gofras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 āru ir izvilktas, bet iekštelpās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 redzams. Vai tas ir paslēpts zem </w:t>
      </w:r>
      <w:proofErr w:type="spellStart"/>
      <w:r>
        <w:rPr>
          <w:rFonts w:ascii="Times New Roman" w:hAnsi="Times New Roman" w:cs="Times New Roman"/>
          <w:sz w:val="24"/>
          <w:szCs w:val="24"/>
        </w:rPr>
        <w:t>reģipša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sienas?</w:t>
      </w:r>
    </w:p>
    <w:p w:rsidR="00763AA8" w:rsidRPr="001946E3" w:rsidRDefault="00763AA8" w:rsidP="00763AA8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6E3">
        <w:rPr>
          <w:rFonts w:ascii="Times New Roman" w:hAnsi="Times New Roman"/>
          <w:sz w:val="24"/>
          <w:szCs w:val="24"/>
        </w:rPr>
        <w:t xml:space="preserve">Atbilde: </w:t>
      </w:r>
    </w:p>
    <w:p w:rsidR="00763AA8" w:rsidRPr="00763AA8" w:rsidRDefault="00763AA8" w:rsidP="00763AA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AA8">
        <w:rPr>
          <w:rFonts w:ascii="Times New Roman" w:hAnsi="Times New Roman"/>
          <w:sz w:val="24"/>
          <w:szCs w:val="24"/>
        </w:rPr>
        <w:t xml:space="preserve">Jā, tas ir paslēpts zem </w:t>
      </w:r>
      <w:proofErr w:type="spellStart"/>
      <w:r w:rsidRPr="00763AA8">
        <w:rPr>
          <w:rFonts w:ascii="Times New Roman" w:hAnsi="Times New Roman"/>
          <w:sz w:val="24"/>
          <w:szCs w:val="24"/>
        </w:rPr>
        <w:t>reģipša</w:t>
      </w:r>
      <w:proofErr w:type="spellEnd"/>
      <w:r w:rsidRPr="00763AA8">
        <w:rPr>
          <w:rFonts w:ascii="Times New Roman" w:hAnsi="Times New Roman"/>
          <w:sz w:val="24"/>
          <w:szCs w:val="24"/>
        </w:rPr>
        <w:t xml:space="preserve"> (ģipškartona) sienas. Lai izbūvētu </w:t>
      </w:r>
      <w:proofErr w:type="spellStart"/>
      <w:r w:rsidRPr="00763AA8">
        <w:rPr>
          <w:rFonts w:ascii="Times New Roman" w:hAnsi="Times New Roman"/>
          <w:sz w:val="24"/>
          <w:szCs w:val="24"/>
        </w:rPr>
        <w:t>pievadus</w:t>
      </w:r>
      <w:proofErr w:type="spellEnd"/>
      <w:r w:rsidRPr="00763AA8">
        <w:rPr>
          <w:rFonts w:ascii="Times New Roman" w:hAnsi="Times New Roman"/>
          <w:sz w:val="24"/>
          <w:szCs w:val="24"/>
        </w:rPr>
        <w:t xml:space="preserve">, ģipškartons šajās vietās būs jāatver, pēc pievadu </w:t>
      </w:r>
      <w:proofErr w:type="spellStart"/>
      <w:r w:rsidRPr="00763AA8">
        <w:rPr>
          <w:rFonts w:ascii="Times New Roman" w:hAnsi="Times New Roman"/>
          <w:sz w:val="24"/>
          <w:szCs w:val="24"/>
        </w:rPr>
        <w:t>iebūves</w:t>
      </w:r>
      <w:proofErr w:type="spellEnd"/>
      <w:r w:rsidRPr="00763AA8">
        <w:rPr>
          <w:rFonts w:ascii="Times New Roman" w:hAnsi="Times New Roman"/>
          <w:sz w:val="24"/>
          <w:szCs w:val="24"/>
        </w:rPr>
        <w:t>, jāveic aizdare, apdare.</w:t>
      </w:r>
    </w:p>
    <w:p w:rsidR="00763AA8" w:rsidRPr="00986D6B" w:rsidRDefault="00763AA8" w:rsidP="00763AA8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986D6B">
        <w:rPr>
          <w:b/>
        </w:rPr>
        <w:t>jautājums:</w:t>
      </w:r>
    </w:p>
    <w:p w:rsidR="00763AA8" w:rsidRPr="00763AA8" w:rsidRDefault="00763AA8" w:rsidP="00763AA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AA8">
        <w:rPr>
          <w:rFonts w:ascii="Times New Roman" w:hAnsi="Times New Roman"/>
          <w:sz w:val="24"/>
          <w:szCs w:val="24"/>
        </w:rPr>
        <w:t xml:space="preserve">Lokālajā tāmē Nr. 4 neuzrādās lokālie slēdži, lai atsevišķi vadītu auditoriju vai kabinetu žalūzijas. Pēc mūsu aprēķiniem slēdžu skaits ir vismaz 38 gab. Tā kā sienu apdares ir pilnībā veiktas, tad slēdžu elektrības </w:t>
      </w:r>
      <w:proofErr w:type="spellStart"/>
      <w:r w:rsidRPr="00763AA8">
        <w:rPr>
          <w:rFonts w:ascii="Times New Roman" w:hAnsi="Times New Roman"/>
          <w:sz w:val="24"/>
          <w:szCs w:val="24"/>
        </w:rPr>
        <w:t>pievads</w:t>
      </w:r>
      <w:proofErr w:type="spellEnd"/>
      <w:r w:rsidRPr="00763AA8">
        <w:rPr>
          <w:rFonts w:ascii="Times New Roman" w:hAnsi="Times New Roman"/>
          <w:sz w:val="24"/>
          <w:szCs w:val="24"/>
        </w:rPr>
        <w:t xml:space="preserve"> būs jāliek uz sienas </w:t>
      </w:r>
      <w:proofErr w:type="spellStart"/>
      <w:r w:rsidRPr="00763AA8">
        <w:rPr>
          <w:rFonts w:ascii="Times New Roman" w:hAnsi="Times New Roman"/>
          <w:sz w:val="24"/>
          <w:szCs w:val="24"/>
        </w:rPr>
        <w:t>aizsargcaurulēs</w:t>
      </w:r>
      <w:proofErr w:type="spellEnd"/>
      <w:r w:rsidRPr="00763AA8">
        <w:rPr>
          <w:rFonts w:ascii="Times New Roman" w:hAnsi="Times New Roman"/>
          <w:sz w:val="24"/>
          <w:szCs w:val="24"/>
        </w:rPr>
        <w:t xml:space="preserve">? </w:t>
      </w:r>
    </w:p>
    <w:p w:rsidR="00763AA8" w:rsidRPr="002F2ED2" w:rsidRDefault="00763AA8" w:rsidP="00763AA8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ED2">
        <w:rPr>
          <w:rFonts w:ascii="Times New Roman" w:hAnsi="Times New Roman"/>
          <w:sz w:val="24"/>
          <w:szCs w:val="24"/>
        </w:rPr>
        <w:t>Atbilde:</w:t>
      </w:r>
    </w:p>
    <w:p w:rsidR="00763AA8" w:rsidRPr="00763AA8" w:rsidRDefault="00763AA8" w:rsidP="00763AA8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3AA8">
        <w:rPr>
          <w:rFonts w:ascii="Times New Roman" w:hAnsi="Times New Roman"/>
          <w:sz w:val="24"/>
          <w:szCs w:val="24"/>
        </w:rPr>
        <w:t>Lūdzam skatīt Nolikuma 2.pielikuma sadaļas "Motora izvadu kabeļa tips:" 4.punktu, kur ir minēts par slēdžiem, kā arī iepirkuma dokumentu "RTU-2015/181 Vadības sistēmas principiālā shēma", kur arī ir norādīti slēdži. Slēdžu montāžas izmaksas jāiekļauj finanšu piedāvājuma izmaksās.</w:t>
      </w:r>
      <w:bookmarkStart w:id="0" w:name="_GoBack"/>
      <w:bookmarkEnd w:id="0"/>
    </w:p>
    <w:p w:rsidR="00164CF1" w:rsidRDefault="00164CF1" w:rsidP="00164C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4CF1" w:rsidRDefault="00164CF1" w:rsidP="00164C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64CF1" w:rsidRDefault="00164CF1" w:rsidP="00164C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64CF1" w:rsidRPr="00134D57" w:rsidRDefault="00164CF1" w:rsidP="00164CF1">
      <w:pPr>
        <w:spacing w:line="360" w:lineRule="auto"/>
        <w:rPr>
          <w:rFonts w:ascii="Times New Roman" w:hAnsi="Times New Roman"/>
          <w:sz w:val="24"/>
          <w:szCs w:val="24"/>
        </w:rPr>
      </w:pPr>
      <w:r w:rsidRPr="00134D57">
        <w:rPr>
          <w:rFonts w:ascii="Times New Roman" w:hAnsi="Times New Roman"/>
          <w:sz w:val="24"/>
          <w:szCs w:val="24"/>
        </w:rPr>
        <w:t>Iepirkumu komisija</w:t>
      </w:r>
    </w:p>
    <w:p w:rsidR="00164CF1" w:rsidRPr="00134D57" w:rsidRDefault="00164CF1" w:rsidP="00164CF1">
      <w:pPr>
        <w:spacing w:line="360" w:lineRule="auto"/>
      </w:pPr>
    </w:p>
    <w:p w:rsidR="00D734F7" w:rsidRDefault="00D734F7"/>
    <w:sectPr w:rsidR="00D73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637F"/>
    <w:multiLevelType w:val="hybridMultilevel"/>
    <w:tmpl w:val="7374C4C6"/>
    <w:lvl w:ilvl="0" w:tplc="E9143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F1"/>
    <w:rsid w:val="00164CF1"/>
    <w:rsid w:val="00763AA8"/>
    <w:rsid w:val="00D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1D619E-86C7-4BBA-89F9-FEF0A249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F1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64C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CF1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CF1"/>
    <w:rPr>
      <w:rFonts w:ascii="Calibri" w:hAnsi="Calibri" w:cs="Consolas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164CF1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64CF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Rumbeniece</dc:creator>
  <cp:keywords/>
  <dc:description/>
  <cp:lastModifiedBy>Diāna Rumbeniece</cp:lastModifiedBy>
  <cp:revision>2</cp:revision>
  <dcterms:created xsi:type="dcterms:W3CDTF">2016-01-11T13:41:00Z</dcterms:created>
  <dcterms:modified xsi:type="dcterms:W3CDTF">2016-01-11T13:41:00Z</dcterms:modified>
</cp:coreProperties>
</file>