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174389C7" w14:textId="77777777" w:rsidR="00B3737A" w:rsidRPr="00930D25" w:rsidRDefault="00B3737A" w:rsidP="00683BA8">
      <w:pPr>
        <w:jc w:val="right"/>
        <w:rPr>
          <w:b/>
          <w:sz w:val="20"/>
          <w:szCs w:val="20"/>
          <w:lang w:val="lv-LV"/>
        </w:rPr>
      </w:pPr>
      <w:r w:rsidRPr="00930D25">
        <w:rPr>
          <w:b/>
          <w:sz w:val="20"/>
          <w:szCs w:val="20"/>
          <w:lang w:val="lv-LV"/>
        </w:rPr>
        <w:t>APSTIPRINĀTS:</w:t>
      </w:r>
    </w:p>
    <w:p w14:paraId="1509490C" w14:textId="77777777" w:rsidR="00592204" w:rsidRPr="00930D25" w:rsidRDefault="00592204" w:rsidP="00683BA8">
      <w:pPr>
        <w:jc w:val="right"/>
        <w:rPr>
          <w:sz w:val="20"/>
          <w:szCs w:val="20"/>
          <w:lang w:val="lv-LV"/>
        </w:rPr>
      </w:pPr>
    </w:p>
    <w:p w14:paraId="20441C37" w14:textId="676DC7AA" w:rsidR="00B3737A" w:rsidRPr="00930D25" w:rsidRDefault="00472833" w:rsidP="00683BA8">
      <w:pPr>
        <w:jc w:val="right"/>
        <w:rPr>
          <w:sz w:val="20"/>
          <w:szCs w:val="20"/>
          <w:lang w:val="lv-LV"/>
        </w:rPr>
      </w:pPr>
      <w:r w:rsidRPr="00930D25">
        <w:rPr>
          <w:sz w:val="20"/>
          <w:szCs w:val="20"/>
          <w:lang w:val="lv-LV"/>
        </w:rPr>
        <w:t>201</w:t>
      </w:r>
      <w:r w:rsidR="00EE4E2F">
        <w:rPr>
          <w:sz w:val="20"/>
          <w:szCs w:val="20"/>
          <w:lang w:val="lv-LV"/>
        </w:rPr>
        <w:t>6</w:t>
      </w:r>
      <w:r w:rsidR="00B3737A" w:rsidRPr="00930D25">
        <w:rPr>
          <w:sz w:val="20"/>
          <w:szCs w:val="20"/>
          <w:lang w:val="lv-LV"/>
        </w:rPr>
        <w:t>.</w:t>
      </w:r>
      <w:r w:rsidR="00930D25" w:rsidRPr="00930D25">
        <w:rPr>
          <w:sz w:val="20"/>
          <w:szCs w:val="20"/>
          <w:lang w:val="lv-LV"/>
        </w:rPr>
        <w:t xml:space="preserve"> </w:t>
      </w:r>
      <w:r w:rsidR="00B3737A" w:rsidRPr="00930D25">
        <w:rPr>
          <w:sz w:val="20"/>
          <w:szCs w:val="20"/>
          <w:lang w:val="lv-LV"/>
        </w:rPr>
        <w:t xml:space="preserve">gada </w:t>
      </w:r>
      <w:r w:rsidR="00EE4E2F">
        <w:rPr>
          <w:sz w:val="20"/>
          <w:szCs w:val="20"/>
          <w:lang w:val="lv-LV"/>
        </w:rPr>
        <w:t>10</w:t>
      </w:r>
      <w:r w:rsidR="004F2657">
        <w:rPr>
          <w:sz w:val="20"/>
          <w:szCs w:val="20"/>
          <w:lang w:val="lv-LV"/>
        </w:rPr>
        <w:t xml:space="preserve">. </w:t>
      </w:r>
      <w:r w:rsidR="00EE4E2F">
        <w:rPr>
          <w:sz w:val="20"/>
          <w:szCs w:val="20"/>
          <w:lang w:val="lv-LV"/>
        </w:rPr>
        <w:t>novembrī</w:t>
      </w:r>
    </w:p>
    <w:p w14:paraId="6FFB2F10" w14:textId="0C9109DC" w:rsidR="00B3737A" w:rsidRPr="00930D25" w:rsidRDefault="00740039" w:rsidP="00683BA8">
      <w:pPr>
        <w:jc w:val="right"/>
        <w:rPr>
          <w:sz w:val="20"/>
          <w:szCs w:val="20"/>
          <w:lang w:val="lv-LV"/>
        </w:rPr>
      </w:pPr>
      <w:r>
        <w:rPr>
          <w:sz w:val="20"/>
          <w:szCs w:val="20"/>
          <w:lang w:val="lv-LV"/>
        </w:rPr>
        <w:t>k</w:t>
      </w:r>
      <w:r w:rsidR="00E61453">
        <w:rPr>
          <w:sz w:val="20"/>
          <w:szCs w:val="20"/>
          <w:lang w:val="lv-LV"/>
        </w:rPr>
        <w:t>omisijas sēdē</w:t>
      </w:r>
      <w:r w:rsidR="004E2169">
        <w:rPr>
          <w:sz w:val="20"/>
          <w:szCs w:val="20"/>
          <w:lang w:val="lv-LV"/>
        </w:rPr>
        <w:t>, protokols</w:t>
      </w:r>
      <w:r w:rsidR="00E61453">
        <w:rPr>
          <w:sz w:val="20"/>
          <w:szCs w:val="20"/>
          <w:lang w:val="lv-LV"/>
        </w:rPr>
        <w:t xml:space="preserve"> Nr.</w:t>
      </w:r>
      <w:r w:rsidR="00B3737A" w:rsidRPr="00930D25">
        <w:rPr>
          <w:sz w:val="20"/>
          <w:szCs w:val="20"/>
          <w:lang w:val="lv-LV"/>
        </w:rPr>
        <w:t>1</w:t>
      </w:r>
    </w:p>
    <w:p w14:paraId="124964CA" w14:textId="77777777" w:rsidR="00592204" w:rsidRDefault="00592204" w:rsidP="00683BA8">
      <w:pPr>
        <w:jc w:val="right"/>
        <w:rPr>
          <w:sz w:val="28"/>
          <w:szCs w:val="28"/>
          <w:lang w:val="lv-LV"/>
        </w:rPr>
      </w:pPr>
    </w:p>
    <w:p w14:paraId="24AC431F" w14:textId="77777777" w:rsidR="00FB3025" w:rsidRPr="00567A4C" w:rsidRDefault="00FB3025" w:rsidP="00683BA8">
      <w:pPr>
        <w:jc w:val="right"/>
        <w:rPr>
          <w:sz w:val="28"/>
          <w:szCs w:val="28"/>
          <w:lang w:val="lv-LV"/>
        </w:rPr>
      </w:pPr>
    </w:p>
    <w:p w14:paraId="7F97B667" w14:textId="77777777" w:rsidR="00F23AF1" w:rsidRPr="00567A4C" w:rsidRDefault="00F23AF1" w:rsidP="00683BA8">
      <w:pPr>
        <w:rPr>
          <w:lang w:val="lv-LV"/>
        </w:rPr>
      </w:pPr>
    </w:p>
    <w:p w14:paraId="7A3D8BD2" w14:textId="77777777" w:rsidR="00F23AF1" w:rsidRPr="00567A4C" w:rsidRDefault="00F23AF1" w:rsidP="00683BA8">
      <w:pPr>
        <w:rPr>
          <w:lang w:val="lv-LV"/>
        </w:rPr>
      </w:pPr>
    </w:p>
    <w:p w14:paraId="2629E19D" w14:textId="77777777" w:rsidR="00F23AF1" w:rsidRPr="00567A4C" w:rsidRDefault="00F23AF1" w:rsidP="00683BA8">
      <w:pPr>
        <w:rPr>
          <w:lang w:val="lv-LV"/>
        </w:rPr>
      </w:pPr>
    </w:p>
    <w:p w14:paraId="2FC11449" w14:textId="77777777" w:rsidR="00472833" w:rsidRPr="00567A4C" w:rsidRDefault="00472833" w:rsidP="00683BA8">
      <w:pPr>
        <w:jc w:val="center"/>
        <w:rPr>
          <w:b/>
          <w:bCs/>
          <w:sz w:val="28"/>
          <w:szCs w:val="28"/>
          <w:lang w:val="lv-LV"/>
        </w:rPr>
      </w:pPr>
    </w:p>
    <w:p w14:paraId="1D33FC9A" w14:textId="77777777" w:rsidR="00472833" w:rsidRPr="00567A4C" w:rsidRDefault="00472833" w:rsidP="00683BA8">
      <w:pPr>
        <w:jc w:val="center"/>
        <w:rPr>
          <w:b/>
          <w:bCs/>
          <w:sz w:val="28"/>
          <w:szCs w:val="28"/>
          <w:lang w:val="lv-LV"/>
        </w:rPr>
      </w:pPr>
    </w:p>
    <w:p w14:paraId="6E6E6FBE" w14:textId="77777777" w:rsidR="00472833" w:rsidRPr="00567A4C" w:rsidRDefault="00472833" w:rsidP="00683BA8">
      <w:pPr>
        <w:jc w:val="center"/>
        <w:rPr>
          <w:b/>
          <w:bCs/>
          <w:sz w:val="28"/>
          <w:szCs w:val="28"/>
          <w:lang w:val="lv-LV"/>
        </w:rPr>
      </w:pPr>
    </w:p>
    <w:p w14:paraId="1DC1B706" w14:textId="77777777" w:rsidR="00F23AF1" w:rsidRPr="00567A4C" w:rsidRDefault="00F23AF1" w:rsidP="00683BA8">
      <w:pPr>
        <w:jc w:val="center"/>
        <w:rPr>
          <w:b/>
          <w:bCs/>
          <w:sz w:val="28"/>
          <w:szCs w:val="28"/>
          <w:lang w:val="lv-LV"/>
        </w:rPr>
      </w:pPr>
      <w:r w:rsidRPr="00567A4C">
        <w:rPr>
          <w:b/>
          <w:bCs/>
          <w:sz w:val="28"/>
          <w:szCs w:val="28"/>
          <w:lang w:val="lv-LV"/>
        </w:rPr>
        <w:t>RĪGAS TEHNISKĀS UNIVERSITĀTES</w:t>
      </w:r>
      <w:r w:rsidRPr="00567A4C">
        <w:rPr>
          <w:b/>
          <w:bCs/>
          <w:sz w:val="28"/>
          <w:szCs w:val="28"/>
          <w:lang w:val="lv-LV"/>
        </w:rPr>
        <w:br/>
      </w:r>
    </w:p>
    <w:p w14:paraId="2B972358" w14:textId="77777777" w:rsidR="00F23AF1" w:rsidRPr="00567A4C" w:rsidRDefault="00F23AF1" w:rsidP="00683BA8">
      <w:pPr>
        <w:jc w:val="center"/>
        <w:rPr>
          <w:b/>
          <w:sz w:val="28"/>
          <w:szCs w:val="28"/>
          <w:lang w:val="lv-LV"/>
        </w:rPr>
      </w:pPr>
    </w:p>
    <w:p w14:paraId="6033A95B" w14:textId="77777777" w:rsidR="00472833" w:rsidRPr="00567A4C" w:rsidRDefault="00472833" w:rsidP="00683BA8">
      <w:pPr>
        <w:jc w:val="center"/>
        <w:rPr>
          <w:sz w:val="28"/>
          <w:szCs w:val="28"/>
          <w:lang w:val="lv-LV"/>
        </w:rPr>
      </w:pPr>
    </w:p>
    <w:p w14:paraId="38F4DF5A" w14:textId="77777777" w:rsidR="00F23AF1" w:rsidRPr="00567A4C" w:rsidRDefault="00F23AF1" w:rsidP="00683BA8">
      <w:pPr>
        <w:jc w:val="center"/>
        <w:rPr>
          <w:sz w:val="28"/>
          <w:szCs w:val="28"/>
          <w:lang w:val="lv-LV"/>
        </w:rPr>
      </w:pPr>
      <w:r w:rsidRPr="00567A4C">
        <w:rPr>
          <w:sz w:val="28"/>
          <w:szCs w:val="28"/>
          <w:lang w:val="lv-LV"/>
        </w:rPr>
        <w:t>ATKLĀTA KONKURSA</w:t>
      </w:r>
    </w:p>
    <w:p w14:paraId="25294AA0" w14:textId="77777777" w:rsidR="00F23AF1" w:rsidRPr="00567A4C" w:rsidRDefault="00F23AF1" w:rsidP="00683BA8">
      <w:pPr>
        <w:jc w:val="center"/>
        <w:rPr>
          <w:sz w:val="28"/>
          <w:szCs w:val="28"/>
          <w:lang w:val="lv-LV"/>
        </w:rPr>
      </w:pPr>
    </w:p>
    <w:p w14:paraId="3C20A82E" w14:textId="77777777" w:rsidR="002D3F34" w:rsidRPr="00567A4C" w:rsidRDefault="002D3F34" w:rsidP="00683BA8">
      <w:pPr>
        <w:jc w:val="center"/>
        <w:rPr>
          <w:sz w:val="28"/>
          <w:szCs w:val="28"/>
          <w:lang w:val="lv-LV"/>
        </w:rPr>
      </w:pPr>
    </w:p>
    <w:p w14:paraId="0587AAEE" w14:textId="146B7F5A" w:rsidR="00472833" w:rsidRPr="00567A4C" w:rsidRDefault="00C61234" w:rsidP="00683BA8">
      <w:pPr>
        <w:jc w:val="center"/>
        <w:rPr>
          <w:sz w:val="28"/>
          <w:szCs w:val="28"/>
          <w:lang w:val="lv-LV"/>
        </w:rPr>
      </w:pPr>
      <w:r w:rsidRPr="00C61234">
        <w:rPr>
          <w:b/>
          <w:sz w:val="28"/>
          <w:szCs w:val="28"/>
          <w:lang w:val="lv-LV"/>
        </w:rPr>
        <w:t>“</w:t>
      </w:r>
      <w:r w:rsidR="00EE4E2F" w:rsidRPr="00EE4E2F">
        <w:rPr>
          <w:b/>
          <w:bCs/>
          <w:sz w:val="28"/>
          <w:szCs w:val="28"/>
          <w:lang w:val="lv-LV"/>
        </w:rPr>
        <w:t>Laboratorijas iekārtu un to piederumu piegāde</w:t>
      </w:r>
      <w:r w:rsidRPr="00C61234">
        <w:rPr>
          <w:b/>
          <w:sz w:val="28"/>
          <w:szCs w:val="28"/>
          <w:lang w:val="lv-LV"/>
        </w:rPr>
        <w:t>”</w:t>
      </w:r>
    </w:p>
    <w:p w14:paraId="379FF7B0" w14:textId="77777777" w:rsidR="00C61234" w:rsidRDefault="00C61234" w:rsidP="00683BA8">
      <w:pPr>
        <w:jc w:val="center"/>
        <w:rPr>
          <w:sz w:val="28"/>
          <w:szCs w:val="28"/>
          <w:lang w:val="lv-LV"/>
        </w:rPr>
      </w:pPr>
    </w:p>
    <w:p w14:paraId="40B51C1E" w14:textId="1BD88241" w:rsidR="00472833" w:rsidRPr="00567A4C" w:rsidRDefault="00472833" w:rsidP="00683BA8">
      <w:pPr>
        <w:jc w:val="center"/>
        <w:rPr>
          <w:b/>
          <w:sz w:val="28"/>
          <w:szCs w:val="28"/>
          <w:lang w:val="lv-LV"/>
        </w:rPr>
      </w:pPr>
      <w:r w:rsidRPr="00C17C19">
        <w:rPr>
          <w:sz w:val="28"/>
          <w:szCs w:val="28"/>
          <w:lang w:val="lv-LV"/>
        </w:rPr>
        <w:t xml:space="preserve">ID: </w:t>
      </w:r>
      <w:r w:rsidR="005A0F94" w:rsidRPr="00C17C19">
        <w:rPr>
          <w:b/>
          <w:sz w:val="28"/>
          <w:szCs w:val="28"/>
          <w:lang w:val="lv-LV"/>
        </w:rPr>
        <w:t xml:space="preserve">RTU – </w:t>
      </w:r>
      <w:r w:rsidR="00EE4E2F">
        <w:rPr>
          <w:b/>
          <w:sz w:val="28"/>
          <w:szCs w:val="28"/>
          <w:lang w:val="lv-LV"/>
        </w:rPr>
        <w:t>2016</w:t>
      </w:r>
      <w:r w:rsidR="001E39B0">
        <w:rPr>
          <w:b/>
          <w:sz w:val="28"/>
          <w:szCs w:val="28"/>
          <w:lang w:val="lv-LV"/>
        </w:rPr>
        <w:t>/</w:t>
      </w:r>
      <w:r w:rsidR="00EE4E2F">
        <w:rPr>
          <w:b/>
          <w:sz w:val="28"/>
          <w:szCs w:val="28"/>
          <w:lang w:val="lv-LV"/>
        </w:rPr>
        <w:t>135</w:t>
      </w:r>
    </w:p>
    <w:p w14:paraId="7F047274" w14:textId="77777777" w:rsidR="00472833" w:rsidRPr="00567A4C" w:rsidRDefault="00472833" w:rsidP="00683BA8">
      <w:pPr>
        <w:jc w:val="center"/>
        <w:rPr>
          <w:sz w:val="28"/>
          <w:szCs w:val="28"/>
          <w:lang w:val="lv-LV"/>
        </w:rPr>
      </w:pPr>
    </w:p>
    <w:p w14:paraId="68A7B7E3" w14:textId="77777777" w:rsidR="00F23AF1" w:rsidRPr="00567A4C" w:rsidRDefault="00F23AF1" w:rsidP="00683BA8">
      <w:pPr>
        <w:jc w:val="center"/>
        <w:rPr>
          <w:sz w:val="28"/>
          <w:szCs w:val="28"/>
          <w:lang w:val="lv-LV"/>
        </w:rPr>
      </w:pPr>
    </w:p>
    <w:p w14:paraId="0546611A" w14:textId="77777777" w:rsidR="00F23AF1" w:rsidRPr="00567A4C" w:rsidRDefault="00F23AF1" w:rsidP="00683BA8">
      <w:pPr>
        <w:jc w:val="center"/>
        <w:rPr>
          <w:sz w:val="28"/>
          <w:szCs w:val="28"/>
          <w:lang w:val="lv-LV"/>
        </w:rPr>
      </w:pPr>
    </w:p>
    <w:p w14:paraId="7807C98E" w14:textId="77777777" w:rsidR="00F23AF1" w:rsidRPr="00567A4C" w:rsidRDefault="00F23AF1" w:rsidP="00683BA8">
      <w:pPr>
        <w:jc w:val="center"/>
        <w:rPr>
          <w:sz w:val="28"/>
          <w:szCs w:val="28"/>
          <w:lang w:val="lv-LV"/>
        </w:rPr>
      </w:pPr>
      <w:smartTag w:uri="schemas-tilde-lv/tildestengine" w:element="veidnes">
        <w:smartTagPr>
          <w:attr w:name="text" w:val="NOLIKUMS&#10;"/>
          <w:attr w:name="baseform" w:val="NOLIKUMS"/>
          <w:attr w:name="id" w:val="-1"/>
        </w:smartTagPr>
        <w:r w:rsidRPr="00567A4C">
          <w:rPr>
            <w:sz w:val="28"/>
            <w:szCs w:val="28"/>
            <w:lang w:val="lv-LV"/>
          </w:rPr>
          <w:t>NOLIKUMS</w:t>
        </w:r>
      </w:smartTag>
    </w:p>
    <w:p w14:paraId="5DCC45BE" w14:textId="77777777" w:rsidR="00F23AF1" w:rsidRPr="00567A4C" w:rsidRDefault="00F23AF1" w:rsidP="00683BA8">
      <w:pPr>
        <w:jc w:val="center"/>
        <w:rPr>
          <w:lang w:val="lv-LV"/>
        </w:rPr>
      </w:pPr>
    </w:p>
    <w:p w14:paraId="009C7F4A" w14:textId="77777777" w:rsidR="00C57A19" w:rsidRPr="00567A4C" w:rsidRDefault="00C57A19" w:rsidP="00683BA8">
      <w:pPr>
        <w:jc w:val="center"/>
        <w:rPr>
          <w:lang w:val="lv-LV"/>
        </w:rPr>
      </w:pPr>
    </w:p>
    <w:p w14:paraId="0ECBF7A1" w14:textId="77777777" w:rsidR="00472833" w:rsidRDefault="00472833" w:rsidP="00683BA8">
      <w:pPr>
        <w:jc w:val="center"/>
        <w:rPr>
          <w:lang w:val="lv-LV"/>
        </w:rPr>
      </w:pPr>
    </w:p>
    <w:p w14:paraId="5AD4531F" w14:textId="77777777" w:rsidR="00930D25" w:rsidRDefault="00930D25" w:rsidP="00683BA8">
      <w:pPr>
        <w:jc w:val="center"/>
        <w:rPr>
          <w:lang w:val="lv-LV"/>
        </w:rPr>
      </w:pPr>
    </w:p>
    <w:p w14:paraId="1E85B217" w14:textId="77777777" w:rsidR="00930D25" w:rsidRDefault="00930D25" w:rsidP="00683BA8">
      <w:pPr>
        <w:jc w:val="center"/>
        <w:rPr>
          <w:lang w:val="lv-LV"/>
        </w:rPr>
      </w:pPr>
    </w:p>
    <w:p w14:paraId="0A0DF06E" w14:textId="77777777" w:rsidR="00930D25" w:rsidRDefault="00930D25" w:rsidP="00683BA8">
      <w:pPr>
        <w:jc w:val="center"/>
        <w:rPr>
          <w:lang w:val="lv-LV"/>
        </w:rPr>
      </w:pPr>
    </w:p>
    <w:p w14:paraId="53CD57CB" w14:textId="77777777" w:rsidR="00930D25" w:rsidRDefault="00930D25" w:rsidP="00683BA8">
      <w:pPr>
        <w:jc w:val="center"/>
        <w:rPr>
          <w:lang w:val="lv-LV"/>
        </w:rPr>
      </w:pPr>
    </w:p>
    <w:p w14:paraId="07ADEA8E" w14:textId="77777777" w:rsidR="00930D25" w:rsidRDefault="00930D25" w:rsidP="00683BA8">
      <w:pPr>
        <w:jc w:val="center"/>
        <w:rPr>
          <w:lang w:val="lv-LV"/>
        </w:rPr>
      </w:pPr>
    </w:p>
    <w:p w14:paraId="360BFAF7" w14:textId="77777777" w:rsidR="00930D25" w:rsidRDefault="00930D25" w:rsidP="00683BA8">
      <w:pPr>
        <w:jc w:val="center"/>
        <w:rPr>
          <w:lang w:val="lv-LV"/>
        </w:rPr>
      </w:pPr>
    </w:p>
    <w:p w14:paraId="04A7A41C" w14:textId="77777777" w:rsidR="00930D25" w:rsidRDefault="00930D25" w:rsidP="00683BA8">
      <w:pPr>
        <w:jc w:val="center"/>
        <w:rPr>
          <w:lang w:val="lv-LV"/>
        </w:rPr>
      </w:pPr>
    </w:p>
    <w:p w14:paraId="2E4F7980" w14:textId="77777777" w:rsidR="00930D25" w:rsidRDefault="00930D25" w:rsidP="00683BA8">
      <w:pPr>
        <w:jc w:val="center"/>
        <w:rPr>
          <w:lang w:val="lv-LV"/>
        </w:rPr>
      </w:pPr>
    </w:p>
    <w:p w14:paraId="49814926" w14:textId="77777777" w:rsidR="00930D25" w:rsidRDefault="00930D25" w:rsidP="00683BA8">
      <w:pPr>
        <w:jc w:val="center"/>
        <w:rPr>
          <w:lang w:val="lv-LV"/>
        </w:rPr>
      </w:pPr>
    </w:p>
    <w:p w14:paraId="7FE0082C" w14:textId="77777777" w:rsidR="00930D25" w:rsidRPr="00567A4C" w:rsidRDefault="00930D25" w:rsidP="00683BA8">
      <w:pPr>
        <w:jc w:val="center"/>
        <w:rPr>
          <w:lang w:val="lv-LV"/>
        </w:rPr>
      </w:pPr>
    </w:p>
    <w:p w14:paraId="41E78261" w14:textId="77777777" w:rsidR="00472833" w:rsidRDefault="00472833" w:rsidP="00683BA8">
      <w:pPr>
        <w:jc w:val="center"/>
        <w:rPr>
          <w:lang w:val="lv-LV"/>
        </w:rPr>
      </w:pPr>
    </w:p>
    <w:p w14:paraId="69818CA1" w14:textId="77777777" w:rsidR="00592204" w:rsidRPr="00567A4C" w:rsidRDefault="00592204" w:rsidP="00683BA8">
      <w:pPr>
        <w:jc w:val="center"/>
        <w:rPr>
          <w:lang w:val="lv-LV"/>
        </w:rPr>
      </w:pPr>
    </w:p>
    <w:p w14:paraId="29FCE64A" w14:textId="77777777" w:rsidR="00472833" w:rsidRPr="00567A4C" w:rsidRDefault="00472833" w:rsidP="00683BA8">
      <w:pPr>
        <w:jc w:val="center"/>
        <w:rPr>
          <w:lang w:val="lv-LV"/>
        </w:rPr>
      </w:pPr>
    </w:p>
    <w:p w14:paraId="661B6AA4" w14:textId="4CD24B63" w:rsidR="00F23AF1" w:rsidRPr="00567A4C" w:rsidRDefault="00F23AF1" w:rsidP="00683BA8">
      <w:pPr>
        <w:jc w:val="center"/>
        <w:rPr>
          <w:sz w:val="28"/>
          <w:szCs w:val="28"/>
          <w:lang w:val="lv-LV"/>
        </w:rPr>
      </w:pPr>
      <w:r w:rsidRPr="00567A4C">
        <w:rPr>
          <w:sz w:val="28"/>
          <w:szCs w:val="28"/>
          <w:lang w:val="lv-LV"/>
        </w:rPr>
        <w:t xml:space="preserve">Rīga, </w:t>
      </w:r>
      <w:r w:rsidR="00B40301" w:rsidRPr="00567A4C">
        <w:rPr>
          <w:sz w:val="28"/>
          <w:szCs w:val="28"/>
          <w:lang w:val="lv-LV"/>
        </w:rPr>
        <w:t>20</w:t>
      </w:r>
      <w:r w:rsidR="002D3F34" w:rsidRPr="00567A4C">
        <w:rPr>
          <w:sz w:val="28"/>
          <w:szCs w:val="28"/>
          <w:lang w:val="lv-LV"/>
        </w:rPr>
        <w:t>1</w:t>
      </w:r>
      <w:r w:rsidR="00EE4E2F">
        <w:rPr>
          <w:sz w:val="28"/>
          <w:szCs w:val="28"/>
          <w:lang w:val="lv-LV"/>
        </w:rPr>
        <w:t>6</w:t>
      </w:r>
    </w:p>
    <w:p w14:paraId="44D6F38A" w14:textId="77777777" w:rsidR="00216295" w:rsidRDefault="00F23AF1" w:rsidP="00683BA8">
      <w:pPr>
        <w:numPr>
          <w:ilvl w:val="0"/>
          <w:numId w:val="5"/>
        </w:numPr>
        <w:jc w:val="center"/>
        <w:rPr>
          <w:b/>
          <w:sz w:val="28"/>
          <w:szCs w:val="28"/>
          <w:lang w:val="lv-LV"/>
        </w:rPr>
      </w:pPr>
      <w:r w:rsidRPr="00567A4C">
        <w:rPr>
          <w:lang w:val="lv-LV"/>
        </w:rPr>
        <w:br w:type="page"/>
      </w:r>
      <w:r w:rsidR="00216295" w:rsidRPr="00567A4C">
        <w:rPr>
          <w:b/>
          <w:sz w:val="28"/>
          <w:szCs w:val="28"/>
          <w:lang w:val="lv-LV"/>
        </w:rPr>
        <w:lastRenderedPageBreak/>
        <w:t>VISPĀRĪGĀ INFORMĀCIJA</w:t>
      </w:r>
    </w:p>
    <w:p w14:paraId="7A4E46DE" w14:textId="077F4DAE" w:rsidR="00216295" w:rsidRPr="00B51AF3" w:rsidRDefault="00216295" w:rsidP="00683BA8">
      <w:pPr>
        <w:numPr>
          <w:ilvl w:val="1"/>
          <w:numId w:val="5"/>
        </w:numPr>
        <w:suppressAutoHyphens w:val="0"/>
        <w:ind w:left="567" w:hanging="567"/>
        <w:jc w:val="both"/>
        <w:rPr>
          <w:sz w:val="22"/>
          <w:szCs w:val="22"/>
          <w:lang w:val="lv-LV"/>
        </w:rPr>
      </w:pPr>
      <w:r w:rsidRPr="00B51AF3">
        <w:rPr>
          <w:b/>
          <w:sz w:val="22"/>
          <w:szCs w:val="22"/>
          <w:lang w:val="lv-LV"/>
        </w:rPr>
        <w:t xml:space="preserve">Iepirkuma identifikācijas numurs: </w:t>
      </w:r>
      <w:r w:rsidRPr="00B51AF3">
        <w:rPr>
          <w:sz w:val="22"/>
          <w:szCs w:val="22"/>
          <w:lang w:val="lv-LV"/>
        </w:rPr>
        <w:t xml:space="preserve">RTU – </w:t>
      </w:r>
      <w:r w:rsidR="00EE4E2F">
        <w:rPr>
          <w:sz w:val="22"/>
          <w:szCs w:val="22"/>
          <w:lang w:val="lv-LV"/>
        </w:rPr>
        <w:t>2016/135</w:t>
      </w:r>
    </w:p>
    <w:p w14:paraId="6590176C" w14:textId="78DA61FA" w:rsidR="00216295" w:rsidRPr="00B51AF3" w:rsidRDefault="00216295" w:rsidP="00683BA8">
      <w:pPr>
        <w:numPr>
          <w:ilvl w:val="1"/>
          <w:numId w:val="5"/>
        </w:numPr>
        <w:suppressAutoHyphens w:val="0"/>
        <w:ind w:left="567" w:hanging="567"/>
        <w:jc w:val="both"/>
        <w:rPr>
          <w:b/>
          <w:sz w:val="22"/>
          <w:szCs w:val="22"/>
          <w:lang w:val="lv-LV"/>
        </w:rPr>
      </w:pPr>
      <w:r w:rsidRPr="00B51AF3">
        <w:rPr>
          <w:b/>
          <w:sz w:val="22"/>
          <w:szCs w:val="22"/>
          <w:lang w:val="lv-LV"/>
        </w:rPr>
        <w:t>Pasūtītājs</w:t>
      </w:r>
      <w:r w:rsidR="00740039">
        <w:rPr>
          <w:b/>
          <w:sz w:val="22"/>
          <w:szCs w:val="22"/>
          <w:lang w:val="lv-LV"/>
        </w:rPr>
        <w:t>:</w:t>
      </w:r>
    </w:p>
    <w:p w14:paraId="63DF6EC9" w14:textId="77777777" w:rsidR="00216295" w:rsidRPr="00B51AF3" w:rsidRDefault="00216295" w:rsidP="00683BA8">
      <w:pPr>
        <w:ind w:left="567"/>
        <w:rPr>
          <w:b/>
          <w:sz w:val="22"/>
          <w:szCs w:val="22"/>
          <w:lang w:val="lv-LV"/>
        </w:rPr>
      </w:pPr>
      <w:r w:rsidRPr="00B51AF3">
        <w:rPr>
          <w:b/>
          <w:sz w:val="22"/>
          <w:szCs w:val="22"/>
          <w:lang w:val="lv-LV"/>
        </w:rPr>
        <w:t xml:space="preserve">Rīgas Tehniskā universitāte </w:t>
      </w:r>
      <w:r w:rsidRPr="00B51AF3">
        <w:rPr>
          <w:sz w:val="22"/>
          <w:szCs w:val="22"/>
          <w:lang w:val="lv-LV"/>
        </w:rPr>
        <w:t>(turpmāk– RTU)</w:t>
      </w:r>
    </w:p>
    <w:p w14:paraId="0DAA0C15" w14:textId="77777777" w:rsidR="00216295" w:rsidRPr="00B51AF3" w:rsidRDefault="00216295" w:rsidP="00683BA8">
      <w:pPr>
        <w:ind w:left="567"/>
        <w:rPr>
          <w:sz w:val="22"/>
          <w:szCs w:val="22"/>
          <w:lang w:val="lv-LV"/>
        </w:rPr>
      </w:pPr>
      <w:r w:rsidRPr="00B51AF3">
        <w:rPr>
          <w:sz w:val="22"/>
          <w:szCs w:val="22"/>
          <w:lang w:val="lv-LV"/>
        </w:rPr>
        <w:t>Kaļķu iela 1, Rīga, LV-1658</w:t>
      </w:r>
    </w:p>
    <w:p w14:paraId="4F9E4D28" w14:textId="253E66B9" w:rsidR="00216295" w:rsidRPr="00B51AF3" w:rsidRDefault="00645B89" w:rsidP="00683BA8">
      <w:pPr>
        <w:ind w:left="567"/>
        <w:rPr>
          <w:sz w:val="22"/>
          <w:szCs w:val="22"/>
          <w:lang w:val="lv-LV"/>
        </w:rPr>
      </w:pPr>
      <w:r>
        <w:rPr>
          <w:sz w:val="22"/>
          <w:szCs w:val="22"/>
          <w:lang w:val="lv-LV"/>
        </w:rPr>
        <w:t xml:space="preserve">Izglītības iestādes </w:t>
      </w:r>
      <w:proofErr w:type="spellStart"/>
      <w:r>
        <w:rPr>
          <w:sz w:val="22"/>
          <w:szCs w:val="22"/>
          <w:lang w:val="lv-LV"/>
        </w:rPr>
        <w:t>r</w:t>
      </w:r>
      <w:r w:rsidR="00216295" w:rsidRPr="00B51AF3">
        <w:rPr>
          <w:sz w:val="22"/>
          <w:szCs w:val="22"/>
          <w:lang w:val="lv-LV"/>
        </w:rPr>
        <w:t>eģ</w:t>
      </w:r>
      <w:proofErr w:type="spellEnd"/>
      <w:r w:rsidR="00216295" w:rsidRPr="00B51AF3">
        <w:rPr>
          <w:sz w:val="22"/>
          <w:szCs w:val="22"/>
          <w:lang w:val="lv-LV"/>
        </w:rPr>
        <w:t xml:space="preserve">. Nr. </w:t>
      </w:r>
      <w:smartTag w:uri="schemas-tilde-lv/tildestengine" w:element="phone">
        <w:smartTagPr>
          <w:attr w:name="phone_prefix" w:val="334"/>
          <w:attr w:name="phone_number" w:val="1000709"/>
        </w:smartTagPr>
        <w:r w:rsidR="00216295" w:rsidRPr="00B51AF3">
          <w:rPr>
            <w:sz w:val="22"/>
            <w:szCs w:val="22"/>
            <w:lang w:val="lv-LV"/>
          </w:rPr>
          <w:t>3341000709</w:t>
        </w:r>
      </w:smartTag>
    </w:p>
    <w:p w14:paraId="0702D4F8" w14:textId="77777777" w:rsidR="00216295" w:rsidRPr="00B51AF3" w:rsidRDefault="00216295" w:rsidP="00683BA8">
      <w:pPr>
        <w:ind w:left="567"/>
        <w:rPr>
          <w:sz w:val="22"/>
          <w:szCs w:val="22"/>
          <w:lang w:val="lv-LV"/>
        </w:rPr>
      </w:pPr>
      <w:r w:rsidRPr="00B51AF3">
        <w:rPr>
          <w:sz w:val="22"/>
          <w:szCs w:val="22"/>
          <w:lang w:val="lv-LV"/>
        </w:rPr>
        <w:t>PVN Nr. LV</w:t>
      </w:r>
      <w:smartTag w:uri="schemas-tilde-lv/tildestengine" w:element="phone">
        <w:smartTagPr>
          <w:attr w:name="phone_prefix" w:val="9000"/>
          <w:attr w:name="phone_number" w:val="0068977"/>
        </w:smartTagPr>
        <w:r w:rsidRPr="00B51AF3">
          <w:rPr>
            <w:sz w:val="22"/>
            <w:szCs w:val="22"/>
            <w:lang w:val="lv-LV"/>
          </w:rPr>
          <w:t>90000068977</w:t>
        </w:r>
      </w:smartTag>
    </w:p>
    <w:p w14:paraId="3375B216" w14:textId="0448B592" w:rsidR="00216295" w:rsidRPr="00AE0E2B" w:rsidRDefault="00B82CDD" w:rsidP="00AE0E2B">
      <w:pPr>
        <w:numPr>
          <w:ilvl w:val="1"/>
          <w:numId w:val="5"/>
        </w:numPr>
        <w:suppressAutoHyphens w:val="0"/>
        <w:ind w:left="567" w:hanging="567"/>
        <w:jc w:val="both"/>
        <w:rPr>
          <w:sz w:val="22"/>
          <w:szCs w:val="22"/>
          <w:lang w:val="lv-LV"/>
        </w:rPr>
      </w:pPr>
      <w:r w:rsidRPr="00B51AF3">
        <w:rPr>
          <w:b/>
          <w:bCs/>
          <w:color w:val="000000"/>
          <w:spacing w:val="-1"/>
          <w:sz w:val="22"/>
          <w:szCs w:val="22"/>
          <w:lang w:val="lv-LV"/>
        </w:rPr>
        <w:t xml:space="preserve">Konkurss - </w:t>
      </w:r>
      <w:r w:rsidRPr="00B51AF3">
        <w:rPr>
          <w:color w:val="000000"/>
          <w:spacing w:val="-1"/>
          <w:sz w:val="22"/>
          <w:szCs w:val="22"/>
          <w:lang w:val="lv-LV"/>
        </w:rPr>
        <w:t xml:space="preserve">Atklāts </w:t>
      </w:r>
      <w:r w:rsidRPr="007A3440">
        <w:rPr>
          <w:color w:val="000000"/>
          <w:spacing w:val="-1"/>
          <w:sz w:val="22"/>
          <w:szCs w:val="22"/>
          <w:lang w:val="lv-LV"/>
        </w:rPr>
        <w:t xml:space="preserve">konkurss </w:t>
      </w:r>
      <w:r w:rsidR="00C61234" w:rsidRPr="00C61234">
        <w:rPr>
          <w:sz w:val="22"/>
          <w:szCs w:val="22"/>
          <w:lang w:val="lv-LV"/>
        </w:rPr>
        <w:t>“</w:t>
      </w:r>
      <w:r w:rsidR="00EE4E2F" w:rsidRPr="00EE4E2F">
        <w:rPr>
          <w:bCs/>
          <w:sz w:val="22"/>
          <w:szCs w:val="22"/>
          <w:lang w:val="lv-LV"/>
        </w:rPr>
        <w:t>Laboratorijas iekārtu un to piederumu piegāde</w:t>
      </w:r>
      <w:r w:rsidR="00C61234" w:rsidRPr="00C61234">
        <w:rPr>
          <w:sz w:val="22"/>
          <w:szCs w:val="22"/>
          <w:lang w:val="lv-LV"/>
        </w:rPr>
        <w:t>”</w:t>
      </w:r>
      <w:r w:rsidR="00E300C6" w:rsidRPr="00AE0E2B">
        <w:rPr>
          <w:sz w:val="22"/>
          <w:szCs w:val="22"/>
          <w:lang w:val="lv-LV"/>
        </w:rPr>
        <w:t>.</w:t>
      </w:r>
    </w:p>
    <w:p w14:paraId="707A631E" w14:textId="77777777" w:rsidR="00216295" w:rsidRPr="007A3440" w:rsidRDefault="00216295" w:rsidP="00683BA8">
      <w:pPr>
        <w:numPr>
          <w:ilvl w:val="1"/>
          <w:numId w:val="5"/>
        </w:numPr>
        <w:suppressAutoHyphens w:val="0"/>
        <w:ind w:left="567" w:hanging="567"/>
        <w:jc w:val="both"/>
        <w:rPr>
          <w:sz w:val="22"/>
          <w:szCs w:val="22"/>
          <w:lang w:val="lv-LV"/>
        </w:rPr>
      </w:pPr>
      <w:r w:rsidRPr="007A3440">
        <w:rPr>
          <w:b/>
          <w:sz w:val="22"/>
          <w:szCs w:val="22"/>
          <w:lang w:val="lv-LV"/>
        </w:rPr>
        <w:t xml:space="preserve">Pretendents </w:t>
      </w:r>
      <w:r w:rsidRPr="007A3440">
        <w:rPr>
          <w:sz w:val="22"/>
          <w:szCs w:val="22"/>
          <w:lang w:val="lv-LV"/>
        </w:rPr>
        <w:t>ir piegādātājs, kurš iesniedzis piedāvājumu.</w:t>
      </w:r>
    </w:p>
    <w:p w14:paraId="46002D68" w14:textId="354B80FC" w:rsidR="00D35715" w:rsidRPr="007A3440" w:rsidRDefault="00D35715" w:rsidP="00683BA8">
      <w:pPr>
        <w:numPr>
          <w:ilvl w:val="1"/>
          <w:numId w:val="5"/>
        </w:numPr>
        <w:suppressAutoHyphens w:val="0"/>
        <w:ind w:left="567" w:hanging="567"/>
        <w:jc w:val="both"/>
        <w:rPr>
          <w:sz w:val="22"/>
          <w:szCs w:val="22"/>
          <w:lang w:val="lv-LV"/>
        </w:rPr>
      </w:pPr>
      <w:r w:rsidRPr="00C14A7A">
        <w:rPr>
          <w:b/>
          <w:sz w:val="22"/>
          <w:szCs w:val="22"/>
          <w:lang w:val="lv-LV" w:eastAsia="lv-LV"/>
        </w:rPr>
        <w:t>Piegādātājs</w:t>
      </w:r>
      <w:r w:rsidRPr="00C14A7A">
        <w:rPr>
          <w:sz w:val="22"/>
          <w:szCs w:val="22"/>
          <w:lang w:val="lv-LV" w:eastAsia="lv-LV"/>
        </w:rPr>
        <w:t xml:space="preserve"> - fiziskā vai juridiskā persona, šādu personu apvienība jebkurā to kombinācijā, kas attiecīgi piedāvā tirgū veikt būvdarbus, piegādāt preces vai sniegt pakalpojumus.</w:t>
      </w:r>
    </w:p>
    <w:p w14:paraId="0D1F071E" w14:textId="77777777" w:rsidR="00216295" w:rsidRPr="007A3440" w:rsidRDefault="00216295" w:rsidP="00683BA8">
      <w:pPr>
        <w:numPr>
          <w:ilvl w:val="1"/>
          <w:numId w:val="5"/>
        </w:numPr>
        <w:tabs>
          <w:tab w:val="num" w:pos="540"/>
        </w:tabs>
        <w:suppressAutoHyphens w:val="0"/>
        <w:ind w:left="567" w:hanging="567"/>
        <w:jc w:val="both"/>
        <w:rPr>
          <w:sz w:val="22"/>
          <w:szCs w:val="22"/>
          <w:lang w:val="lv-LV"/>
        </w:rPr>
      </w:pPr>
      <w:r w:rsidRPr="007A3440">
        <w:rPr>
          <w:b/>
          <w:bCs/>
          <w:color w:val="000000"/>
          <w:spacing w:val="-1"/>
          <w:sz w:val="22"/>
          <w:szCs w:val="22"/>
          <w:lang w:val="lv-LV"/>
        </w:rPr>
        <w:t xml:space="preserve">Komisija – </w:t>
      </w:r>
      <w:r w:rsidRPr="007A3440">
        <w:rPr>
          <w:color w:val="000000"/>
          <w:spacing w:val="-1"/>
          <w:sz w:val="22"/>
          <w:szCs w:val="22"/>
          <w:lang w:val="lv-LV"/>
        </w:rPr>
        <w:t xml:space="preserve">Rīgas Tehniskās universitātes iepirkuma komisija, kas pilnvarota organizēt atklātu </w:t>
      </w:r>
      <w:r w:rsidRPr="007A3440">
        <w:rPr>
          <w:color w:val="000000"/>
          <w:spacing w:val="-4"/>
          <w:sz w:val="22"/>
          <w:szCs w:val="22"/>
          <w:lang w:val="lv-LV"/>
        </w:rPr>
        <w:t>konkursu.</w:t>
      </w:r>
    </w:p>
    <w:p w14:paraId="6A3455BB" w14:textId="77777777" w:rsidR="00216295" w:rsidRPr="007A3440" w:rsidRDefault="00216295" w:rsidP="00683BA8">
      <w:pPr>
        <w:numPr>
          <w:ilvl w:val="1"/>
          <w:numId w:val="5"/>
        </w:numPr>
        <w:suppressAutoHyphens w:val="0"/>
        <w:ind w:left="567" w:hanging="567"/>
        <w:jc w:val="both"/>
        <w:rPr>
          <w:sz w:val="22"/>
          <w:szCs w:val="22"/>
          <w:lang w:val="lv-LV"/>
        </w:rPr>
      </w:pPr>
      <w:r w:rsidRPr="007A3440">
        <w:rPr>
          <w:b/>
          <w:sz w:val="22"/>
          <w:szCs w:val="22"/>
          <w:lang w:val="lv-LV"/>
        </w:rPr>
        <w:t xml:space="preserve">Informācija par iepirkuma priekšmetu: </w:t>
      </w:r>
    </w:p>
    <w:p w14:paraId="37225304" w14:textId="488B3C8E" w:rsidR="00B14A32" w:rsidRPr="00C61234" w:rsidRDefault="007855DD" w:rsidP="00AE0E2B">
      <w:pPr>
        <w:numPr>
          <w:ilvl w:val="2"/>
          <w:numId w:val="5"/>
        </w:numPr>
        <w:suppressAutoHyphens w:val="0"/>
        <w:jc w:val="both"/>
        <w:rPr>
          <w:bCs/>
          <w:color w:val="000000"/>
          <w:lang w:val="lv-LV" w:eastAsia="lv-LV"/>
        </w:rPr>
      </w:pPr>
      <w:r>
        <w:rPr>
          <w:b/>
          <w:sz w:val="22"/>
          <w:szCs w:val="22"/>
          <w:lang w:val="lv-LV"/>
        </w:rPr>
        <w:t>Iepirkuma priekšmets</w:t>
      </w:r>
      <w:r w:rsidR="00C61234">
        <w:rPr>
          <w:b/>
          <w:sz w:val="22"/>
          <w:szCs w:val="22"/>
          <w:lang w:val="lv-LV"/>
        </w:rPr>
        <w:t xml:space="preserve"> ir sadalīts šādās daļās: </w:t>
      </w:r>
    </w:p>
    <w:p w14:paraId="5AED6BF9" w14:textId="69794FD4" w:rsidR="00C61234" w:rsidRPr="00954B8B" w:rsidRDefault="00C61234" w:rsidP="00954B8B">
      <w:pPr>
        <w:widowControl w:val="0"/>
        <w:numPr>
          <w:ilvl w:val="3"/>
          <w:numId w:val="5"/>
        </w:numPr>
        <w:suppressAutoHyphens w:val="0"/>
        <w:jc w:val="both"/>
        <w:rPr>
          <w:sz w:val="22"/>
          <w:szCs w:val="22"/>
          <w:lang w:val="lv-LV"/>
        </w:rPr>
      </w:pPr>
      <w:r w:rsidRPr="00954B8B">
        <w:rPr>
          <w:sz w:val="22"/>
          <w:szCs w:val="22"/>
          <w:lang w:val="lv-LV"/>
        </w:rPr>
        <w:t xml:space="preserve">iepirkuma </w:t>
      </w:r>
      <w:r w:rsidRPr="00954B8B">
        <w:rPr>
          <w:b/>
          <w:sz w:val="22"/>
          <w:szCs w:val="22"/>
          <w:lang w:val="lv-LV"/>
        </w:rPr>
        <w:t>daļa Nr.1</w:t>
      </w:r>
      <w:r w:rsidRPr="00954B8B">
        <w:rPr>
          <w:sz w:val="22"/>
          <w:szCs w:val="22"/>
          <w:lang w:val="lv-LV"/>
        </w:rPr>
        <w:t xml:space="preserve">: </w:t>
      </w:r>
      <w:proofErr w:type="spellStart"/>
      <w:r w:rsidR="00954B8B" w:rsidRPr="00954B8B">
        <w:rPr>
          <w:i/>
          <w:sz w:val="22"/>
          <w:szCs w:val="22"/>
        </w:rPr>
        <w:t>Elektriskās</w:t>
      </w:r>
      <w:proofErr w:type="spellEnd"/>
      <w:r w:rsidR="00954B8B" w:rsidRPr="00954B8B">
        <w:rPr>
          <w:i/>
          <w:sz w:val="22"/>
          <w:szCs w:val="22"/>
        </w:rPr>
        <w:t xml:space="preserve"> 2 Mbit/s </w:t>
      </w:r>
      <w:proofErr w:type="spellStart"/>
      <w:r w:rsidR="00954B8B" w:rsidRPr="00954B8B">
        <w:rPr>
          <w:i/>
          <w:sz w:val="22"/>
          <w:szCs w:val="22"/>
        </w:rPr>
        <w:t>līnijas</w:t>
      </w:r>
      <w:proofErr w:type="spellEnd"/>
      <w:r w:rsidR="00954B8B" w:rsidRPr="00954B8B">
        <w:rPr>
          <w:i/>
          <w:sz w:val="22"/>
          <w:szCs w:val="22"/>
        </w:rPr>
        <w:t xml:space="preserve"> </w:t>
      </w:r>
      <w:proofErr w:type="spellStart"/>
      <w:r w:rsidR="00954B8B" w:rsidRPr="00954B8B">
        <w:rPr>
          <w:i/>
          <w:sz w:val="22"/>
          <w:szCs w:val="22"/>
        </w:rPr>
        <w:t>datu</w:t>
      </w:r>
      <w:proofErr w:type="spellEnd"/>
      <w:r w:rsidR="00954B8B" w:rsidRPr="00954B8B">
        <w:rPr>
          <w:i/>
          <w:sz w:val="22"/>
          <w:szCs w:val="22"/>
        </w:rPr>
        <w:t xml:space="preserve"> </w:t>
      </w:r>
      <w:proofErr w:type="spellStart"/>
      <w:r w:rsidR="00954B8B" w:rsidRPr="00954B8B">
        <w:rPr>
          <w:i/>
          <w:sz w:val="22"/>
          <w:szCs w:val="22"/>
        </w:rPr>
        <w:t>plūsmas</w:t>
      </w:r>
      <w:proofErr w:type="spellEnd"/>
      <w:r w:rsidR="00954B8B" w:rsidRPr="00954B8B">
        <w:rPr>
          <w:i/>
          <w:sz w:val="22"/>
          <w:szCs w:val="22"/>
        </w:rPr>
        <w:t xml:space="preserve"> </w:t>
      </w:r>
      <w:proofErr w:type="spellStart"/>
      <w:r w:rsidR="00954B8B" w:rsidRPr="00954B8B">
        <w:rPr>
          <w:i/>
          <w:sz w:val="22"/>
          <w:szCs w:val="22"/>
        </w:rPr>
        <w:t>analizatora</w:t>
      </w:r>
      <w:proofErr w:type="spellEnd"/>
      <w:r w:rsidR="00954B8B" w:rsidRPr="00954B8B">
        <w:rPr>
          <w:i/>
          <w:sz w:val="22"/>
          <w:szCs w:val="22"/>
        </w:rPr>
        <w:t xml:space="preserve"> </w:t>
      </w:r>
      <w:proofErr w:type="spellStart"/>
      <w:r w:rsidR="00954B8B" w:rsidRPr="00954B8B">
        <w:rPr>
          <w:i/>
          <w:sz w:val="22"/>
          <w:szCs w:val="22"/>
        </w:rPr>
        <w:t>piegāde</w:t>
      </w:r>
      <w:proofErr w:type="spellEnd"/>
      <w:r w:rsidR="00954B8B" w:rsidRPr="00954B8B">
        <w:rPr>
          <w:i/>
          <w:sz w:val="22"/>
          <w:szCs w:val="22"/>
        </w:rPr>
        <w:t xml:space="preserve"> RTU TI </w:t>
      </w:r>
      <w:proofErr w:type="spellStart"/>
      <w:r w:rsidR="00954B8B" w:rsidRPr="00954B8B">
        <w:rPr>
          <w:i/>
          <w:sz w:val="22"/>
          <w:szCs w:val="22"/>
        </w:rPr>
        <w:t>vajadzībām</w:t>
      </w:r>
      <w:proofErr w:type="spellEnd"/>
      <w:r w:rsidRPr="00954B8B">
        <w:rPr>
          <w:sz w:val="22"/>
          <w:szCs w:val="22"/>
        </w:rPr>
        <w:t xml:space="preserve">. </w:t>
      </w:r>
      <w:proofErr w:type="spellStart"/>
      <w:r w:rsidR="00954B8B" w:rsidRPr="00954B8B">
        <w:rPr>
          <w:sz w:val="22"/>
          <w:szCs w:val="22"/>
        </w:rPr>
        <w:t>Galvenā</w:t>
      </w:r>
      <w:proofErr w:type="spellEnd"/>
      <w:r w:rsidR="00954B8B" w:rsidRPr="00954B8B">
        <w:rPr>
          <w:sz w:val="22"/>
          <w:szCs w:val="22"/>
        </w:rPr>
        <w:t xml:space="preserve"> </w:t>
      </w:r>
      <w:proofErr w:type="spellStart"/>
      <w:r w:rsidR="00954B8B" w:rsidRPr="00954B8B">
        <w:rPr>
          <w:sz w:val="22"/>
          <w:szCs w:val="22"/>
        </w:rPr>
        <w:t>priekšmeta</w:t>
      </w:r>
      <w:proofErr w:type="spellEnd"/>
      <w:r w:rsidR="00954B8B" w:rsidRPr="00954B8B">
        <w:rPr>
          <w:sz w:val="22"/>
          <w:szCs w:val="22"/>
        </w:rPr>
        <w:t xml:space="preserve"> </w:t>
      </w:r>
      <w:r w:rsidRPr="00954B8B">
        <w:rPr>
          <w:sz w:val="22"/>
          <w:szCs w:val="22"/>
        </w:rPr>
        <w:t xml:space="preserve">CPV </w:t>
      </w:r>
      <w:proofErr w:type="spellStart"/>
      <w:r w:rsidRPr="00954B8B">
        <w:rPr>
          <w:sz w:val="22"/>
          <w:szCs w:val="22"/>
        </w:rPr>
        <w:t>kods</w:t>
      </w:r>
      <w:proofErr w:type="spellEnd"/>
      <w:r w:rsidRPr="00954B8B">
        <w:rPr>
          <w:sz w:val="22"/>
          <w:szCs w:val="22"/>
        </w:rPr>
        <w:t>:</w:t>
      </w:r>
      <w:r w:rsidR="00A11F05" w:rsidRPr="00954B8B">
        <w:rPr>
          <w:sz w:val="22"/>
          <w:szCs w:val="22"/>
        </w:rPr>
        <w:t xml:space="preserve"> 3800000-5 (</w:t>
      </w:r>
      <w:proofErr w:type="spellStart"/>
      <w:r w:rsidR="00A11F05" w:rsidRPr="00954B8B">
        <w:rPr>
          <w:sz w:val="22"/>
          <w:szCs w:val="22"/>
        </w:rPr>
        <w:t>Laboratorijas</w:t>
      </w:r>
      <w:proofErr w:type="spellEnd"/>
      <w:r w:rsidR="00A11F05" w:rsidRPr="00954B8B">
        <w:rPr>
          <w:sz w:val="22"/>
          <w:szCs w:val="22"/>
        </w:rPr>
        <w:t xml:space="preserve">, </w:t>
      </w:r>
      <w:proofErr w:type="spellStart"/>
      <w:r w:rsidR="00A11F05" w:rsidRPr="00954B8B">
        <w:rPr>
          <w:sz w:val="22"/>
          <w:szCs w:val="22"/>
        </w:rPr>
        <w:t>optiskās</w:t>
      </w:r>
      <w:proofErr w:type="spellEnd"/>
      <w:r w:rsidR="00A11F05" w:rsidRPr="00954B8B">
        <w:rPr>
          <w:sz w:val="22"/>
          <w:szCs w:val="22"/>
        </w:rPr>
        <w:t xml:space="preserve"> un </w:t>
      </w:r>
      <w:proofErr w:type="spellStart"/>
      <w:r w:rsidR="00A11F05" w:rsidRPr="00954B8B">
        <w:rPr>
          <w:sz w:val="22"/>
          <w:szCs w:val="22"/>
        </w:rPr>
        <w:t>precīzijas</w:t>
      </w:r>
      <w:proofErr w:type="spellEnd"/>
      <w:r w:rsidR="00A11F05" w:rsidRPr="00954B8B">
        <w:rPr>
          <w:sz w:val="22"/>
          <w:szCs w:val="22"/>
        </w:rPr>
        <w:t xml:space="preserve"> </w:t>
      </w:r>
      <w:proofErr w:type="spellStart"/>
      <w:r w:rsidR="00A11F05" w:rsidRPr="00954B8B">
        <w:rPr>
          <w:sz w:val="22"/>
          <w:szCs w:val="22"/>
        </w:rPr>
        <w:t>ierīces</w:t>
      </w:r>
      <w:proofErr w:type="spellEnd"/>
      <w:r w:rsidR="00A11F05" w:rsidRPr="00954B8B">
        <w:rPr>
          <w:sz w:val="22"/>
          <w:szCs w:val="22"/>
        </w:rPr>
        <w:t xml:space="preserve"> (</w:t>
      </w:r>
      <w:proofErr w:type="spellStart"/>
      <w:r w:rsidR="00A11F05" w:rsidRPr="00954B8B">
        <w:rPr>
          <w:sz w:val="22"/>
          <w:szCs w:val="22"/>
        </w:rPr>
        <w:t>izņemot</w:t>
      </w:r>
      <w:proofErr w:type="spellEnd"/>
      <w:r w:rsidR="00A11F05" w:rsidRPr="00954B8B">
        <w:rPr>
          <w:sz w:val="22"/>
          <w:szCs w:val="22"/>
        </w:rPr>
        <w:t xml:space="preserve"> </w:t>
      </w:r>
      <w:proofErr w:type="spellStart"/>
      <w:r w:rsidR="00A11F05" w:rsidRPr="00954B8B">
        <w:rPr>
          <w:sz w:val="22"/>
          <w:szCs w:val="22"/>
        </w:rPr>
        <w:t>brilles</w:t>
      </w:r>
      <w:proofErr w:type="spellEnd"/>
      <w:r w:rsidR="00A11F05" w:rsidRPr="00954B8B">
        <w:rPr>
          <w:sz w:val="22"/>
          <w:szCs w:val="22"/>
        </w:rPr>
        <w:t>));</w:t>
      </w:r>
    </w:p>
    <w:p w14:paraId="34303FC9" w14:textId="306789E2" w:rsidR="00C61234" w:rsidRPr="00954B8B" w:rsidRDefault="00C61234" w:rsidP="00954B8B">
      <w:pPr>
        <w:widowControl w:val="0"/>
        <w:numPr>
          <w:ilvl w:val="3"/>
          <w:numId w:val="5"/>
        </w:numPr>
        <w:suppressAutoHyphens w:val="0"/>
        <w:jc w:val="both"/>
        <w:rPr>
          <w:sz w:val="22"/>
          <w:szCs w:val="22"/>
          <w:lang w:val="lv-LV"/>
        </w:rPr>
      </w:pPr>
      <w:r w:rsidRPr="00954B8B">
        <w:rPr>
          <w:bCs/>
          <w:color w:val="000000"/>
          <w:sz w:val="22"/>
          <w:szCs w:val="22"/>
          <w:lang w:val="lv-LV" w:eastAsia="lv-LV"/>
        </w:rPr>
        <w:t xml:space="preserve">iepirkuma </w:t>
      </w:r>
      <w:r w:rsidRPr="00954B8B">
        <w:rPr>
          <w:b/>
          <w:bCs/>
          <w:color w:val="000000"/>
          <w:sz w:val="22"/>
          <w:szCs w:val="22"/>
          <w:lang w:val="lv-LV" w:eastAsia="lv-LV"/>
        </w:rPr>
        <w:t>daļa Nr.2</w:t>
      </w:r>
      <w:r w:rsidRPr="00954B8B">
        <w:rPr>
          <w:bCs/>
          <w:color w:val="000000"/>
          <w:sz w:val="22"/>
          <w:szCs w:val="22"/>
          <w:lang w:val="lv-LV" w:eastAsia="lv-LV"/>
        </w:rPr>
        <w:t xml:space="preserve">: </w:t>
      </w:r>
      <w:proofErr w:type="spellStart"/>
      <w:r w:rsidR="00954B8B" w:rsidRPr="00954B8B">
        <w:rPr>
          <w:bCs/>
          <w:i/>
          <w:color w:val="000000"/>
          <w:sz w:val="22"/>
          <w:szCs w:val="22"/>
          <w:lang w:eastAsia="lv-LV"/>
        </w:rPr>
        <w:t>Radiofrekvenču</w:t>
      </w:r>
      <w:proofErr w:type="spellEnd"/>
      <w:r w:rsidR="00954B8B" w:rsidRPr="00954B8B">
        <w:rPr>
          <w:bCs/>
          <w:i/>
          <w:color w:val="000000"/>
          <w:sz w:val="22"/>
          <w:szCs w:val="22"/>
          <w:lang w:eastAsia="lv-LV"/>
        </w:rPr>
        <w:t xml:space="preserve"> (RF) </w:t>
      </w:r>
      <w:proofErr w:type="spellStart"/>
      <w:r w:rsidR="00954B8B" w:rsidRPr="00954B8B">
        <w:rPr>
          <w:bCs/>
          <w:i/>
          <w:color w:val="000000"/>
          <w:sz w:val="22"/>
          <w:szCs w:val="22"/>
          <w:lang w:eastAsia="lv-LV"/>
        </w:rPr>
        <w:t>signālu</w:t>
      </w:r>
      <w:proofErr w:type="spellEnd"/>
      <w:r w:rsidR="00954B8B" w:rsidRPr="00954B8B">
        <w:rPr>
          <w:bCs/>
          <w:i/>
          <w:color w:val="000000"/>
          <w:sz w:val="22"/>
          <w:szCs w:val="22"/>
          <w:lang w:eastAsia="lv-LV"/>
        </w:rPr>
        <w:t xml:space="preserve"> </w:t>
      </w:r>
      <w:proofErr w:type="spellStart"/>
      <w:r w:rsidR="00954B8B" w:rsidRPr="00954B8B">
        <w:rPr>
          <w:bCs/>
          <w:i/>
          <w:color w:val="000000"/>
          <w:sz w:val="22"/>
          <w:szCs w:val="22"/>
          <w:lang w:eastAsia="lv-LV"/>
        </w:rPr>
        <w:t>apmācības</w:t>
      </w:r>
      <w:proofErr w:type="spellEnd"/>
      <w:r w:rsidR="00954B8B" w:rsidRPr="00954B8B">
        <w:rPr>
          <w:bCs/>
          <w:i/>
          <w:color w:val="000000"/>
          <w:sz w:val="22"/>
          <w:szCs w:val="22"/>
          <w:lang w:eastAsia="lv-LV"/>
        </w:rPr>
        <w:t xml:space="preserve"> </w:t>
      </w:r>
      <w:proofErr w:type="spellStart"/>
      <w:r w:rsidR="00954B8B" w:rsidRPr="00954B8B">
        <w:rPr>
          <w:bCs/>
          <w:i/>
          <w:color w:val="000000"/>
          <w:sz w:val="22"/>
          <w:szCs w:val="22"/>
          <w:lang w:eastAsia="lv-LV"/>
        </w:rPr>
        <w:t>maketa</w:t>
      </w:r>
      <w:proofErr w:type="spellEnd"/>
      <w:r w:rsidR="00954B8B" w:rsidRPr="00954B8B">
        <w:rPr>
          <w:bCs/>
          <w:i/>
          <w:color w:val="000000"/>
          <w:sz w:val="22"/>
          <w:szCs w:val="22"/>
          <w:lang w:eastAsia="lv-LV"/>
        </w:rPr>
        <w:t xml:space="preserve"> </w:t>
      </w:r>
      <w:proofErr w:type="spellStart"/>
      <w:r w:rsidR="00954B8B" w:rsidRPr="00954B8B">
        <w:rPr>
          <w:bCs/>
          <w:i/>
          <w:color w:val="000000"/>
          <w:sz w:val="22"/>
          <w:szCs w:val="22"/>
          <w:lang w:eastAsia="lv-LV"/>
        </w:rPr>
        <w:t>darbam</w:t>
      </w:r>
      <w:proofErr w:type="spellEnd"/>
      <w:r w:rsidR="00954B8B" w:rsidRPr="00954B8B">
        <w:rPr>
          <w:bCs/>
          <w:i/>
          <w:color w:val="000000"/>
          <w:sz w:val="22"/>
          <w:szCs w:val="22"/>
          <w:lang w:eastAsia="lv-LV"/>
        </w:rPr>
        <w:t xml:space="preserve"> </w:t>
      </w:r>
      <w:proofErr w:type="spellStart"/>
      <w:r w:rsidR="00954B8B" w:rsidRPr="00954B8B">
        <w:rPr>
          <w:bCs/>
          <w:i/>
          <w:color w:val="000000"/>
          <w:sz w:val="22"/>
          <w:szCs w:val="22"/>
          <w:lang w:eastAsia="lv-LV"/>
        </w:rPr>
        <w:t>ar</w:t>
      </w:r>
      <w:proofErr w:type="spellEnd"/>
      <w:r w:rsidR="00954B8B" w:rsidRPr="00954B8B">
        <w:rPr>
          <w:bCs/>
          <w:i/>
          <w:color w:val="000000"/>
          <w:sz w:val="22"/>
          <w:szCs w:val="22"/>
          <w:lang w:eastAsia="lv-LV"/>
        </w:rPr>
        <w:t xml:space="preserve"> </w:t>
      </w:r>
      <w:proofErr w:type="spellStart"/>
      <w:r w:rsidR="00954B8B" w:rsidRPr="00954B8B">
        <w:rPr>
          <w:bCs/>
          <w:i/>
          <w:color w:val="000000"/>
          <w:sz w:val="22"/>
          <w:szCs w:val="22"/>
          <w:lang w:eastAsia="lv-LV"/>
        </w:rPr>
        <w:t>spektra</w:t>
      </w:r>
      <w:proofErr w:type="spellEnd"/>
      <w:r w:rsidR="00954B8B" w:rsidRPr="00954B8B">
        <w:rPr>
          <w:bCs/>
          <w:i/>
          <w:color w:val="000000"/>
          <w:sz w:val="22"/>
          <w:szCs w:val="22"/>
          <w:lang w:eastAsia="lv-LV"/>
        </w:rPr>
        <w:t xml:space="preserve"> </w:t>
      </w:r>
      <w:proofErr w:type="spellStart"/>
      <w:r w:rsidR="00954B8B" w:rsidRPr="00954B8B">
        <w:rPr>
          <w:bCs/>
          <w:i/>
          <w:color w:val="000000"/>
          <w:sz w:val="22"/>
          <w:szCs w:val="22"/>
          <w:lang w:eastAsia="lv-LV"/>
        </w:rPr>
        <w:t>analizatoru</w:t>
      </w:r>
      <w:proofErr w:type="spellEnd"/>
      <w:r w:rsidR="00954B8B" w:rsidRPr="00954B8B">
        <w:rPr>
          <w:bCs/>
          <w:i/>
          <w:color w:val="000000"/>
          <w:sz w:val="22"/>
          <w:szCs w:val="22"/>
          <w:lang w:eastAsia="lv-LV"/>
        </w:rPr>
        <w:t xml:space="preserve"> "</w:t>
      </w:r>
      <w:proofErr w:type="spellStart"/>
      <w:r w:rsidR="00954B8B" w:rsidRPr="00954B8B">
        <w:rPr>
          <w:bCs/>
          <w:i/>
          <w:color w:val="000000"/>
          <w:sz w:val="22"/>
          <w:szCs w:val="22"/>
          <w:lang w:eastAsia="lv-LV"/>
        </w:rPr>
        <w:t>Instek</w:t>
      </w:r>
      <w:proofErr w:type="spellEnd"/>
      <w:r w:rsidR="00954B8B" w:rsidRPr="00954B8B">
        <w:rPr>
          <w:bCs/>
          <w:i/>
          <w:color w:val="000000"/>
          <w:sz w:val="22"/>
          <w:szCs w:val="22"/>
          <w:lang w:eastAsia="lv-LV"/>
        </w:rPr>
        <w:t xml:space="preserve"> GSP 730" </w:t>
      </w:r>
      <w:proofErr w:type="spellStart"/>
      <w:r w:rsidR="00954B8B" w:rsidRPr="00954B8B">
        <w:rPr>
          <w:bCs/>
          <w:i/>
          <w:color w:val="000000"/>
          <w:sz w:val="22"/>
          <w:szCs w:val="22"/>
          <w:lang w:eastAsia="lv-LV"/>
        </w:rPr>
        <w:t>piegāde</w:t>
      </w:r>
      <w:proofErr w:type="spellEnd"/>
      <w:r w:rsidR="00954B8B" w:rsidRPr="00954B8B">
        <w:rPr>
          <w:bCs/>
          <w:i/>
          <w:color w:val="000000"/>
          <w:sz w:val="22"/>
          <w:szCs w:val="22"/>
          <w:lang w:eastAsia="lv-LV"/>
        </w:rPr>
        <w:t xml:space="preserve"> RTU TI </w:t>
      </w:r>
      <w:proofErr w:type="spellStart"/>
      <w:r w:rsidR="00954B8B" w:rsidRPr="00954B8B">
        <w:rPr>
          <w:bCs/>
          <w:i/>
          <w:color w:val="000000"/>
          <w:sz w:val="22"/>
          <w:szCs w:val="22"/>
          <w:lang w:eastAsia="lv-LV"/>
        </w:rPr>
        <w:t>vajadzībām</w:t>
      </w:r>
      <w:proofErr w:type="spellEnd"/>
      <w:r w:rsidRPr="00954B8B">
        <w:rPr>
          <w:bCs/>
          <w:color w:val="000000"/>
          <w:sz w:val="22"/>
          <w:szCs w:val="22"/>
          <w:lang w:eastAsia="lv-LV"/>
        </w:rPr>
        <w:t xml:space="preserve">. </w:t>
      </w:r>
      <w:proofErr w:type="spellStart"/>
      <w:r w:rsidR="00954B8B" w:rsidRPr="00954B8B">
        <w:rPr>
          <w:sz w:val="22"/>
          <w:szCs w:val="22"/>
        </w:rPr>
        <w:t>Galvenā</w:t>
      </w:r>
      <w:proofErr w:type="spellEnd"/>
      <w:r w:rsidR="00954B8B" w:rsidRPr="00954B8B">
        <w:rPr>
          <w:sz w:val="22"/>
          <w:szCs w:val="22"/>
        </w:rPr>
        <w:t xml:space="preserve"> </w:t>
      </w:r>
      <w:proofErr w:type="spellStart"/>
      <w:r w:rsidR="00954B8B" w:rsidRPr="00954B8B">
        <w:rPr>
          <w:sz w:val="22"/>
          <w:szCs w:val="22"/>
        </w:rPr>
        <w:t>priekšmeta</w:t>
      </w:r>
      <w:proofErr w:type="spellEnd"/>
      <w:r w:rsidR="00954B8B" w:rsidRPr="00954B8B">
        <w:rPr>
          <w:bCs/>
          <w:color w:val="000000"/>
          <w:sz w:val="22"/>
          <w:szCs w:val="22"/>
          <w:lang w:eastAsia="lv-LV"/>
        </w:rPr>
        <w:t xml:space="preserve"> </w:t>
      </w:r>
      <w:r w:rsidRPr="00954B8B">
        <w:rPr>
          <w:bCs/>
          <w:color w:val="000000"/>
          <w:sz w:val="22"/>
          <w:szCs w:val="22"/>
          <w:lang w:eastAsia="lv-LV"/>
        </w:rPr>
        <w:t xml:space="preserve">CPV </w:t>
      </w:r>
      <w:proofErr w:type="spellStart"/>
      <w:r w:rsidRPr="00954B8B">
        <w:rPr>
          <w:bCs/>
          <w:color w:val="000000"/>
          <w:sz w:val="22"/>
          <w:szCs w:val="22"/>
          <w:lang w:eastAsia="lv-LV"/>
        </w:rPr>
        <w:t>kods</w:t>
      </w:r>
      <w:proofErr w:type="spellEnd"/>
      <w:r w:rsidRPr="00954B8B">
        <w:rPr>
          <w:bCs/>
          <w:color w:val="000000"/>
          <w:sz w:val="22"/>
          <w:szCs w:val="22"/>
          <w:lang w:eastAsia="lv-LV"/>
        </w:rPr>
        <w:t>:</w:t>
      </w:r>
      <w:r w:rsidR="00A11F05" w:rsidRPr="00954B8B">
        <w:rPr>
          <w:sz w:val="22"/>
          <w:szCs w:val="22"/>
        </w:rPr>
        <w:t xml:space="preserve"> 3800000-5 (</w:t>
      </w:r>
      <w:proofErr w:type="spellStart"/>
      <w:r w:rsidR="00A11F05" w:rsidRPr="00954B8B">
        <w:rPr>
          <w:sz w:val="22"/>
          <w:szCs w:val="22"/>
        </w:rPr>
        <w:t>Laboratorijas</w:t>
      </w:r>
      <w:proofErr w:type="spellEnd"/>
      <w:r w:rsidR="00A11F05" w:rsidRPr="00954B8B">
        <w:rPr>
          <w:sz w:val="22"/>
          <w:szCs w:val="22"/>
        </w:rPr>
        <w:t xml:space="preserve">, </w:t>
      </w:r>
      <w:proofErr w:type="spellStart"/>
      <w:r w:rsidR="00A11F05" w:rsidRPr="00954B8B">
        <w:rPr>
          <w:sz w:val="22"/>
          <w:szCs w:val="22"/>
        </w:rPr>
        <w:t>optiskās</w:t>
      </w:r>
      <w:proofErr w:type="spellEnd"/>
      <w:r w:rsidR="00A11F05" w:rsidRPr="00954B8B">
        <w:rPr>
          <w:sz w:val="22"/>
          <w:szCs w:val="22"/>
        </w:rPr>
        <w:t xml:space="preserve"> un </w:t>
      </w:r>
      <w:proofErr w:type="spellStart"/>
      <w:r w:rsidR="00A11F05" w:rsidRPr="00954B8B">
        <w:rPr>
          <w:sz w:val="22"/>
          <w:szCs w:val="22"/>
        </w:rPr>
        <w:t>precīzijas</w:t>
      </w:r>
      <w:proofErr w:type="spellEnd"/>
      <w:r w:rsidR="00A11F05" w:rsidRPr="00954B8B">
        <w:rPr>
          <w:sz w:val="22"/>
          <w:szCs w:val="22"/>
        </w:rPr>
        <w:t xml:space="preserve"> </w:t>
      </w:r>
      <w:proofErr w:type="spellStart"/>
      <w:r w:rsidR="00A11F05" w:rsidRPr="00954B8B">
        <w:rPr>
          <w:sz w:val="22"/>
          <w:szCs w:val="22"/>
        </w:rPr>
        <w:t>ierīces</w:t>
      </w:r>
      <w:proofErr w:type="spellEnd"/>
      <w:r w:rsidR="00A11F05" w:rsidRPr="00954B8B">
        <w:rPr>
          <w:sz w:val="22"/>
          <w:szCs w:val="22"/>
        </w:rPr>
        <w:t xml:space="preserve"> (</w:t>
      </w:r>
      <w:proofErr w:type="spellStart"/>
      <w:r w:rsidR="00A11F05" w:rsidRPr="00954B8B">
        <w:rPr>
          <w:sz w:val="22"/>
          <w:szCs w:val="22"/>
        </w:rPr>
        <w:t>izņemot</w:t>
      </w:r>
      <w:proofErr w:type="spellEnd"/>
      <w:r w:rsidR="00A11F05" w:rsidRPr="00954B8B">
        <w:rPr>
          <w:sz w:val="22"/>
          <w:szCs w:val="22"/>
        </w:rPr>
        <w:t xml:space="preserve"> </w:t>
      </w:r>
      <w:proofErr w:type="spellStart"/>
      <w:r w:rsidR="00A11F05" w:rsidRPr="00954B8B">
        <w:rPr>
          <w:sz w:val="22"/>
          <w:szCs w:val="22"/>
        </w:rPr>
        <w:t>brilles</w:t>
      </w:r>
      <w:proofErr w:type="spellEnd"/>
      <w:r w:rsidR="00A11F05" w:rsidRPr="00954B8B">
        <w:rPr>
          <w:sz w:val="22"/>
          <w:szCs w:val="22"/>
        </w:rPr>
        <w:t>));</w:t>
      </w:r>
    </w:p>
    <w:p w14:paraId="479F922A" w14:textId="52168716" w:rsidR="00C61234" w:rsidRPr="00954B8B" w:rsidRDefault="00C61234" w:rsidP="00954B8B">
      <w:pPr>
        <w:widowControl w:val="0"/>
        <w:numPr>
          <w:ilvl w:val="3"/>
          <w:numId w:val="5"/>
        </w:numPr>
        <w:suppressAutoHyphens w:val="0"/>
        <w:jc w:val="both"/>
        <w:rPr>
          <w:sz w:val="22"/>
          <w:szCs w:val="22"/>
          <w:lang w:val="lv-LV"/>
        </w:rPr>
      </w:pPr>
      <w:r w:rsidRPr="00954B8B">
        <w:rPr>
          <w:bCs/>
          <w:color w:val="000000"/>
          <w:sz w:val="22"/>
          <w:szCs w:val="22"/>
          <w:lang w:val="lv-LV" w:eastAsia="lv-LV"/>
        </w:rPr>
        <w:t xml:space="preserve">iepirkuma </w:t>
      </w:r>
      <w:r w:rsidRPr="00954B8B">
        <w:rPr>
          <w:b/>
          <w:bCs/>
          <w:color w:val="000000"/>
          <w:sz w:val="22"/>
          <w:szCs w:val="22"/>
          <w:lang w:val="lv-LV" w:eastAsia="lv-LV"/>
        </w:rPr>
        <w:t>daļa Nr.3</w:t>
      </w:r>
      <w:r w:rsidRPr="00954B8B">
        <w:rPr>
          <w:bCs/>
          <w:color w:val="000000"/>
          <w:sz w:val="22"/>
          <w:szCs w:val="22"/>
          <w:lang w:val="lv-LV" w:eastAsia="lv-LV"/>
        </w:rPr>
        <w:t xml:space="preserve">: </w:t>
      </w:r>
      <w:proofErr w:type="spellStart"/>
      <w:r w:rsidR="00954B8B" w:rsidRPr="00954B8B">
        <w:rPr>
          <w:bCs/>
          <w:i/>
          <w:color w:val="000000"/>
          <w:sz w:val="22"/>
          <w:szCs w:val="22"/>
          <w:lang w:eastAsia="lv-LV"/>
        </w:rPr>
        <w:t>Berzes</w:t>
      </w:r>
      <w:proofErr w:type="spellEnd"/>
      <w:r w:rsidR="00954B8B" w:rsidRPr="00954B8B">
        <w:rPr>
          <w:bCs/>
          <w:i/>
          <w:color w:val="000000"/>
          <w:sz w:val="22"/>
          <w:szCs w:val="22"/>
          <w:lang w:eastAsia="lv-LV"/>
        </w:rPr>
        <w:t xml:space="preserve"> </w:t>
      </w:r>
      <w:proofErr w:type="spellStart"/>
      <w:r w:rsidR="00954B8B" w:rsidRPr="00954B8B">
        <w:rPr>
          <w:bCs/>
          <w:i/>
          <w:color w:val="000000"/>
          <w:sz w:val="22"/>
          <w:szCs w:val="22"/>
          <w:lang w:eastAsia="lv-LV"/>
        </w:rPr>
        <w:t>spēka</w:t>
      </w:r>
      <w:proofErr w:type="spellEnd"/>
      <w:r w:rsidR="00954B8B" w:rsidRPr="00954B8B">
        <w:rPr>
          <w:bCs/>
          <w:i/>
          <w:color w:val="000000"/>
          <w:sz w:val="22"/>
          <w:szCs w:val="22"/>
          <w:lang w:eastAsia="lv-LV"/>
        </w:rPr>
        <w:t xml:space="preserve"> </w:t>
      </w:r>
      <w:proofErr w:type="spellStart"/>
      <w:r w:rsidR="00954B8B" w:rsidRPr="00954B8B">
        <w:rPr>
          <w:bCs/>
          <w:i/>
          <w:color w:val="000000"/>
          <w:sz w:val="22"/>
          <w:szCs w:val="22"/>
          <w:lang w:eastAsia="lv-LV"/>
        </w:rPr>
        <w:t>mērītāja</w:t>
      </w:r>
      <w:proofErr w:type="spellEnd"/>
      <w:r w:rsidR="00954B8B" w:rsidRPr="00954B8B">
        <w:rPr>
          <w:bCs/>
          <w:i/>
          <w:color w:val="000000"/>
          <w:sz w:val="22"/>
          <w:szCs w:val="22"/>
          <w:lang w:eastAsia="lv-LV"/>
        </w:rPr>
        <w:t xml:space="preserve"> </w:t>
      </w:r>
      <w:proofErr w:type="spellStart"/>
      <w:r w:rsidR="00954B8B" w:rsidRPr="00954B8B">
        <w:rPr>
          <w:bCs/>
          <w:i/>
          <w:color w:val="000000"/>
          <w:sz w:val="22"/>
          <w:szCs w:val="22"/>
          <w:lang w:eastAsia="lv-LV"/>
        </w:rPr>
        <w:t>piegāde</w:t>
      </w:r>
      <w:proofErr w:type="spellEnd"/>
      <w:r w:rsidR="00954B8B" w:rsidRPr="00954B8B">
        <w:rPr>
          <w:bCs/>
          <w:i/>
          <w:color w:val="000000"/>
          <w:sz w:val="22"/>
          <w:szCs w:val="22"/>
          <w:lang w:eastAsia="lv-LV"/>
        </w:rPr>
        <w:t xml:space="preserve"> RTU MTI </w:t>
      </w:r>
      <w:proofErr w:type="spellStart"/>
      <w:r w:rsidR="00954B8B" w:rsidRPr="00954B8B">
        <w:rPr>
          <w:bCs/>
          <w:i/>
          <w:color w:val="000000"/>
          <w:sz w:val="22"/>
          <w:szCs w:val="22"/>
          <w:lang w:eastAsia="lv-LV"/>
        </w:rPr>
        <w:t>vajadzībām</w:t>
      </w:r>
      <w:proofErr w:type="spellEnd"/>
      <w:r w:rsidRPr="00954B8B">
        <w:rPr>
          <w:bCs/>
          <w:color w:val="000000"/>
          <w:sz w:val="22"/>
          <w:szCs w:val="22"/>
          <w:lang w:eastAsia="lv-LV"/>
        </w:rPr>
        <w:t xml:space="preserve">. </w:t>
      </w:r>
      <w:proofErr w:type="spellStart"/>
      <w:r w:rsidR="00954B8B" w:rsidRPr="00954B8B">
        <w:rPr>
          <w:sz w:val="22"/>
          <w:szCs w:val="22"/>
        </w:rPr>
        <w:t>Galvenā</w:t>
      </w:r>
      <w:proofErr w:type="spellEnd"/>
      <w:r w:rsidR="00954B8B" w:rsidRPr="00954B8B">
        <w:rPr>
          <w:sz w:val="22"/>
          <w:szCs w:val="22"/>
        </w:rPr>
        <w:t xml:space="preserve"> </w:t>
      </w:r>
      <w:proofErr w:type="spellStart"/>
      <w:r w:rsidR="00954B8B" w:rsidRPr="00954B8B">
        <w:rPr>
          <w:sz w:val="22"/>
          <w:szCs w:val="22"/>
        </w:rPr>
        <w:t>priekšmeta</w:t>
      </w:r>
      <w:proofErr w:type="spellEnd"/>
      <w:r w:rsidR="00954B8B" w:rsidRPr="00954B8B">
        <w:rPr>
          <w:bCs/>
          <w:color w:val="000000"/>
          <w:sz w:val="22"/>
          <w:szCs w:val="22"/>
          <w:lang w:eastAsia="lv-LV"/>
        </w:rPr>
        <w:t xml:space="preserve"> </w:t>
      </w:r>
      <w:r w:rsidRPr="00954B8B">
        <w:rPr>
          <w:bCs/>
          <w:color w:val="000000"/>
          <w:sz w:val="22"/>
          <w:szCs w:val="22"/>
          <w:lang w:eastAsia="lv-LV"/>
        </w:rPr>
        <w:t xml:space="preserve">CPV </w:t>
      </w:r>
      <w:proofErr w:type="spellStart"/>
      <w:r w:rsidRPr="00954B8B">
        <w:rPr>
          <w:bCs/>
          <w:color w:val="000000"/>
          <w:sz w:val="22"/>
          <w:szCs w:val="22"/>
          <w:lang w:eastAsia="lv-LV"/>
        </w:rPr>
        <w:t>kods</w:t>
      </w:r>
      <w:proofErr w:type="spellEnd"/>
      <w:r w:rsidRPr="00954B8B">
        <w:rPr>
          <w:bCs/>
          <w:color w:val="000000"/>
          <w:sz w:val="22"/>
          <w:szCs w:val="22"/>
          <w:lang w:eastAsia="lv-LV"/>
        </w:rPr>
        <w:t>:</w:t>
      </w:r>
      <w:r w:rsidR="00A11F05" w:rsidRPr="00954B8B">
        <w:rPr>
          <w:bCs/>
          <w:color w:val="000000"/>
          <w:sz w:val="22"/>
          <w:szCs w:val="22"/>
          <w:lang w:eastAsia="lv-LV"/>
        </w:rPr>
        <w:t xml:space="preserve"> </w:t>
      </w:r>
      <w:r w:rsidR="00A11F05" w:rsidRPr="00954B8B">
        <w:rPr>
          <w:sz w:val="22"/>
          <w:szCs w:val="22"/>
        </w:rPr>
        <w:t>3800000-5 (</w:t>
      </w:r>
      <w:proofErr w:type="spellStart"/>
      <w:r w:rsidR="00A11F05" w:rsidRPr="00954B8B">
        <w:rPr>
          <w:sz w:val="22"/>
          <w:szCs w:val="22"/>
        </w:rPr>
        <w:t>Laboratorijas</w:t>
      </w:r>
      <w:proofErr w:type="spellEnd"/>
      <w:r w:rsidR="00A11F05" w:rsidRPr="00954B8B">
        <w:rPr>
          <w:sz w:val="22"/>
          <w:szCs w:val="22"/>
        </w:rPr>
        <w:t xml:space="preserve">, </w:t>
      </w:r>
      <w:proofErr w:type="spellStart"/>
      <w:r w:rsidR="00A11F05" w:rsidRPr="00954B8B">
        <w:rPr>
          <w:sz w:val="22"/>
          <w:szCs w:val="22"/>
        </w:rPr>
        <w:t>optiskās</w:t>
      </w:r>
      <w:proofErr w:type="spellEnd"/>
      <w:r w:rsidR="00A11F05" w:rsidRPr="00954B8B">
        <w:rPr>
          <w:sz w:val="22"/>
          <w:szCs w:val="22"/>
        </w:rPr>
        <w:t xml:space="preserve"> un </w:t>
      </w:r>
      <w:proofErr w:type="spellStart"/>
      <w:r w:rsidR="00A11F05" w:rsidRPr="00954B8B">
        <w:rPr>
          <w:sz w:val="22"/>
          <w:szCs w:val="22"/>
        </w:rPr>
        <w:t>precīzijas</w:t>
      </w:r>
      <w:proofErr w:type="spellEnd"/>
      <w:r w:rsidR="00A11F05" w:rsidRPr="00954B8B">
        <w:rPr>
          <w:sz w:val="22"/>
          <w:szCs w:val="22"/>
        </w:rPr>
        <w:t xml:space="preserve"> </w:t>
      </w:r>
      <w:proofErr w:type="spellStart"/>
      <w:r w:rsidR="00A11F05" w:rsidRPr="00954B8B">
        <w:rPr>
          <w:sz w:val="22"/>
          <w:szCs w:val="22"/>
        </w:rPr>
        <w:t>ierīces</w:t>
      </w:r>
      <w:proofErr w:type="spellEnd"/>
      <w:r w:rsidR="00A11F05" w:rsidRPr="00954B8B">
        <w:rPr>
          <w:sz w:val="22"/>
          <w:szCs w:val="22"/>
        </w:rPr>
        <w:t xml:space="preserve"> (</w:t>
      </w:r>
      <w:proofErr w:type="spellStart"/>
      <w:r w:rsidR="00A11F05" w:rsidRPr="00954B8B">
        <w:rPr>
          <w:sz w:val="22"/>
          <w:szCs w:val="22"/>
        </w:rPr>
        <w:t>izņemot</w:t>
      </w:r>
      <w:proofErr w:type="spellEnd"/>
      <w:r w:rsidR="00A11F05" w:rsidRPr="00954B8B">
        <w:rPr>
          <w:sz w:val="22"/>
          <w:szCs w:val="22"/>
        </w:rPr>
        <w:t xml:space="preserve"> </w:t>
      </w:r>
      <w:proofErr w:type="spellStart"/>
      <w:r w:rsidR="00A11F05" w:rsidRPr="00954B8B">
        <w:rPr>
          <w:sz w:val="22"/>
          <w:szCs w:val="22"/>
        </w:rPr>
        <w:t>brilles</w:t>
      </w:r>
      <w:proofErr w:type="spellEnd"/>
      <w:r w:rsidR="00A11F05" w:rsidRPr="00954B8B">
        <w:rPr>
          <w:sz w:val="22"/>
          <w:szCs w:val="22"/>
        </w:rPr>
        <w:t>))</w:t>
      </w:r>
      <w:r w:rsidR="00220A16" w:rsidRPr="00954B8B">
        <w:rPr>
          <w:sz w:val="22"/>
          <w:szCs w:val="22"/>
        </w:rPr>
        <w:t>;</w:t>
      </w:r>
    </w:p>
    <w:p w14:paraId="2BC5DE1E" w14:textId="3055936D" w:rsidR="00954B8B" w:rsidRPr="00954B8B" w:rsidRDefault="00954B8B" w:rsidP="00954B8B">
      <w:pPr>
        <w:pStyle w:val="ListParagraph"/>
        <w:numPr>
          <w:ilvl w:val="3"/>
          <w:numId w:val="5"/>
        </w:numPr>
        <w:jc w:val="both"/>
        <w:rPr>
          <w:sz w:val="22"/>
          <w:szCs w:val="22"/>
          <w:lang w:val="lv-LV" w:eastAsia="ar-SA"/>
        </w:rPr>
      </w:pPr>
      <w:r w:rsidRPr="00954B8B">
        <w:rPr>
          <w:sz w:val="22"/>
          <w:szCs w:val="22"/>
          <w:lang w:val="lv-LV" w:eastAsia="ar-SA"/>
        </w:rPr>
        <w:t xml:space="preserve">iepirkuma </w:t>
      </w:r>
      <w:r w:rsidRPr="00954B8B">
        <w:rPr>
          <w:b/>
          <w:sz w:val="22"/>
          <w:szCs w:val="22"/>
          <w:lang w:val="lv-LV" w:eastAsia="ar-SA"/>
        </w:rPr>
        <w:t>daļa Nr.4</w:t>
      </w:r>
      <w:r w:rsidRPr="00954B8B">
        <w:rPr>
          <w:sz w:val="22"/>
          <w:szCs w:val="22"/>
          <w:lang w:val="lv-LV" w:eastAsia="ar-SA"/>
        </w:rPr>
        <w:t xml:space="preserve">: </w:t>
      </w:r>
      <w:r w:rsidRPr="00954B8B">
        <w:rPr>
          <w:i/>
          <w:sz w:val="22"/>
          <w:szCs w:val="22"/>
          <w:lang w:val="lv-LV" w:eastAsia="ar-SA"/>
        </w:rPr>
        <w:t>FESTO laboratorijas aprīkojuma piegāde RTU MTI vajadzībām</w:t>
      </w:r>
      <w:r w:rsidRPr="00954B8B">
        <w:rPr>
          <w:sz w:val="22"/>
          <w:szCs w:val="22"/>
          <w:lang w:val="lv-LV" w:eastAsia="ar-SA"/>
        </w:rPr>
        <w:t xml:space="preserve">. Galvenā priekšmeta CPV kods: 3800000-5 (Laboratorijas, optiskās un </w:t>
      </w:r>
      <w:proofErr w:type="spellStart"/>
      <w:r w:rsidRPr="00954B8B">
        <w:rPr>
          <w:sz w:val="22"/>
          <w:szCs w:val="22"/>
          <w:lang w:val="lv-LV" w:eastAsia="ar-SA"/>
        </w:rPr>
        <w:t>precīzijas</w:t>
      </w:r>
      <w:proofErr w:type="spellEnd"/>
      <w:r w:rsidRPr="00954B8B">
        <w:rPr>
          <w:sz w:val="22"/>
          <w:szCs w:val="22"/>
          <w:lang w:val="lv-LV" w:eastAsia="ar-SA"/>
        </w:rPr>
        <w:t xml:space="preserve"> ierīces (izņemot brilles));</w:t>
      </w:r>
    </w:p>
    <w:p w14:paraId="756214EA" w14:textId="078BC0EB" w:rsidR="00954B8B" w:rsidRPr="00954B8B" w:rsidRDefault="00954B8B" w:rsidP="00954B8B">
      <w:pPr>
        <w:pStyle w:val="ListParagraph"/>
        <w:numPr>
          <w:ilvl w:val="3"/>
          <w:numId w:val="5"/>
        </w:numPr>
        <w:jc w:val="both"/>
        <w:rPr>
          <w:sz w:val="22"/>
          <w:szCs w:val="22"/>
          <w:lang w:val="lv-LV" w:eastAsia="ar-SA"/>
        </w:rPr>
      </w:pPr>
      <w:r w:rsidRPr="00954B8B">
        <w:rPr>
          <w:sz w:val="22"/>
          <w:szCs w:val="22"/>
          <w:lang w:val="lv-LV" w:eastAsia="ar-SA"/>
        </w:rPr>
        <w:t xml:space="preserve">iepirkuma </w:t>
      </w:r>
      <w:r w:rsidRPr="00954B8B">
        <w:rPr>
          <w:b/>
          <w:sz w:val="22"/>
          <w:szCs w:val="22"/>
          <w:lang w:val="lv-LV" w:eastAsia="ar-SA"/>
        </w:rPr>
        <w:t>daļa Nr.5</w:t>
      </w:r>
      <w:r w:rsidRPr="00954B8B">
        <w:rPr>
          <w:sz w:val="22"/>
          <w:szCs w:val="22"/>
          <w:lang w:val="lv-LV" w:eastAsia="ar-SA"/>
        </w:rPr>
        <w:t xml:space="preserve">: </w:t>
      </w:r>
      <w:proofErr w:type="spellStart"/>
      <w:r w:rsidRPr="00954B8B">
        <w:rPr>
          <w:i/>
          <w:sz w:val="22"/>
          <w:szCs w:val="22"/>
          <w:lang w:val="lv-LV" w:eastAsia="ar-SA"/>
        </w:rPr>
        <w:t>Osciloskopu</w:t>
      </w:r>
      <w:proofErr w:type="spellEnd"/>
      <w:r w:rsidRPr="00954B8B">
        <w:rPr>
          <w:i/>
          <w:sz w:val="22"/>
          <w:szCs w:val="22"/>
          <w:lang w:val="lv-LV" w:eastAsia="ar-SA"/>
        </w:rPr>
        <w:t xml:space="preserve"> piegāde RTU Liepājas filiāles vajadzībām</w:t>
      </w:r>
      <w:r w:rsidRPr="00954B8B">
        <w:rPr>
          <w:sz w:val="22"/>
          <w:szCs w:val="22"/>
          <w:lang w:val="lv-LV" w:eastAsia="ar-SA"/>
        </w:rPr>
        <w:t xml:space="preserve">. Galvenā priekšmeta CPV kods: 3800000-5 (Laboratorijas, optiskās un </w:t>
      </w:r>
      <w:proofErr w:type="spellStart"/>
      <w:r w:rsidRPr="00954B8B">
        <w:rPr>
          <w:sz w:val="22"/>
          <w:szCs w:val="22"/>
          <w:lang w:val="lv-LV" w:eastAsia="ar-SA"/>
        </w:rPr>
        <w:t>precīzijas</w:t>
      </w:r>
      <w:proofErr w:type="spellEnd"/>
      <w:r w:rsidRPr="00954B8B">
        <w:rPr>
          <w:sz w:val="22"/>
          <w:szCs w:val="22"/>
          <w:lang w:val="lv-LV" w:eastAsia="ar-SA"/>
        </w:rPr>
        <w:t xml:space="preserve"> ierīces (izņemot brilles));</w:t>
      </w:r>
    </w:p>
    <w:p w14:paraId="16325EA9" w14:textId="2BDED4DC" w:rsidR="00954B8B" w:rsidRPr="00954B8B" w:rsidRDefault="00954B8B" w:rsidP="00954B8B">
      <w:pPr>
        <w:pStyle w:val="ListParagraph"/>
        <w:numPr>
          <w:ilvl w:val="3"/>
          <w:numId w:val="5"/>
        </w:numPr>
        <w:jc w:val="both"/>
        <w:rPr>
          <w:sz w:val="22"/>
          <w:szCs w:val="22"/>
          <w:lang w:val="lv-LV" w:eastAsia="ar-SA"/>
        </w:rPr>
      </w:pPr>
      <w:r w:rsidRPr="00954B8B">
        <w:rPr>
          <w:sz w:val="22"/>
          <w:szCs w:val="22"/>
          <w:lang w:val="lv-LV" w:eastAsia="ar-SA"/>
        </w:rPr>
        <w:t xml:space="preserve">iepirkuma </w:t>
      </w:r>
      <w:r w:rsidRPr="00954B8B">
        <w:rPr>
          <w:b/>
          <w:sz w:val="22"/>
          <w:szCs w:val="22"/>
          <w:lang w:val="lv-LV" w:eastAsia="ar-SA"/>
        </w:rPr>
        <w:t>daļa Nr.6</w:t>
      </w:r>
      <w:r w:rsidRPr="00954B8B">
        <w:rPr>
          <w:sz w:val="22"/>
          <w:szCs w:val="22"/>
          <w:lang w:val="lv-LV" w:eastAsia="ar-SA"/>
        </w:rPr>
        <w:t xml:space="preserve">: </w:t>
      </w:r>
      <w:r w:rsidRPr="00954B8B">
        <w:rPr>
          <w:i/>
          <w:sz w:val="22"/>
          <w:szCs w:val="22"/>
          <w:lang w:val="lv-LV" w:eastAsia="ar-SA"/>
        </w:rPr>
        <w:t>Universālā laboratorijas barošanas avota (bloka) piegāde RTU Liepājas filiāles vajadzībām</w:t>
      </w:r>
      <w:r w:rsidRPr="00954B8B">
        <w:rPr>
          <w:sz w:val="22"/>
          <w:szCs w:val="22"/>
          <w:lang w:val="lv-LV" w:eastAsia="ar-SA"/>
        </w:rPr>
        <w:t xml:space="preserve">. Galvenā priekšmeta CPV kods: 3800000-5 (Laboratorijas, optiskās un </w:t>
      </w:r>
      <w:proofErr w:type="spellStart"/>
      <w:r w:rsidRPr="00954B8B">
        <w:rPr>
          <w:sz w:val="22"/>
          <w:szCs w:val="22"/>
          <w:lang w:val="lv-LV" w:eastAsia="ar-SA"/>
        </w:rPr>
        <w:t>precīzijas</w:t>
      </w:r>
      <w:proofErr w:type="spellEnd"/>
      <w:r w:rsidRPr="00954B8B">
        <w:rPr>
          <w:sz w:val="22"/>
          <w:szCs w:val="22"/>
          <w:lang w:val="lv-LV" w:eastAsia="ar-SA"/>
        </w:rPr>
        <w:t xml:space="preserve"> ierīces (izņemot brilles));</w:t>
      </w:r>
    </w:p>
    <w:p w14:paraId="725EAEA3" w14:textId="5B941228" w:rsidR="00220A16" w:rsidRPr="00954B8B" w:rsidRDefault="00954B8B" w:rsidP="00954B8B">
      <w:pPr>
        <w:pStyle w:val="ListParagraph"/>
        <w:numPr>
          <w:ilvl w:val="3"/>
          <w:numId w:val="5"/>
        </w:numPr>
        <w:jc w:val="both"/>
        <w:rPr>
          <w:sz w:val="22"/>
          <w:szCs w:val="22"/>
          <w:lang w:val="lv-LV" w:eastAsia="ar-SA"/>
        </w:rPr>
      </w:pPr>
      <w:r w:rsidRPr="00954B8B">
        <w:rPr>
          <w:sz w:val="22"/>
          <w:szCs w:val="22"/>
          <w:lang w:val="lv-LV" w:eastAsia="ar-SA"/>
        </w:rPr>
        <w:t xml:space="preserve">iepirkuma </w:t>
      </w:r>
      <w:r w:rsidRPr="00954B8B">
        <w:rPr>
          <w:b/>
          <w:sz w:val="22"/>
          <w:szCs w:val="22"/>
          <w:lang w:val="lv-LV" w:eastAsia="ar-SA"/>
        </w:rPr>
        <w:t>daļa Nr.7</w:t>
      </w:r>
      <w:r w:rsidRPr="00954B8B">
        <w:rPr>
          <w:sz w:val="22"/>
          <w:szCs w:val="22"/>
          <w:lang w:val="lv-LV" w:eastAsia="ar-SA"/>
        </w:rPr>
        <w:t xml:space="preserve">: </w:t>
      </w:r>
      <w:r w:rsidRPr="006164A5">
        <w:rPr>
          <w:i/>
          <w:sz w:val="22"/>
          <w:szCs w:val="22"/>
          <w:lang w:val="lv-LV" w:eastAsia="ar-SA"/>
        </w:rPr>
        <w:t>CNC virpas ar programmatūru un vadības datoru piegāde RTU DITF vajadzībām</w:t>
      </w:r>
      <w:r w:rsidRPr="00954B8B">
        <w:rPr>
          <w:sz w:val="22"/>
          <w:szCs w:val="22"/>
          <w:lang w:val="lv-LV" w:eastAsia="ar-SA"/>
        </w:rPr>
        <w:t xml:space="preserve">. Galvenā priekšmeta CPV kods: 3800000-5 (Laboratorijas, optiskās un </w:t>
      </w:r>
      <w:proofErr w:type="spellStart"/>
      <w:r w:rsidRPr="00954B8B">
        <w:rPr>
          <w:sz w:val="22"/>
          <w:szCs w:val="22"/>
          <w:lang w:val="lv-LV" w:eastAsia="ar-SA"/>
        </w:rPr>
        <w:t>precīzijas</w:t>
      </w:r>
      <w:proofErr w:type="spellEnd"/>
      <w:r w:rsidRPr="00954B8B">
        <w:rPr>
          <w:sz w:val="22"/>
          <w:szCs w:val="22"/>
          <w:lang w:val="lv-LV" w:eastAsia="ar-SA"/>
        </w:rPr>
        <w:t xml:space="preserve"> ierīces (izņemot brilles)).</w:t>
      </w:r>
      <w:r w:rsidR="00220A16" w:rsidRPr="00954B8B">
        <w:rPr>
          <w:sz w:val="22"/>
          <w:szCs w:val="22"/>
          <w:lang w:val="lv-LV"/>
        </w:rPr>
        <w:t xml:space="preserve"> </w:t>
      </w:r>
    </w:p>
    <w:p w14:paraId="0EBCCF09" w14:textId="77777777" w:rsidR="00954B8B" w:rsidRPr="00954B8B" w:rsidRDefault="00A221F2" w:rsidP="00A221F2">
      <w:pPr>
        <w:numPr>
          <w:ilvl w:val="2"/>
          <w:numId w:val="5"/>
        </w:numPr>
        <w:suppressAutoHyphens w:val="0"/>
        <w:jc w:val="both"/>
        <w:rPr>
          <w:sz w:val="22"/>
          <w:szCs w:val="22"/>
          <w:lang w:val="lv-LV"/>
        </w:rPr>
      </w:pPr>
      <w:r w:rsidRPr="00954B8B">
        <w:rPr>
          <w:b/>
          <w:sz w:val="22"/>
          <w:szCs w:val="22"/>
          <w:lang w:val="lv-LV"/>
        </w:rPr>
        <w:t>Iepirk</w:t>
      </w:r>
      <w:r w:rsidR="005A33D5" w:rsidRPr="00954B8B">
        <w:rPr>
          <w:b/>
          <w:sz w:val="22"/>
          <w:szCs w:val="22"/>
          <w:lang w:val="lv-LV"/>
        </w:rPr>
        <w:t>uma priekšmeta izpildes termiņš ir</w:t>
      </w:r>
      <w:r w:rsidR="004F0691" w:rsidRPr="00954B8B">
        <w:rPr>
          <w:b/>
          <w:sz w:val="22"/>
          <w:szCs w:val="22"/>
          <w:lang w:val="lv-LV"/>
        </w:rPr>
        <w:t xml:space="preserve">: </w:t>
      </w:r>
    </w:p>
    <w:p w14:paraId="74C600C1" w14:textId="2EA5E094" w:rsidR="00A014A3" w:rsidRPr="00954B8B" w:rsidRDefault="00954B8B" w:rsidP="00954B8B">
      <w:pPr>
        <w:pStyle w:val="ListParagraph"/>
        <w:numPr>
          <w:ilvl w:val="3"/>
          <w:numId w:val="5"/>
        </w:numPr>
        <w:jc w:val="both"/>
        <w:rPr>
          <w:sz w:val="22"/>
          <w:szCs w:val="22"/>
          <w:lang w:val="lv-LV"/>
        </w:rPr>
      </w:pPr>
      <w:r w:rsidRPr="00954B8B">
        <w:rPr>
          <w:sz w:val="22"/>
          <w:szCs w:val="22"/>
          <w:lang w:val="lv-LV"/>
        </w:rPr>
        <w:t xml:space="preserve">iepirkuma daļās Nr.1 un Nr.2 - </w:t>
      </w:r>
      <w:r w:rsidRPr="00034038">
        <w:rPr>
          <w:i/>
          <w:sz w:val="22"/>
          <w:szCs w:val="22"/>
          <w:lang w:val="lv-LV"/>
        </w:rPr>
        <w:t>9</w:t>
      </w:r>
      <w:r w:rsidR="004F0691" w:rsidRPr="00034038">
        <w:rPr>
          <w:i/>
          <w:sz w:val="22"/>
          <w:szCs w:val="22"/>
          <w:lang w:val="lv-LV"/>
        </w:rPr>
        <w:t>0 (</w:t>
      </w:r>
      <w:r w:rsidRPr="00034038">
        <w:rPr>
          <w:i/>
          <w:sz w:val="22"/>
          <w:szCs w:val="22"/>
          <w:lang w:val="lv-LV"/>
        </w:rPr>
        <w:t>deviņ</w:t>
      </w:r>
      <w:r w:rsidR="0032702F" w:rsidRPr="00034038">
        <w:rPr>
          <w:i/>
          <w:sz w:val="22"/>
          <w:szCs w:val="22"/>
          <w:lang w:val="lv-LV"/>
        </w:rPr>
        <w:t>desmit</w:t>
      </w:r>
      <w:r w:rsidR="004F0691" w:rsidRPr="00034038">
        <w:rPr>
          <w:i/>
          <w:sz w:val="22"/>
          <w:szCs w:val="22"/>
          <w:lang w:val="lv-LV"/>
        </w:rPr>
        <w:t>)</w:t>
      </w:r>
      <w:r w:rsidR="004F0691" w:rsidRPr="00954B8B">
        <w:rPr>
          <w:sz w:val="22"/>
          <w:szCs w:val="22"/>
          <w:lang w:val="lv-LV"/>
        </w:rPr>
        <w:t xml:space="preserve"> dienas no iepirkuma Līguma stāšanās spēkā dienas</w:t>
      </w:r>
      <w:r w:rsidRPr="00954B8B">
        <w:rPr>
          <w:sz w:val="22"/>
          <w:szCs w:val="22"/>
          <w:lang w:val="lv-LV"/>
        </w:rPr>
        <w:t>;</w:t>
      </w:r>
    </w:p>
    <w:p w14:paraId="43C7E44C" w14:textId="77777777" w:rsidR="00954B8B" w:rsidRPr="00954B8B" w:rsidRDefault="00954B8B" w:rsidP="00954B8B">
      <w:pPr>
        <w:pStyle w:val="ListParagraph"/>
        <w:numPr>
          <w:ilvl w:val="3"/>
          <w:numId w:val="5"/>
        </w:numPr>
        <w:jc w:val="both"/>
        <w:rPr>
          <w:sz w:val="22"/>
          <w:szCs w:val="22"/>
          <w:lang w:val="lv-LV"/>
        </w:rPr>
      </w:pPr>
      <w:r w:rsidRPr="00954B8B">
        <w:rPr>
          <w:sz w:val="22"/>
          <w:szCs w:val="22"/>
          <w:lang w:val="lv-LV"/>
        </w:rPr>
        <w:t xml:space="preserve">iepirkuma daļās Nr.3, Nr.4, Nr.5 un Nr.6 – </w:t>
      </w:r>
      <w:r w:rsidRPr="00034038">
        <w:rPr>
          <w:i/>
          <w:sz w:val="22"/>
          <w:szCs w:val="22"/>
          <w:lang w:val="lv-LV"/>
        </w:rPr>
        <w:t>60 (sešdesmit)</w:t>
      </w:r>
      <w:r w:rsidRPr="00954B8B">
        <w:rPr>
          <w:sz w:val="22"/>
          <w:szCs w:val="22"/>
          <w:lang w:val="lv-LV"/>
        </w:rPr>
        <w:t xml:space="preserve"> dienas no iepirkuma Līguma stāšanās spēkā dienas;</w:t>
      </w:r>
    </w:p>
    <w:p w14:paraId="3125BC00" w14:textId="52866F1F" w:rsidR="00954B8B" w:rsidRPr="00954B8B" w:rsidRDefault="00954B8B" w:rsidP="00954B8B">
      <w:pPr>
        <w:pStyle w:val="ListParagraph"/>
        <w:numPr>
          <w:ilvl w:val="3"/>
          <w:numId w:val="5"/>
        </w:numPr>
        <w:jc w:val="both"/>
        <w:rPr>
          <w:sz w:val="22"/>
          <w:szCs w:val="22"/>
          <w:lang w:val="lv-LV"/>
        </w:rPr>
      </w:pPr>
      <w:r w:rsidRPr="00954B8B">
        <w:rPr>
          <w:sz w:val="22"/>
          <w:szCs w:val="22"/>
          <w:lang w:val="lv-LV"/>
        </w:rPr>
        <w:t xml:space="preserve">iepirkuma daļā Nr.1 – </w:t>
      </w:r>
      <w:r w:rsidRPr="00034038">
        <w:rPr>
          <w:i/>
          <w:sz w:val="22"/>
          <w:szCs w:val="22"/>
          <w:lang w:val="lv-LV"/>
        </w:rPr>
        <w:t>30 (trīsdesmit)</w:t>
      </w:r>
      <w:r w:rsidRPr="00954B8B">
        <w:rPr>
          <w:sz w:val="22"/>
          <w:szCs w:val="22"/>
          <w:lang w:val="lv-LV"/>
        </w:rPr>
        <w:t xml:space="preserve"> dienas no iepirkuma Līguma stāšanās spēkā dienas.</w:t>
      </w:r>
    </w:p>
    <w:p w14:paraId="64A45838" w14:textId="77777777" w:rsidR="006164A5" w:rsidRDefault="00A221F2" w:rsidP="00A221F2">
      <w:pPr>
        <w:numPr>
          <w:ilvl w:val="2"/>
          <w:numId w:val="5"/>
        </w:numPr>
        <w:suppressAutoHyphens w:val="0"/>
        <w:jc w:val="both"/>
        <w:rPr>
          <w:sz w:val="22"/>
          <w:szCs w:val="22"/>
          <w:lang w:val="lv-LV"/>
        </w:rPr>
      </w:pPr>
      <w:r w:rsidRPr="00382393">
        <w:rPr>
          <w:b/>
          <w:sz w:val="22"/>
          <w:szCs w:val="22"/>
          <w:lang w:val="lv-LV"/>
        </w:rPr>
        <w:t>Preces piegādes un uzstādīšanas vieta</w:t>
      </w:r>
      <w:r w:rsidR="00382393">
        <w:rPr>
          <w:sz w:val="22"/>
          <w:szCs w:val="22"/>
          <w:lang w:val="lv-LV"/>
        </w:rPr>
        <w:t>:</w:t>
      </w:r>
      <w:r w:rsidR="00EE4EF4" w:rsidRPr="00382393">
        <w:rPr>
          <w:sz w:val="22"/>
          <w:szCs w:val="22"/>
          <w:lang w:val="lv-LV"/>
        </w:rPr>
        <w:t xml:space="preserve"> </w:t>
      </w:r>
    </w:p>
    <w:p w14:paraId="72558CE2" w14:textId="59A65A49" w:rsidR="00D80744" w:rsidRDefault="006164A5" w:rsidP="006164A5">
      <w:pPr>
        <w:pStyle w:val="ListParagraph"/>
        <w:numPr>
          <w:ilvl w:val="3"/>
          <w:numId w:val="5"/>
        </w:numPr>
        <w:jc w:val="both"/>
        <w:rPr>
          <w:sz w:val="22"/>
          <w:szCs w:val="22"/>
          <w:lang w:val="lv-LV"/>
        </w:rPr>
      </w:pPr>
      <w:r>
        <w:rPr>
          <w:sz w:val="22"/>
          <w:szCs w:val="22"/>
          <w:lang w:val="lv-LV"/>
        </w:rPr>
        <w:t>iepirkuma daļās Nr.1, Nr.2, Nr.3, Nr.4 un Nr.7 – Rīgas pilsēta;</w:t>
      </w:r>
    </w:p>
    <w:p w14:paraId="5C4F7467" w14:textId="1D67A944" w:rsidR="006164A5" w:rsidRPr="006164A5" w:rsidRDefault="006164A5" w:rsidP="006164A5">
      <w:pPr>
        <w:pStyle w:val="ListParagraph"/>
        <w:numPr>
          <w:ilvl w:val="3"/>
          <w:numId w:val="5"/>
        </w:numPr>
        <w:jc w:val="both"/>
        <w:rPr>
          <w:sz w:val="22"/>
          <w:szCs w:val="22"/>
          <w:lang w:val="lv-LV"/>
        </w:rPr>
      </w:pPr>
      <w:r>
        <w:rPr>
          <w:sz w:val="22"/>
          <w:szCs w:val="22"/>
          <w:lang w:val="lv-LV"/>
        </w:rPr>
        <w:t>iepirkuma daļās Nr.5 un Nr.6 – Liepājas pilsēta.</w:t>
      </w:r>
    </w:p>
    <w:p w14:paraId="345DC651" w14:textId="29AFC329" w:rsidR="003B6833" w:rsidRPr="00B71EE2" w:rsidRDefault="00EE4EF4" w:rsidP="00683BA8">
      <w:pPr>
        <w:numPr>
          <w:ilvl w:val="2"/>
          <w:numId w:val="5"/>
        </w:numPr>
        <w:suppressAutoHyphens w:val="0"/>
        <w:ind w:hanging="721"/>
        <w:jc w:val="both"/>
        <w:rPr>
          <w:sz w:val="22"/>
          <w:szCs w:val="22"/>
          <w:lang w:val="lv-LV"/>
        </w:rPr>
      </w:pPr>
      <w:proofErr w:type="spellStart"/>
      <w:r>
        <w:rPr>
          <w:b/>
          <w:bCs/>
          <w:sz w:val="22"/>
          <w:szCs w:val="22"/>
        </w:rPr>
        <w:t>Iepirkuma</w:t>
      </w:r>
      <w:proofErr w:type="spellEnd"/>
      <w:r>
        <w:rPr>
          <w:b/>
          <w:bCs/>
          <w:sz w:val="22"/>
          <w:szCs w:val="22"/>
        </w:rPr>
        <w:t xml:space="preserve"> </w:t>
      </w:r>
      <w:proofErr w:type="spellStart"/>
      <w:r>
        <w:rPr>
          <w:b/>
          <w:bCs/>
          <w:sz w:val="22"/>
          <w:szCs w:val="22"/>
        </w:rPr>
        <w:t>l</w:t>
      </w:r>
      <w:r w:rsidR="003B6833" w:rsidRPr="00B71EE2">
        <w:rPr>
          <w:b/>
          <w:bCs/>
          <w:sz w:val="22"/>
          <w:szCs w:val="22"/>
        </w:rPr>
        <w:t>īgums</w:t>
      </w:r>
      <w:proofErr w:type="spellEnd"/>
      <w:r w:rsidR="003B6833" w:rsidRPr="00B71EE2">
        <w:rPr>
          <w:b/>
          <w:bCs/>
          <w:sz w:val="22"/>
          <w:szCs w:val="22"/>
        </w:rPr>
        <w:t xml:space="preserve">: </w:t>
      </w:r>
      <w:proofErr w:type="spellStart"/>
      <w:r w:rsidRPr="003F41C7">
        <w:rPr>
          <w:bCs/>
          <w:sz w:val="22"/>
          <w:szCs w:val="22"/>
        </w:rPr>
        <w:t>Līgums</w:t>
      </w:r>
      <w:proofErr w:type="spellEnd"/>
      <w:r>
        <w:rPr>
          <w:b/>
          <w:bCs/>
          <w:sz w:val="22"/>
          <w:szCs w:val="22"/>
        </w:rPr>
        <w:t xml:space="preserve"> </w:t>
      </w:r>
      <w:proofErr w:type="spellStart"/>
      <w:r w:rsidR="003B6833" w:rsidRPr="00B71EE2">
        <w:rPr>
          <w:bCs/>
          <w:sz w:val="22"/>
          <w:szCs w:val="22"/>
        </w:rPr>
        <w:t>pievienots</w:t>
      </w:r>
      <w:proofErr w:type="spellEnd"/>
      <w:r w:rsidR="003B6833" w:rsidRPr="00B71EE2">
        <w:rPr>
          <w:bCs/>
          <w:sz w:val="22"/>
          <w:szCs w:val="22"/>
        </w:rPr>
        <w:t xml:space="preserve"> </w:t>
      </w:r>
      <w:proofErr w:type="spellStart"/>
      <w:r w:rsidR="003B6833" w:rsidRPr="00B71EE2">
        <w:rPr>
          <w:bCs/>
          <w:sz w:val="22"/>
          <w:szCs w:val="22"/>
        </w:rPr>
        <w:t>Nolikuma</w:t>
      </w:r>
      <w:proofErr w:type="spellEnd"/>
      <w:r w:rsidR="003B6833" w:rsidRPr="00B71EE2">
        <w:rPr>
          <w:bCs/>
          <w:sz w:val="22"/>
          <w:szCs w:val="22"/>
        </w:rPr>
        <w:t xml:space="preserve"> </w:t>
      </w:r>
      <w:r w:rsidR="005A33D5" w:rsidRPr="005E3150">
        <w:rPr>
          <w:bCs/>
          <w:sz w:val="22"/>
          <w:szCs w:val="22"/>
        </w:rPr>
        <w:t>5</w:t>
      </w:r>
      <w:r w:rsidR="003B6833" w:rsidRPr="005E3150">
        <w:rPr>
          <w:bCs/>
          <w:sz w:val="22"/>
          <w:szCs w:val="22"/>
        </w:rPr>
        <w:t>.</w:t>
      </w:r>
      <w:r w:rsidR="003B6833" w:rsidRPr="00B71EE2">
        <w:rPr>
          <w:bCs/>
          <w:sz w:val="22"/>
          <w:szCs w:val="22"/>
        </w:rPr>
        <w:t>pielikumā.</w:t>
      </w:r>
    </w:p>
    <w:p w14:paraId="1EA3460E" w14:textId="3D979D7F" w:rsidR="004F0691" w:rsidRPr="0035239E" w:rsidRDefault="004F0691" w:rsidP="00A221F2">
      <w:pPr>
        <w:numPr>
          <w:ilvl w:val="2"/>
          <w:numId w:val="5"/>
        </w:numPr>
        <w:suppressAutoHyphens w:val="0"/>
        <w:ind w:hanging="721"/>
        <w:jc w:val="both"/>
        <w:rPr>
          <w:sz w:val="22"/>
          <w:szCs w:val="22"/>
          <w:lang w:val="lv-LV"/>
        </w:rPr>
      </w:pPr>
      <w:r w:rsidRPr="004F0691">
        <w:rPr>
          <w:b/>
          <w:sz w:val="22"/>
          <w:szCs w:val="22"/>
          <w:lang w:val="lv-LV"/>
        </w:rPr>
        <w:t xml:space="preserve">Norēķinu kārtība: </w:t>
      </w:r>
      <w:r w:rsidR="0035239E" w:rsidRPr="0035239E">
        <w:rPr>
          <w:sz w:val="22"/>
          <w:szCs w:val="22"/>
          <w:lang w:val="lv-LV"/>
        </w:rPr>
        <w:t>norēķinu kārtība ir noteikta iepirkuma</w:t>
      </w:r>
      <w:r w:rsidR="00C61234">
        <w:rPr>
          <w:sz w:val="22"/>
          <w:szCs w:val="22"/>
          <w:lang w:val="lv-LV"/>
        </w:rPr>
        <w:t xml:space="preserve"> Līguma projektā (Pielikums Nr.5)</w:t>
      </w:r>
      <w:r w:rsidR="0035239E">
        <w:rPr>
          <w:sz w:val="22"/>
          <w:szCs w:val="22"/>
          <w:lang w:val="lv-LV"/>
        </w:rPr>
        <w:t>.</w:t>
      </w:r>
      <w:r w:rsidR="0035239E" w:rsidRPr="0035239E">
        <w:rPr>
          <w:sz w:val="22"/>
          <w:szCs w:val="22"/>
          <w:lang w:val="lv-LV"/>
        </w:rPr>
        <w:t xml:space="preserve"> </w:t>
      </w:r>
      <w:proofErr w:type="spellStart"/>
      <w:r w:rsidR="001908B9" w:rsidRPr="001908B9">
        <w:rPr>
          <w:bCs/>
          <w:sz w:val="22"/>
          <w:szCs w:val="22"/>
        </w:rPr>
        <w:t>Līguma</w:t>
      </w:r>
      <w:proofErr w:type="spellEnd"/>
      <w:r w:rsidR="001908B9" w:rsidRPr="001908B9">
        <w:rPr>
          <w:bCs/>
          <w:sz w:val="22"/>
          <w:szCs w:val="22"/>
        </w:rPr>
        <w:t xml:space="preserve"> </w:t>
      </w:r>
      <w:proofErr w:type="spellStart"/>
      <w:r w:rsidR="001908B9" w:rsidRPr="001908B9">
        <w:rPr>
          <w:bCs/>
          <w:sz w:val="22"/>
          <w:szCs w:val="22"/>
        </w:rPr>
        <w:t>projekts</w:t>
      </w:r>
      <w:proofErr w:type="spellEnd"/>
      <w:r w:rsidR="001908B9" w:rsidRPr="001908B9">
        <w:rPr>
          <w:bCs/>
          <w:sz w:val="22"/>
          <w:szCs w:val="22"/>
        </w:rPr>
        <w:t xml:space="preserve"> </w:t>
      </w:r>
      <w:proofErr w:type="spellStart"/>
      <w:r w:rsidR="001908B9" w:rsidRPr="001908B9">
        <w:rPr>
          <w:bCs/>
          <w:sz w:val="22"/>
          <w:szCs w:val="22"/>
        </w:rPr>
        <w:t>ir</w:t>
      </w:r>
      <w:proofErr w:type="spellEnd"/>
      <w:r w:rsidR="001908B9" w:rsidRPr="001908B9">
        <w:rPr>
          <w:bCs/>
          <w:sz w:val="22"/>
          <w:szCs w:val="22"/>
        </w:rPr>
        <w:t xml:space="preserve"> </w:t>
      </w:r>
      <w:proofErr w:type="spellStart"/>
      <w:r w:rsidR="001908B9" w:rsidRPr="001908B9">
        <w:rPr>
          <w:bCs/>
          <w:sz w:val="22"/>
          <w:szCs w:val="22"/>
        </w:rPr>
        <w:t>saistošs</w:t>
      </w:r>
      <w:proofErr w:type="spellEnd"/>
      <w:r w:rsidR="001908B9" w:rsidRPr="001908B9">
        <w:rPr>
          <w:bCs/>
          <w:sz w:val="22"/>
          <w:szCs w:val="22"/>
        </w:rPr>
        <w:t xml:space="preserve">, </w:t>
      </w:r>
      <w:proofErr w:type="spellStart"/>
      <w:r w:rsidR="001908B9" w:rsidRPr="001908B9">
        <w:rPr>
          <w:bCs/>
          <w:sz w:val="22"/>
          <w:szCs w:val="22"/>
        </w:rPr>
        <w:t>ja</w:t>
      </w:r>
      <w:proofErr w:type="spellEnd"/>
      <w:r w:rsidR="001908B9" w:rsidRPr="001908B9">
        <w:rPr>
          <w:bCs/>
          <w:sz w:val="22"/>
          <w:szCs w:val="22"/>
        </w:rPr>
        <w:t xml:space="preserve"> </w:t>
      </w:r>
      <w:proofErr w:type="spellStart"/>
      <w:r w:rsidR="001908B9" w:rsidRPr="001908B9">
        <w:rPr>
          <w:bCs/>
          <w:sz w:val="22"/>
          <w:szCs w:val="22"/>
        </w:rPr>
        <w:t>tas</w:t>
      </w:r>
      <w:proofErr w:type="spellEnd"/>
      <w:r w:rsidR="001908B9" w:rsidRPr="001908B9">
        <w:rPr>
          <w:bCs/>
          <w:sz w:val="22"/>
          <w:szCs w:val="22"/>
        </w:rPr>
        <w:t xml:space="preserve"> </w:t>
      </w:r>
      <w:proofErr w:type="spellStart"/>
      <w:r w:rsidR="001908B9" w:rsidRPr="001908B9">
        <w:rPr>
          <w:bCs/>
          <w:sz w:val="22"/>
          <w:szCs w:val="22"/>
        </w:rPr>
        <w:t>nav</w:t>
      </w:r>
      <w:proofErr w:type="spellEnd"/>
      <w:r w:rsidR="001908B9" w:rsidRPr="001908B9">
        <w:rPr>
          <w:bCs/>
          <w:sz w:val="22"/>
          <w:szCs w:val="22"/>
        </w:rPr>
        <w:t xml:space="preserve"> </w:t>
      </w:r>
      <w:proofErr w:type="spellStart"/>
      <w:r w:rsidR="001908B9" w:rsidRPr="001908B9">
        <w:rPr>
          <w:bCs/>
          <w:sz w:val="22"/>
          <w:szCs w:val="22"/>
        </w:rPr>
        <w:t>pretrunā</w:t>
      </w:r>
      <w:proofErr w:type="spellEnd"/>
      <w:r w:rsidR="001908B9" w:rsidRPr="001908B9">
        <w:rPr>
          <w:bCs/>
          <w:sz w:val="22"/>
          <w:szCs w:val="22"/>
        </w:rPr>
        <w:t xml:space="preserve"> </w:t>
      </w:r>
      <w:proofErr w:type="spellStart"/>
      <w:r w:rsidR="001908B9" w:rsidRPr="001908B9">
        <w:rPr>
          <w:bCs/>
          <w:sz w:val="22"/>
          <w:szCs w:val="22"/>
        </w:rPr>
        <w:t>ar</w:t>
      </w:r>
      <w:proofErr w:type="spellEnd"/>
      <w:r w:rsidR="001908B9" w:rsidRPr="001908B9">
        <w:rPr>
          <w:bCs/>
          <w:sz w:val="22"/>
          <w:szCs w:val="22"/>
        </w:rPr>
        <w:t xml:space="preserve"> </w:t>
      </w:r>
      <w:proofErr w:type="spellStart"/>
      <w:r w:rsidR="001908B9" w:rsidRPr="001908B9">
        <w:rPr>
          <w:bCs/>
          <w:sz w:val="22"/>
          <w:szCs w:val="22"/>
        </w:rPr>
        <w:t>konkrētas</w:t>
      </w:r>
      <w:proofErr w:type="spellEnd"/>
      <w:r w:rsidR="001908B9" w:rsidRPr="001908B9">
        <w:rPr>
          <w:bCs/>
          <w:sz w:val="22"/>
          <w:szCs w:val="22"/>
        </w:rPr>
        <w:t xml:space="preserve"> </w:t>
      </w:r>
      <w:proofErr w:type="spellStart"/>
      <w:r w:rsidR="001908B9" w:rsidRPr="001908B9">
        <w:rPr>
          <w:bCs/>
          <w:sz w:val="22"/>
          <w:szCs w:val="22"/>
        </w:rPr>
        <w:t>iepirkuma</w:t>
      </w:r>
      <w:proofErr w:type="spellEnd"/>
      <w:r w:rsidR="001908B9" w:rsidRPr="001908B9">
        <w:rPr>
          <w:bCs/>
          <w:sz w:val="22"/>
          <w:szCs w:val="22"/>
        </w:rPr>
        <w:t xml:space="preserve"> </w:t>
      </w:r>
      <w:proofErr w:type="spellStart"/>
      <w:r w:rsidR="001908B9" w:rsidRPr="001908B9">
        <w:rPr>
          <w:bCs/>
          <w:sz w:val="22"/>
          <w:szCs w:val="22"/>
        </w:rPr>
        <w:t>daļas</w:t>
      </w:r>
      <w:proofErr w:type="spellEnd"/>
      <w:r w:rsidR="001908B9" w:rsidRPr="001908B9">
        <w:rPr>
          <w:bCs/>
          <w:sz w:val="22"/>
          <w:szCs w:val="22"/>
        </w:rPr>
        <w:t xml:space="preserve"> </w:t>
      </w:r>
      <w:proofErr w:type="spellStart"/>
      <w:r w:rsidR="001908B9" w:rsidRPr="001908B9">
        <w:rPr>
          <w:bCs/>
          <w:sz w:val="22"/>
          <w:szCs w:val="22"/>
        </w:rPr>
        <w:t>Tehnisko</w:t>
      </w:r>
      <w:proofErr w:type="spellEnd"/>
      <w:r w:rsidR="001908B9" w:rsidRPr="001908B9">
        <w:rPr>
          <w:bCs/>
          <w:sz w:val="22"/>
          <w:szCs w:val="22"/>
        </w:rPr>
        <w:t xml:space="preserve"> </w:t>
      </w:r>
      <w:proofErr w:type="spellStart"/>
      <w:r w:rsidR="001908B9" w:rsidRPr="001908B9">
        <w:rPr>
          <w:bCs/>
          <w:sz w:val="22"/>
          <w:szCs w:val="22"/>
        </w:rPr>
        <w:t>specifikāciju</w:t>
      </w:r>
      <w:proofErr w:type="spellEnd"/>
      <w:r w:rsidR="001908B9" w:rsidRPr="001908B9">
        <w:rPr>
          <w:bCs/>
          <w:sz w:val="22"/>
          <w:szCs w:val="22"/>
        </w:rPr>
        <w:t>.</w:t>
      </w:r>
    </w:p>
    <w:p w14:paraId="718B349F" w14:textId="6A83109F" w:rsidR="00216295" w:rsidRPr="00482546" w:rsidRDefault="009F10C9" w:rsidP="00683BA8">
      <w:pPr>
        <w:numPr>
          <w:ilvl w:val="2"/>
          <w:numId w:val="5"/>
        </w:numPr>
        <w:tabs>
          <w:tab w:val="left" w:pos="567"/>
        </w:tabs>
        <w:suppressAutoHyphens w:val="0"/>
        <w:ind w:hanging="721"/>
        <w:jc w:val="both"/>
        <w:rPr>
          <w:sz w:val="22"/>
          <w:szCs w:val="22"/>
          <w:lang w:val="lv-LV"/>
        </w:rPr>
      </w:pPr>
      <w:r w:rsidRPr="00482546">
        <w:rPr>
          <w:sz w:val="22"/>
          <w:szCs w:val="22"/>
          <w:lang w:val="lv-LV"/>
        </w:rPr>
        <w:t xml:space="preserve">Piegādātājs </w:t>
      </w:r>
      <w:r w:rsidRPr="00482546">
        <w:rPr>
          <w:b/>
          <w:sz w:val="22"/>
          <w:szCs w:val="22"/>
          <w:lang w:val="lv-LV"/>
        </w:rPr>
        <w:t>var iesniegt vienu piedāvājuma</w:t>
      </w:r>
      <w:r w:rsidRPr="00482546">
        <w:rPr>
          <w:sz w:val="22"/>
          <w:szCs w:val="22"/>
          <w:lang w:val="lv-LV"/>
        </w:rPr>
        <w:t xml:space="preserve"> </w:t>
      </w:r>
      <w:r w:rsidRPr="00482546">
        <w:rPr>
          <w:b/>
          <w:sz w:val="22"/>
          <w:szCs w:val="22"/>
          <w:lang w:val="lv-LV"/>
        </w:rPr>
        <w:t>variantu</w:t>
      </w:r>
      <w:r w:rsidRPr="00482546">
        <w:rPr>
          <w:sz w:val="22"/>
          <w:szCs w:val="22"/>
          <w:lang w:val="lv-LV"/>
        </w:rPr>
        <w:t xml:space="preserve"> </w:t>
      </w:r>
      <w:r w:rsidR="00216295" w:rsidRPr="00482546">
        <w:rPr>
          <w:b/>
          <w:sz w:val="22"/>
          <w:szCs w:val="22"/>
          <w:lang w:val="lv-LV"/>
        </w:rPr>
        <w:t xml:space="preserve">par </w:t>
      </w:r>
      <w:r w:rsidR="00AE0E2B" w:rsidRPr="00482546">
        <w:rPr>
          <w:b/>
          <w:sz w:val="22"/>
          <w:szCs w:val="22"/>
          <w:lang w:val="lv-LV"/>
        </w:rPr>
        <w:t>visu iepirkuma priekšmeta apjomu</w:t>
      </w:r>
      <w:r w:rsidR="00DA46AE" w:rsidRPr="00482546">
        <w:rPr>
          <w:b/>
          <w:sz w:val="22"/>
          <w:szCs w:val="22"/>
          <w:lang w:val="lv-LV"/>
        </w:rPr>
        <w:t>, par vairākām iepirkuma daļām, vai par katru iepirkuma daļu atsevišķi</w:t>
      </w:r>
      <w:r w:rsidR="00E909A5" w:rsidRPr="00482546">
        <w:rPr>
          <w:sz w:val="22"/>
          <w:szCs w:val="22"/>
          <w:lang w:val="lv-LV"/>
        </w:rPr>
        <w:t>.</w:t>
      </w:r>
      <w:r w:rsidR="00D038C9" w:rsidRPr="00482546">
        <w:rPr>
          <w:sz w:val="22"/>
          <w:szCs w:val="22"/>
          <w:lang w:val="lv-LV"/>
        </w:rPr>
        <w:t xml:space="preserve"> </w:t>
      </w:r>
    </w:p>
    <w:p w14:paraId="3FCAEDB9" w14:textId="61CC69F0" w:rsidR="0063255D" w:rsidRPr="00482546" w:rsidRDefault="00EB661C" w:rsidP="00A221F2">
      <w:pPr>
        <w:numPr>
          <w:ilvl w:val="2"/>
          <w:numId w:val="5"/>
        </w:numPr>
        <w:tabs>
          <w:tab w:val="left" w:pos="567"/>
        </w:tabs>
        <w:suppressAutoHyphens w:val="0"/>
        <w:jc w:val="both"/>
        <w:rPr>
          <w:sz w:val="22"/>
          <w:szCs w:val="22"/>
          <w:lang w:val="lv-LV"/>
        </w:rPr>
      </w:pPr>
      <w:r w:rsidRPr="00482546">
        <w:rPr>
          <w:sz w:val="22"/>
          <w:szCs w:val="22"/>
          <w:lang w:val="lv-LV"/>
        </w:rPr>
        <w:t xml:space="preserve">Iespējamā inflācija, tirgus apstākļu maiņa vai jebkuri citi apstākļi nevar būt par pamatu </w:t>
      </w:r>
      <w:r w:rsidR="00B93C31" w:rsidRPr="00482546">
        <w:rPr>
          <w:sz w:val="22"/>
          <w:szCs w:val="22"/>
          <w:lang w:val="lv-LV"/>
        </w:rPr>
        <w:t xml:space="preserve">Preču </w:t>
      </w:r>
      <w:r w:rsidRPr="00482546">
        <w:rPr>
          <w:sz w:val="22"/>
          <w:szCs w:val="22"/>
          <w:lang w:val="lv-LV"/>
        </w:rPr>
        <w:t>cenu paaugstināšanai, pretendentam ir jāprognozē tirgus situācija</w:t>
      </w:r>
      <w:r w:rsidR="00AC1969" w:rsidRPr="00482546">
        <w:rPr>
          <w:sz w:val="22"/>
          <w:szCs w:val="22"/>
          <w:lang w:val="lv-LV"/>
        </w:rPr>
        <w:t>,</w:t>
      </w:r>
      <w:r w:rsidRPr="00482546">
        <w:rPr>
          <w:sz w:val="22"/>
          <w:szCs w:val="22"/>
          <w:lang w:val="lv-LV"/>
        </w:rPr>
        <w:t xml:space="preserve"> </w:t>
      </w:r>
      <w:r w:rsidR="00AC1969" w:rsidRPr="00482546">
        <w:rPr>
          <w:sz w:val="22"/>
          <w:szCs w:val="22"/>
          <w:lang w:val="lv-LV"/>
        </w:rPr>
        <w:t>sagatavojot</w:t>
      </w:r>
      <w:r w:rsidRPr="00482546">
        <w:rPr>
          <w:sz w:val="22"/>
          <w:szCs w:val="22"/>
          <w:lang w:val="lv-LV"/>
        </w:rPr>
        <w:t xml:space="preserve"> finanšu piedāvājumu</w:t>
      </w:r>
      <w:r w:rsidR="00C73B61" w:rsidRPr="00482546">
        <w:rPr>
          <w:sz w:val="22"/>
          <w:szCs w:val="22"/>
          <w:lang w:val="lv-LV"/>
        </w:rPr>
        <w:t>.</w:t>
      </w:r>
    </w:p>
    <w:p w14:paraId="75D46679" w14:textId="0984F6C8" w:rsidR="00B24417" w:rsidRPr="00B24417" w:rsidRDefault="00B24417" w:rsidP="00B24417">
      <w:pPr>
        <w:pStyle w:val="ListParagraph"/>
        <w:numPr>
          <w:ilvl w:val="2"/>
          <w:numId w:val="5"/>
        </w:numPr>
        <w:jc w:val="both"/>
        <w:rPr>
          <w:sz w:val="22"/>
          <w:szCs w:val="22"/>
          <w:lang w:val="lv-LV" w:eastAsia="ar-SA"/>
        </w:rPr>
      </w:pPr>
      <w:r w:rsidRPr="00482546">
        <w:rPr>
          <w:sz w:val="22"/>
          <w:szCs w:val="22"/>
          <w:lang w:val="lv-LV" w:eastAsia="ar-SA"/>
        </w:rPr>
        <w:t>Lai izraudzītos Pretendentu, ar kuru slēgt iepirkuma līgumu, Pasūtītājs</w:t>
      </w:r>
      <w:r w:rsidRPr="00B24417">
        <w:rPr>
          <w:sz w:val="22"/>
          <w:szCs w:val="22"/>
          <w:lang w:val="lv-LV" w:eastAsia="ar-SA"/>
        </w:rPr>
        <w:t xml:space="preserve"> vērtēs Pretendenta piedāvāto cenu par prasībām </w:t>
      </w:r>
      <w:r w:rsidR="00AE0E2B">
        <w:rPr>
          <w:sz w:val="22"/>
          <w:szCs w:val="22"/>
          <w:lang w:val="lv-LV" w:eastAsia="ar-SA"/>
        </w:rPr>
        <w:t>atbilstošu iepirkuma priekšmetu</w:t>
      </w:r>
      <w:r w:rsidR="00DA46AE">
        <w:rPr>
          <w:sz w:val="22"/>
          <w:szCs w:val="22"/>
          <w:lang w:val="lv-LV" w:eastAsia="ar-SA"/>
        </w:rPr>
        <w:t xml:space="preserve"> katrā iepirkuma daļā</w:t>
      </w:r>
      <w:r w:rsidR="0035239E">
        <w:rPr>
          <w:sz w:val="22"/>
          <w:szCs w:val="22"/>
          <w:lang w:val="lv-LV" w:eastAsia="ar-SA"/>
        </w:rPr>
        <w:t>.</w:t>
      </w:r>
      <w:r w:rsidRPr="00B24417">
        <w:rPr>
          <w:sz w:val="22"/>
          <w:szCs w:val="22"/>
          <w:lang w:val="lv-LV" w:eastAsia="ar-SA"/>
        </w:rPr>
        <w:t xml:space="preserve"> </w:t>
      </w:r>
    </w:p>
    <w:p w14:paraId="1B88FA22" w14:textId="68F0190C" w:rsidR="00CB46D5" w:rsidRPr="003B5A26" w:rsidRDefault="00CB46D5" w:rsidP="00683BA8">
      <w:pPr>
        <w:numPr>
          <w:ilvl w:val="1"/>
          <w:numId w:val="5"/>
        </w:numPr>
        <w:tabs>
          <w:tab w:val="left" w:pos="567"/>
        </w:tabs>
        <w:suppressAutoHyphens w:val="0"/>
        <w:ind w:left="567" w:hanging="567"/>
        <w:jc w:val="both"/>
        <w:rPr>
          <w:sz w:val="22"/>
          <w:szCs w:val="22"/>
          <w:lang w:val="lv-LV"/>
        </w:rPr>
      </w:pPr>
      <w:r w:rsidRPr="00B51AF3">
        <w:rPr>
          <w:b/>
          <w:sz w:val="22"/>
          <w:szCs w:val="22"/>
          <w:lang w:val="lv-LV"/>
        </w:rPr>
        <w:lastRenderedPageBreak/>
        <w:t>Piedāvājuma izvēles kritērijs</w:t>
      </w:r>
      <w:r w:rsidR="009F10C9" w:rsidRPr="00B51AF3">
        <w:rPr>
          <w:b/>
          <w:sz w:val="22"/>
          <w:szCs w:val="22"/>
          <w:lang w:val="lv-LV"/>
        </w:rPr>
        <w:t>:</w:t>
      </w:r>
      <w:r w:rsidRPr="00B51AF3">
        <w:rPr>
          <w:b/>
          <w:sz w:val="22"/>
          <w:szCs w:val="22"/>
          <w:lang w:val="lv-LV"/>
        </w:rPr>
        <w:t xml:space="preserve"> </w:t>
      </w:r>
      <w:r w:rsidR="009F10C9" w:rsidRPr="003B5A26">
        <w:rPr>
          <w:sz w:val="22"/>
          <w:szCs w:val="22"/>
          <w:lang w:val="lv-LV"/>
        </w:rPr>
        <w:t xml:space="preserve">nolikuma prasībām atbilstošs </w:t>
      </w:r>
      <w:r w:rsidRPr="003B5A26">
        <w:rPr>
          <w:sz w:val="22"/>
          <w:szCs w:val="22"/>
          <w:lang w:val="lv-LV"/>
        </w:rPr>
        <w:t>piedāvājums ar viszemāko cenu</w:t>
      </w:r>
      <w:r w:rsidR="00DA46AE">
        <w:rPr>
          <w:sz w:val="22"/>
          <w:szCs w:val="22"/>
          <w:lang w:val="lv-LV"/>
        </w:rPr>
        <w:t xml:space="preserve"> katrā iepirkuma daļā</w:t>
      </w:r>
      <w:r w:rsidR="000C32F9" w:rsidRPr="003B5A26">
        <w:rPr>
          <w:sz w:val="22"/>
          <w:szCs w:val="22"/>
          <w:lang w:val="lv-LV"/>
        </w:rPr>
        <w:t>.</w:t>
      </w:r>
    </w:p>
    <w:p w14:paraId="59E0BFD1" w14:textId="55B92DD6" w:rsidR="00216295" w:rsidRPr="00B51AF3" w:rsidRDefault="00216295" w:rsidP="00683BA8">
      <w:pPr>
        <w:pStyle w:val="Heading1"/>
        <w:numPr>
          <w:ilvl w:val="1"/>
          <w:numId w:val="5"/>
        </w:numPr>
        <w:suppressAutoHyphens w:val="0"/>
        <w:spacing w:before="0" w:after="0"/>
        <w:ind w:left="567" w:hanging="567"/>
        <w:rPr>
          <w:rFonts w:ascii="Times New Roman" w:hAnsi="Times New Roman" w:cs="Times New Roman"/>
          <w:sz w:val="22"/>
          <w:szCs w:val="22"/>
          <w:lang w:val="lv-LV"/>
        </w:rPr>
      </w:pPr>
      <w:r w:rsidRPr="00B51AF3">
        <w:rPr>
          <w:rFonts w:ascii="Times New Roman" w:hAnsi="Times New Roman" w:cs="Times New Roman"/>
          <w:sz w:val="22"/>
          <w:szCs w:val="22"/>
          <w:lang w:val="lv-LV"/>
        </w:rPr>
        <w:t>Nolikuma saņemšanas vieta, papildu informācijas sniegšana un citi nosacījumi.</w:t>
      </w:r>
    </w:p>
    <w:p w14:paraId="1E2B9283" w14:textId="57596581" w:rsidR="00216295" w:rsidRPr="00482546" w:rsidRDefault="00216295" w:rsidP="006164A5">
      <w:pPr>
        <w:numPr>
          <w:ilvl w:val="2"/>
          <w:numId w:val="5"/>
        </w:numPr>
        <w:tabs>
          <w:tab w:val="left" w:pos="709"/>
        </w:tabs>
        <w:suppressAutoHyphens w:val="0"/>
        <w:ind w:left="1418" w:hanging="851"/>
        <w:jc w:val="both"/>
        <w:rPr>
          <w:sz w:val="22"/>
          <w:szCs w:val="22"/>
          <w:lang w:val="lv-LV"/>
        </w:rPr>
      </w:pPr>
      <w:r w:rsidRPr="00B51AF3">
        <w:rPr>
          <w:sz w:val="22"/>
          <w:szCs w:val="22"/>
          <w:lang w:val="lv-LV"/>
        </w:rPr>
        <w:t xml:space="preserve">Pretendenti ar nolikumu var iepazīties un lejupielādēt RTU tīmekļa vietnē </w:t>
      </w:r>
      <w:r w:rsidR="0032702F">
        <w:rPr>
          <w:sz w:val="22"/>
          <w:szCs w:val="22"/>
          <w:lang w:val="lv-LV"/>
        </w:rPr>
        <w:t>–</w:t>
      </w:r>
      <w:r w:rsidRPr="00B51AF3">
        <w:rPr>
          <w:sz w:val="22"/>
          <w:szCs w:val="22"/>
          <w:lang w:val="lv-LV"/>
        </w:rPr>
        <w:t xml:space="preserve"> </w:t>
      </w:r>
      <w:hyperlink r:id="rId8" w:history="1">
        <w:r w:rsidRPr="00B51AF3">
          <w:rPr>
            <w:rStyle w:val="Hyperlink"/>
            <w:sz w:val="22"/>
            <w:szCs w:val="22"/>
            <w:lang w:val="lv-LV"/>
          </w:rPr>
          <w:t>www.rtu.lv</w:t>
        </w:r>
      </w:hyperlink>
      <w:r w:rsidRPr="00B51AF3">
        <w:rPr>
          <w:sz w:val="22"/>
          <w:szCs w:val="22"/>
          <w:lang w:val="lv-LV"/>
        </w:rPr>
        <w:t xml:space="preserve"> </w:t>
      </w:r>
      <w:r w:rsidR="0032702F">
        <w:rPr>
          <w:sz w:val="22"/>
          <w:szCs w:val="22"/>
          <w:lang w:val="lv-LV"/>
        </w:rPr>
        <w:t>–</w:t>
      </w:r>
      <w:r w:rsidRPr="00B51AF3">
        <w:rPr>
          <w:sz w:val="22"/>
          <w:szCs w:val="22"/>
          <w:lang w:val="lv-LV"/>
        </w:rPr>
        <w:t xml:space="preserve"> sadaļā „Iepirkumi” vai Rīgas Tehniskās universitātes Iepirkumu nodaļā, Kaļķu ielā 1-3</w:t>
      </w:r>
      <w:r w:rsidR="00C14E5D" w:rsidRPr="00B51AF3">
        <w:rPr>
          <w:sz w:val="22"/>
          <w:szCs w:val="22"/>
          <w:lang w:val="lv-LV"/>
        </w:rPr>
        <w:t>22</w:t>
      </w:r>
      <w:r w:rsidRPr="00B51AF3">
        <w:rPr>
          <w:sz w:val="22"/>
          <w:szCs w:val="22"/>
          <w:lang w:val="lv-LV"/>
        </w:rPr>
        <w:t xml:space="preserve">, Rīga, darba dienās, </w:t>
      </w:r>
      <w:r w:rsidRPr="00482546">
        <w:rPr>
          <w:b/>
          <w:sz w:val="22"/>
          <w:szCs w:val="22"/>
          <w:lang w:val="lv-LV"/>
        </w:rPr>
        <w:t>līdz 201</w:t>
      </w:r>
      <w:r w:rsidR="00220A16">
        <w:rPr>
          <w:b/>
          <w:sz w:val="22"/>
          <w:szCs w:val="22"/>
          <w:lang w:val="lv-LV"/>
        </w:rPr>
        <w:t>6</w:t>
      </w:r>
      <w:r w:rsidRPr="00482546">
        <w:rPr>
          <w:b/>
          <w:sz w:val="22"/>
          <w:szCs w:val="22"/>
          <w:lang w:val="lv-LV"/>
        </w:rPr>
        <w:t>.</w:t>
      </w:r>
      <w:r w:rsidR="00565E9E" w:rsidRPr="00482546">
        <w:rPr>
          <w:b/>
          <w:sz w:val="22"/>
          <w:szCs w:val="22"/>
          <w:lang w:val="lv-LV"/>
        </w:rPr>
        <w:t xml:space="preserve"> </w:t>
      </w:r>
      <w:r w:rsidRPr="00482546">
        <w:rPr>
          <w:b/>
          <w:sz w:val="22"/>
          <w:szCs w:val="22"/>
          <w:lang w:val="lv-LV"/>
        </w:rPr>
        <w:t>gada</w:t>
      </w:r>
      <w:r w:rsidR="00DA46AE" w:rsidRPr="00482546">
        <w:rPr>
          <w:b/>
          <w:sz w:val="22"/>
          <w:szCs w:val="22"/>
          <w:lang w:val="lv-LV"/>
        </w:rPr>
        <w:t xml:space="preserve"> </w:t>
      </w:r>
      <w:r w:rsidR="00220A16">
        <w:rPr>
          <w:b/>
          <w:sz w:val="22"/>
          <w:szCs w:val="22"/>
          <w:lang w:val="lv-LV"/>
        </w:rPr>
        <w:t>12</w:t>
      </w:r>
      <w:r w:rsidR="004F0691" w:rsidRPr="00482546">
        <w:rPr>
          <w:b/>
          <w:sz w:val="22"/>
          <w:szCs w:val="22"/>
          <w:lang w:val="lv-LV"/>
        </w:rPr>
        <w:t xml:space="preserve">. </w:t>
      </w:r>
      <w:r w:rsidR="00220A16">
        <w:rPr>
          <w:b/>
          <w:sz w:val="22"/>
          <w:szCs w:val="22"/>
          <w:lang w:val="lv-LV"/>
        </w:rPr>
        <w:t>decembrim</w:t>
      </w:r>
      <w:r w:rsidRPr="00482546">
        <w:rPr>
          <w:sz w:val="22"/>
          <w:szCs w:val="22"/>
          <w:lang w:val="lv-LV"/>
        </w:rPr>
        <w:t xml:space="preserve">, </w:t>
      </w:r>
      <w:r w:rsidR="006164A5" w:rsidRPr="006164A5">
        <w:rPr>
          <w:b/>
          <w:sz w:val="22"/>
          <w:szCs w:val="22"/>
          <w:lang w:val="lv-LV"/>
        </w:rPr>
        <w:t>plkst. 10:00</w:t>
      </w:r>
      <w:r w:rsidR="006164A5">
        <w:rPr>
          <w:b/>
          <w:sz w:val="22"/>
          <w:szCs w:val="22"/>
          <w:lang w:val="lv-LV"/>
        </w:rPr>
        <w:t>.</w:t>
      </w:r>
    </w:p>
    <w:p w14:paraId="08A0806A" w14:textId="7A745148" w:rsidR="00216295" w:rsidRPr="00930D25" w:rsidRDefault="00216295" w:rsidP="00683BA8">
      <w:pPr>
        <w:numPr>
          <w:ilvl w:val="2"/>
          <w:numId w:val="5"/>
        </w:numPr>
        <w:tabs>
          <w:tab w:val="left" w:pos="709"/>
        </w:tabs>
        <w:suppressAutoHyphens w:val="0"/>
        <w:ind w:left="1418" w:hanging="851"/>
        <w:jc w:val="both"/>
        <w:rPr>
          <w:sz w:val="22"/>
          <w:szCs w:val="22"/>
          <w:lang w:val="lv-LV"/>
        </w:rPr>
      </w:pPr>
      <w:r w:rsidRPr="00482546">
        <w:rPr>
          <w:bCs/>
          <w:kern w:val="2"/>
          <w:sz w:val="22"/>
          <w:szCs w:val="22"/>
          <w:lang w:val="lv-LV"/>
        </w:rPr>
        <w:t xml:space="preserve">Pasūtītāja kontaktpersona, </w:t>
      </w:r>
      <w:r w:rsidRPr="00482546">
        <w:rPr>
          <w:kern w:val="2"/>
          <w:sz w:val="22"/>
          <w:szCs w:val="22"/>
          <w:lang w:val="lv-LV"/>
        </w:rPr>
        <w:t>kura ir tiesīga iepirkuma procedūras gaitā sniegt organizatoriska rakstura informāciju par nolikumu</w:t>
      </w:r>
      <w:r w:rsidRPr="00482546">
        <w:rPr>
          <w:bCs/>
          <w:kern w:val="2"/>
          <w:sz w:val="22"/>
          <w:szCs w:val="22"/>
          <w:lang w:val="lv-LV"/>
        </w:rPr>
        <w:t xml:space="preserve">: </w:t>
      </w:r>
      <w:r w:rsidRPr="00482546">
        <w:rPr>
          <w:sz w:val="22"/>
          <w:szCs w:val="22"/>
          <w:lang w:val="lv-LV"/>
        </w:rPr>
        <w:t xml:space="preserve">Iepirkumu nodaļas </w:t>
      </w:r>
      <w:r w:rsidR="001C7A2B" w:rsidRPr="00482546">
        <w:rPr>
          <w:sz w:val="22"/>
          <w:szCs w:val="22"/>
          <w:lang w:val="lv-LV"/>
        </w:rPr>
        <w:t>vecākais iepirkumu</w:t>
      </w:r>
      <w:r w:rsidR="001C7A2B">
        <w:rPr>
          <w:sz w:val="22"/>
          <w:szCs w:val="22"/>
          <w:lang w:val="lv-LV"/>
        </w:rPr>
        <w:t xml:space="preserve"> speciālists</w:t>
      </w:r>
      <w:r w:rsidRPr="00930D25">
        <w:rPr>
          <w:sz w:val="22"/>
          <w:szCs w:val="22"/>
          <w:lang w:val="lv-LV"/>
        </w:rPr>
        <w:t xml:space="preserve"> </w:t>
      </w:r>
      <w:r w:rsidR="00930D25" w:rsidRPr="00930D25">
        <w:rPr>
          <w:sz w:val="22"/>
          <w:szCs w:val="22"/>
          <w:lang w:val="lv-LV"/>
        </w:rPr>
        <w:t>Jevgēnijs Gramsts</w:t>
      </w:r>
      <w:r w:rsidRPr="00930D25">
        <w:rPr>
          <w:sz w:val="22"/>
          <w:szCs w:val="22"/>
          <w:lang w:val="lv-LV"/>
        </w:rPr>
        <w:t>, tālrunis: 6708</w:t>
      </w:r>
      <w:r w:rsidR="009A59DC" w:rsidRPr="00930D25">
        <w:rPr>
          <w:sz w:val="22"/>
          <w:szCs w:val="22"/>
          <w:lang w:val="lv-LV"/>
        </w:rPr>
        <w:t>9019</w:t>
      </w:r>
      <w:r w:rsidRPr="00930D25">
        <w:rPr>
          <w:sz w:val="22"/>
          <w:szCs w:val="22"/>
          <w:lang w:val="lv-LV"/>
        </w:rPr>
        <w:t xml:space="preserve">, e-pasts: </w:t>
      </w:r>
      <w:hyperlink r:id="rId9" w:history="1">
        <w:r w:rsidR="00930D25" w:rsidRPr="00930D25">
          <w:rPr>
            <w:rStyle w:val="Hyperlink"/>
            <w:sz w:val="22"/>
            <w:szCs w:val="22"/>
            <w:lang w:val="lv-LV"/>
          </w:rPr>
          <w:t>jevgenijs.gramsts@rtu.lv</w:t>
        </w:r>
      </w:hyperlink>
      <w:r w:rsidRPr="00930D25">
        <w:rPr>
          <w:sz w:val="22"/>
          <w:szCs w:val="22"/>
          <w:lang w:val="lv-LV"/>
        </w:rPr>
        <w:t xml:space="preserve">, </w:t>
      </w:r>
      <w:smartTag w:uri="schemas-tilde-lv/tildestengine" w:element="veidnes">
        <w:smartTagPr>
          <w:attr w:name="text" w:val="Fakss"/>
          <w:attr w:name="baseform" w:val="Fakss"/>
          <w:attr w:name="id" w:val="-1"/>
        </w:smartTagPr>
        <w:r w:rsidRPr="00930D25">
          <w:rPr>
            <w:sz w:val="22"/>
            <w:szCs w:val="22"/>
            <w:lang w:val="lv-LV"/>
          </w:rPr>
          <w:t>fakss</w:t>
        </w:r>
      </w:smartTag>
      <w:r w:rsidRPr="00930D25">
        <w:rPr>
          <w:sz w:val="22"/>
          <w:szCs w:val="22"/>
          <w:lang w:val="lv-LV"/>
        </w:rPr>
        <w:t>: 6708</w:t>
      </w:r>
      <w:r w:rsidR="00775A41" w:rsidRPr="00930D25">
        <w:rPr>
          <w:sz w:val="22"/>
          <w:szCs w:val="22"/>
          <w:lang w:val="lv-LV"/>
        </w:rPr>
        <w:t>9710.</w:t>
      </w:r>
    </w:p>
    <w:p w14:paraId="106B074D" w14:textId="77777777" w:rsidR="00216295" w:rsidRPr="00B51AF3" w:rsidRDefault="00216295" w:rsidP="00683BA8">
      <w:pPr>
        <w:numPr>
          <w:ilvl w:val="2"/>
          <w:numId w:val="5"/>
        </w:numPr>
        <w:tabs>
          <w:tab w:val="left" w:pos="709"/>
        </w:tabs>
        <w:suppressAutoHyphens w:val="0"/>
        <w:ind w:left="1418" w:hanging="851"/>
        <w:jc w:val="both"/>
        <w:rPr>
          <w:sz w:val="22"/>
          <w:szCs w:val="22"/>
          <w:lang w:val="lv-LV"/>
        </w:rPr>
      </w:pPr>
      <w:r w:rsidRPr="00B51AF3">
        <w:rPr>
          <w:sz w:val="22"/>
          <w:szCs w:val="22"/>
          <w:lang w:val="lv-LV"/>
        </w:rPr>
        <w:t>Papildus informācijas pieprasīšana un sniegšana:</w:t>
      </w:r>
    </w:p>
    <w:p w14:paraId="7503CF90" w14:textId="77777777" w:rsidR="00216295" w:rsidRPr="00B51AF3" w:rsidRDefault="00216295" w:rsidP="00683BA8">
      <w:pPr>
        <w:widowControl w:val="0"/>
        <w:numPr>
          <w:ilvl w:val="3"/>
          <w:numId w:val="5"/>
        </w:numPr>
        <w:suppressAutoHyphens w:val="0"/>
        <w:ind w:left="2268" w:hanging="850"/>
        <w:jc w:val="both"/>
        <w:rPr>
          <w:b/>
          <w:sz w:val="22"/>
          <w:szCs w:val="22"/>
          <w:lang w:val="lv-LV"/>
        </w:rPr>
      </w:pPr>
      <w:r w:rsidRPr="00B51AF3">
        <w:rPr>
          <w:sz w:val="22"/>
          <w:szCs w:val="22"/>
          <w:lang w:val="lv-LV"/>
        </w:rPr>
        <w:t>ja ieinteresētais piegādātājs ir laikus pieprasījis papildu informāciju</w:t>
      </w:r>
      <w:r w:rsidR="00CE41E2" w:rsidRPr="00B51AF3">
        <w:rPr>
          <w:sz w:val="22"/>
          <w:szCs w:val="22"/>
          <w:lang w:val="lv-LV"/>
        </w:rPr>
        <w:t xml:space="preserve"> par iepirkuma procedūras dokumentos iekļautajām prasībām attiecībā uz piedāvājumu sagatavošanu un iesniegšanu vai Pretendentu atlasi, P</w:t>
      </w:r>
      <w:r w:rsidRPr="00B51AF3">
        <w:rPr>
          <w:sz w:val="22"/>
          <w:szCs w:val="22"/>
          <w:lang w:val="lv-LV"/>
        </w:rPr>
        <w:t>asūtītājs to sniedz 5 (piecu) dienu laikā, bet ne vēlāk kā 6 (sešas) dienas pirms piedāvājumu iesniegšanas termiņa beigām;</w:t>
      </w:r>
    </w:p>
    <w:p w14:paraId="2E3EC92A" w14:textId="3EA7B290" w:rsidR="00216295" w:rsidRPr="00B51AF3" w:rsidRDefault="00083031" w:rsidP="00683BA8">
      <w:pPr>
        <w:widowControl w:val="0"/>
        <w:numPr>
          <w:ilvl w:val="3"/>
          <w:numId w:val="5"/>
        </w:numPr>
        <w:suppressAutoHyphens w:val="0"/>
        <w:ind w:left="2268" w:hanging="850"/>
        <w:jc w:val="both"/>
        <w:rPr>
          <w:b/>
          <w:sz w:val="22"/>
          <w:szCs w:val="22"/>
          <w:lang w:val="lv-LV"/>
        </w:rPr>
      </w:pPr>
      <w:r w:rsidRPr="00C14A7A">
        <w:rPr>
          <w:sz w:val="22"/>
          <w:szCs w:val="22"/>
          <w:lang w:val="lv-LV"/>
        </w:rPr>
        <w:t>Informācijas apmaiņa starp Pasūtītāju un Piegādātājiem notiek rakstiskā veidā pa e-pastu (</w:t>
      </w:r>
      <w:hyperlink r:id="rId10" w:history="1">
        <w:r w:rsidR="00930D25" w:rsidRPr="00930D25">
          <w:rPr>
            <w:rStyle w:val="Hyperlink"/>
            <w:sz w:val="22"/>
            <w:szCs w:val="22"/>
            <w:lang w:val="lv-LV"/>
          </w:rPr>
          <w:t>jevgenijs.gramsts@rtu.lv</w:t>
        </w:r>
      </w:hyperlink>
      <w:r w:rsidR="00A21FBD">
        <w:rPr>
          <w:sz w:val="22"/>
          <w:szCs w:val="22"/>
          <w:lang w:val="lv-LV"/>
        </w:rPr>
        <w:t xml:space="preserve">), </w:t>
      </w:r>
      <w:r w:rsidRPr="00C14A7A">
        <w:rPr>
          <w:sz w:val="22"/>
          <w:szCs w:val="22"/>
          <w:lang w:val="lv-LV"/>
        </w:rPr>
        <w:t xml:space="preserve">pa faksu (67089710), </w:t>
      </w:r>
      <w:r w:rsidR="00A21FBD">
        <w:rPr>
          <w:sz w:val="22"/>
          <w:szCs w:val="22"/>
          <w:lang w:val="lv-LV"/>
        </w:rPr>
        <w:t xml:space="preserve">vai </w:t>
      </w:r>
      <w:r w:rsidRPr="00C14A7A">
        <w:rPr>
          <w:sz w:val="22"/>
          <w:szCs w:val="22"/>
          <w:lang w:val="lv-LV"/>
        </w:rPr>
        <w:t>nosūtot pa pastu (Kaļķu ielā 1 – 3</w:t>
      </w:r>
      <w:r w:rsidR="00C14E5D" w:rsidRPr="00C14A7A">
        <w:rPr>
          <w:sz w:val="22"/>
          <w:szCs w:val="22"/>
          <w:lang w:val="lv-LV"/>
        </w:rPr>
        <w:t>22</w:t>
      </w:r>
      <w:r w:rsidRPr="00C14A7A">
        <w:rPr>
          <w:sz w:val="22"/>
          <w:szCs w:val="22"/>
          <w:lang w:val="lv-LV"/>
        </w:rPr>
        <w:t>, Rīga, LV-1658)</w:t>
      </w:r>
      <w:r w:rsidR="00216295" w:rsidRPr="00B51AF3">
        <w:rPr>
          <w:sz w:val="22"/>
          <w:szCs w:val="22"/>
          <w:lang w:val="lv-LV"/>
        </w:rPr>
        <w:t>;</w:t>
      </w:r>
    </w:p>
    <w:p w14:paraId="39B821DB" w14:textId="77777777" w:rsidR="00216295" w:rsidRPr="00B51AF3" w:rsidRDefault="00216295" w:rsidP="00683BA8">
      <w:pPr>
        <w:widowControl w:val="0"/>
        <w:numPr>
          <w:ilvl w:val="3"/>
          <w:numId w:val="5"/>
        </w:numPr>
        <w:suppressAutoHyphens w:val="0"/>
        <w:ind w:left="2268" w:hanging="850"/>
        <w:jc w:val="both"/>
        <w:rPr>
          <w:b/>
          <w:sz w:val="22"/>
          <w:szCs w:val="22"/>
          <w:lang w:val="lv-LV"/>
        </w:rPr>
      </w:pPr>
      <w:r w:rsidRPr="00B51AF3">
        <w:rPr>
          <w:sz w:val="22"/>
          <w:szCs w:val="22"/>
          <w:lang w:val="lv-LV"/>
        </w:rPr>
        <w:t xml:space="preserve">Pasūtītājs nodrošina brīvu un tiešu elektronisko pieeju iepirkuma procedūras dokumentiem  </w:t>
      </w:r>
      <w:hyperlink r:id="rId11" w:history="1">
        <w:r w:rsidRPr="00B51AF3">
          <w:rPr>
            <w:rStyle w:val="Hyperlink"/>
            <w:sz w:val="22"/>
            <w:szCs w:val="22"/>
            <w:lang w:val="lv-LV"/>
          </w:rPr>
          <w:t>www.rtu.lv</w:t>
        </w:r>
      </w:hyperlink>
      <w:r w:rsidRPr="00B51AF3">
        <w:rPr>
          <w:sz w:val="22"/>
          <w:szCs w:val="22"/>
          <w:lang w:val="lv-LV"/>
        </w:rPr>
        <w:t xml:space="preserve">  sadaļā Iepirkumi;</w:t>
      </w:r>
    </w:p>
    <w:p w14:paraId="67F7A0FA" w14:textId="49F14BD8" w:rsidR="00216295" w:rsidRPr="00B51AF3" w:rsidRDefault="00216295" w:rsidP="00683BA8">
      <w:pPr>
        <w:widowControl w:val="0"/>
        <w:numPr>
          <w:ilvl w:val="3"/>
          <w:numId w:val="5"/>
        </w:numPr>
        <w:suppressAutoHyphens w:val="0"/>
        <w:ind w:left="2268" w:hanging="850"/>
        <w:jc w:val="both"/>
        <w:rPr>
          <w:b/>
          <w:sz w:val="22"/>
          <w:szCs w:val="22"/>
          <w:lang w:val="lv-LV"/>
        </w:rPr>
      </w:pPr>
      <w:r w:rsidRPr="00B51AF3">
        <w:rPr>
          <w:sz w:val="22"/>
          <w:szCs w:val="22"/>
          <w:lang w:val="lv-LV"/>
        </w:rPr>
        <w:t>Saskaņā ar Publisko iep</w:t>
      </w:r>
      <w:r w:rsidR="0069000A">
        <w:rPr>
          <w:sz w:val="22"/>
          <w:szCs w:val="22"/>
          <w:lang w:val="lv-LV"/>
        </w:rPr>
        <w:t>irkumu likuma 30.</w:t>
      </w:r>
      <w:r w:rsidRPr="00B51AF3">
        <w:rPr>
          <w:sz w:val="22"/>
          <w:szCs w:val="22"/>
          <w:lang w:val="lv-LV"/>
        </w:rPr>
        <w:t xml:space="preserve">panta </w:t>
      </w:r>
      <w:r w:rsidR="00CE41E2" w:rsidRPr="00B51AF3">
        <w:rPr>
          <w:sz w:val="22"/>
          <w:szCs w:val="22"/>
          <w:lang w:val="lv-LV"/>
        </w:rPr>
        <w:t>ceturto</w:t>
      </w:r>
      <w:r w:rsidRPr="00B51AF3">
        <w:rPr>
          <w:sz w:val="22"/>
          <w:szCs w:val="22"/>
          <w:lang w:val="lv-LV"/>
        </w:rPr>
        <w:t xml:space="preserve"> un </w:t>
      </w:r>
      <w:r w:rsidR="00CE41E2" w:rsidRPr="00B51AF3">
        <w:rPr>
          <w:sz w:val="22"/>
          <w:szCs w:val="22"/>
          <w:lang w:val="lv-LV"/>
        </w:rPr>
        <w:t>piekto</w:t>
      </w:r>
      <w:r w:rsidRPr="00B51AF3">
        <w:rPr>
          <w:sz w:val="22"/>
          <w:szCs w:val="22"/>
          <w:lang w:val="lv-LV"/>
        </w:rPr>
        <w:t xml:space="preserve"> daļu, Pasūtītājs papildus informāciju, informāciju par grozījumiem iepirkuma procedūras dokumentos, kā arī citu informāciju, kas ir saistīta ar šo iepirkumu, publicē savā mājas lapā: </w:t>
      </w:r>
      <w:hyperlink r:id="rId12" w:history="1">
        <w:r w:rsidR="00CE41E2" w:rsidRPr="00B51AF3">
          <w:rPr>
            <w:rStyle w:val="Hyperlink"/>
            <w:sz w:val="22"/>
            <w:szCs w:val="22"/>
            <w:lang w:val="lv-LV"/>
          </w:rPr>
          <w:t>www.rtu.lv</w:t>
        </w:r>
      </w:hyperlink>
      <w:r w:rsidR="00CE41E2" w:rsidRPr="00B51AF3">
        <w:rPr>
          <w:sz w:val="22"/>
          <w:szCs w:val="22"/>
          <w:lang w:val="lv-LV"/>
        </w:rPr>
        <w:t xml:space="preserve"> </w:t>
      </w:r>
      <w:r w:rsidRPr="00B51AF3">
        <w:rPr>
          <w:sz w:val="22"/>
          <w:szCs w:val="22"/>
          <w:lang w:val="lv-LV"/>
        </w:rPr>
        <w:t>;</w:t>
      </w:r>
    </w:p>
    <w:p w14:paraId="21E78F88" w14:textId="77777777" w:rsidR="00216295" w:rsidRPr="00DA46AE" w:rsidRDefault="00216295" w:rsidP="00683BA8">
      <w:pPr>
        <w:widowControl w:val="0"/>
        <w:numPr>
          <w:ilvl w:val="3"/>
          <w:numId w:val="5"/>
        </w:numPr>
        <w:suppressAutoHyphens w:val="0"/>
        <w:ind w:left="2268" w:hanging="850"/>
        <w:jc w:val="both"/>
        <w:rPr>
          <w:b/>
          <w:sz w:val="22"/>
          <w:szCs w:val="22"/>
          <w:u w:val="single"/>
          <w:lang w:val="lv-LV"/>
        </w:rPr>
      </w:pPr>
      <w:r w:rsidRPr="00DA46AE">
        <w:rPr>
          <w:b/>
          <w:sz w:val="22"/>
          <w:szCs w:val="22"/>
          <w:u w:val="single"/>
          <w:lang w:val="lv-LV"/>
        </w:rPr>
        <w:t xml:space="preserve">Pretendentam ir pienākums sekot informācijai, kas tiks publicēta RTU mājas lapā: </w:t>
      </w:r>
      <w:hyperlink r:id="rId13" w:history="1">
        <w:r w:rsidRPr="00DA46AE">
          <w:rPr>
            <w:rStyle w:val="Hyperlink"/>
            <w:b/>
            <w:sz w:val="22"/>
            <w:szCs w:val="22"/>
            <w:lang w:val="lv-LV"/>
          </w:rPr>
          <w:t>www.rtu.lv</w:t>
        </w:r>
      </w:hyperlink>
      <w:r w:rsidRPr="00DA46AE">
        <w:rPr>
          <w:b/>
          <w:sz w:val="22"/>
          <w:szCs w:val="22"/>
          <w:u w:val="single"/>
          <w:lang w:val="lv-LV"/>
        </w:rPr>
        <w:t xml:space="preserve">  sakarā ar šo konkursu.</w:t>
      </w:r>
    </w:p>
    <w:p w14:paraId="65D28A70" w14:textId="77777777" w:rsidR="00216295" w:rsidRPr="00B51AF3" w:rsidRDefault="00216295" w:rsidP="00683BA8">
      <w:pPr>
        <w:numPr>
          <w:ilvl w:val="1"/>
          <w:numId w:val="5"/>
        </w:numPr>
        <w:suppressAutoHyphens w:val="0"/>
        <w:ind w:left="567" w:hanging="567"/>
        <w:jc w:val="both"/>
        <w:rPr>
          <w:b/>
          <w:sz w:val="22"/>
          <w:szCs w:val="22"/>
          <w:lang w:val="lv-LV"/>
        </w:rPr>
      </w:pPr>
      <w:r w:rsidRPr="00B51AF3">
        <w:rPr>
          <w:b/>
          <w:sz w:val="22"/>
          <w:szCs w:val="22"/>
          <w:lang w:val="lv-LV"/>
        </w:rPr>
        <w:t>P</w:t>
      </w:r>
      <w:r w:rsidRPr="00B51AF3">
        <w:rPr>
          <w:b/>
          <w:bCs/>
          <w:sz w:val="22"/>
          <w:szCs w:val="22"/>
          <w:lang w:val="lv-LV"/>
        </w:rPr>
        <w:t>iedāvājumu iesniegšanas, atvēršanas laiks, vieta un kārtība</w:t>
      </w:r>
    </w:p>
    <w:p w14:paraId="5915E3B2" w14:textId="2EE26133" w:rsidR="00216295" w:rsidRPr="00482546" w:rsidRDefault="00216295" w:rsidP="00683BA8">
      <w:pPr>
        <w:numPr>
          <w:ilvl w:val="2"/>
          <w:numId w:val="5"/>
        </w:numPr>
        <w:tabs>
          <w:tab w:val="left" w:pos="1418"/>
        </w:tabs>
        <w:suppressAutoHyphens w:val="0"/>
        <w:ind w:left="1418" w:hanging="851"/>
        <w:jc w:val="both"/>
        <w:rPr>
          <w:sz w:val="22"/>
          <w:szCs w:val="22"/>
          <w:lang w:val="lv-LV"/>
        </w:rPr>
      </w:pPr>
      <w:r w:rsidRPr="003F41C7">
        <w:rPr>
          <w:sz w:val="22"/>
          <w:szCs w:val="22"/>
          <w:lang w:val="lv-LV"/>
        </w:rPr>
        <w:t xml:space="preserve">Piedāvājumi </w:t>
      </w:r>
      <w:r w:rsidR="00385E66" w:rsidRPr="003F41C7">
        <w:rPr>
          <w:sz w:val="22"/>
          <w:szCs w:val="22"/>
          <w:lang w:val="lv-LV"/>
        </w:rPr>
        <w:t>Konkursam</w:t>
      </w:r>
      <w:r w:rsidRPr="003F41C7">
        <w:rPr>
          <w:sz w:val="22"/>
          <w:szCs w:val="22"/>
          <w:lang w:val="lv-LV"/>
        </w:rPr>
        <w:t xml:space="preserve"> iesniedzami</w:t>
      </w:r>
      <w:r w:rsidRPr="00444EF2">
        <w:rPr>
          <w:sz w:val="22"/>
          <w:szCs w:val="22"/>
          <w:lang w:val="lv-LV"/>
        </w:rPr>
        <w:t xml:space="preserve"> </w:t>
      </w:r>
      <w:r w:rsidR="00887D19" w:rsidRPr="00482546">
        <w:rPr>
          <w:b/>
          <w:sz w:val="22"/>
          <w:szCs w:val="22"/>
          <w:lang w:val="lv-LV"/>
        </w:rPr>
        <w:t xml:space="preserve">līdz </w:t>
      </w:r>
      <w:r w:rsidR="00EE4E2F">
        <w:rPr>
          <w:b/>
          <w:sz w:val="22"/>
          <w:szCs w:val="22"/>
          <w:lang w:val="lv-LV"/>
        </w:rPr>
        <w:t>2016</w:t>
      </w:r>
      <w:r w:rsidR="00EE4E2F" w:rsidRPr="00482546">
        <w:rPr>
          <w:b/>
          <w:sz w:val="22"/>
          <w:szCs w:val="22"/>
          <w:lang w:val="lv-LV"/>
        </w:rPr>
        <w:t xml:space="preserve">. gada </w:t>
      </w:r>
      <w:r w:rsidR="00EE4E2F">
        <w:rPr>
          <w:b/>
          <w:sz w:val="22"/>
          <w:szCs w:val="22"/>
          <w:lang w:val="lv-LV"/>
        </w:rPr>
        <w:t>12</w:t>
      </w:r>
      <w:r w:rsidR="00EE4E2F" w:rsidRPr="00482546">
        <w:rPr>
          <w:b/>
          <w:sz w:val="22"/>
          <w:szCs w:val="22"/>
          <w:lang w:val="lv-LV"/>
        </w:rPr>
        <w:t xml:space="preserve">. </w:t>
      </w:r>
      <w:r w:rsidR="00EE4E2F">
        <w:rPr>
          <w:b/>
          <w:sz w:val="22"/>
          <w:szCs w:val="22"/>
          <w:lang w:val="lv-LV"/>
        </w:rPr>
        <w:t>decembrim</w:t>
      </w:r>
      <w:r w:rsidRPr="00482546">
        <w:rPr>
          <w:sz w:val="22"/>
          <w:szCs w:val="22"/>
          <w:lang w:val="lv-LV"/>
        </w:rPr>
        <w:t>, plkst. 10:00, RTU Iepirkumu nodaļā –Kaļķu ielā 1, 3</w:t>
      </w:r>
      <w:r w:rsidR="00C14E5D" w:rsidRPr="00482546">
        <w:rPr>
          <w:sz w:val="22"/>
          <w:szCs w:val="22"/>
          <w:lang w:val="lv-LV"/>
        </w:rPr>
        <w:t>22</w:t>
      </w:r>
      <w:r w:rsidRPr="00482546">
        <w:rPr>
          <w:sz w:val="22"/>
          <w:szCs w:val="22"/>
          <w:lang w:val="lv-LV"/>
        </w:rPr>
        <w:t>.kab. Rīgā, LV-1658</w:t>
      </w:r>
      <w:r w:rsidR="003B69ED" w:rsidRPr="00482546">
        <w:rPr>
          <w:sz w:val="22"/>
          <w:szCs w:val="22"/>
          <w:lang w:val="lv-LV"/>
        </w:rPr>
        <w:t xml:space="preserve"> darba dienās laikā no plkst. 08:30 </w:t>
      </w:r>
      <w:r w:rsidR="0032702F" w:rsidRPr="00482546">
        <w:rPr>
          <w:sz w:val="22"/>
          <w:szCs w:val="22"/>
          <w:lang w:val="lv-LV"/>
        </w:rPr>
        <w:t>–</w:t>
      </w:r>
      <w:r w:rsidR="003B69ED" w:rsidRPr="00482546">
        <w:rPr>
          <w:sz w:val="22"/>
          <w:szCs w:val="22"/>
          <w:lang w:val="lv-LV"/>
        </w:rPr>
        <w:t xml:space="preserve"> 17</w:t>
      </w:r>
      <w:r w:rsidR="005F2098" w:rsidRPr="00482546">
        <w:rPr>
          <w:sz w:val="22"/>
          <w:szCs w:val="22"/>
          <w:lang w:val="lv-LV"/>
        </w:rPr>
        <w:t>:00.</w:t>
      </w:r>
      <w:r w:rsidRPr="00482546">
        <w:rPr>
          <w:sz w:val="22"/>
          <w:szCs w:val="22"/>
          <w:lang w:val="lv-LV"/>
        </w:rPr>
        <w:t xml:space="preserve"> </w:t>
      </w:r>
    </w:p>
    <w:p w14:paraId="37CD0AEB" w14:textId="1B51FE45" w:rsidR="00216295" w:rsidRPr="00482546" w:rsidRDefault="00216295" w:rsidP="00683BA8">
      <w:pPr>
        <w:numPr>
          <w:ilvl w:val="2"/>
          <w:numId w:val="5"/>
        </w:numPr>
        <w:tabs>
          <w:tab w:val="left" w:pos="1418"/>
        </w:tabs>
        <w:suppressAutoHyphens w:val="0"/>
        <w:ind w:left="1418" w:hanging="851"/>
        <w:jc w:val="both"/>
        <w:rPr>
          <w:sz w:val="22"/>
          <w:szCs w:val="22"/>
          <w:lang w:val="lv-LV"/>
        </w:rPr>
      </w:pPr>
      <w:r w:rsidRPr="00482546">
        <w:rPr>
          <w:sz w:val="22"/>
          <w:szCs w:val="22"/>
          <w:lang w:val="lv-LV"/>
        </w:rPr>
        <w:t xml:space="preserve">Piedāvājums jāiesniedz personīgi vai atsūtot pa pastu. </w:t>
      </w:r>
      <w:r w:rsidR="007024E6" w:rsidRPr="00482546">
        <w:rPr>
          <w:sz w:val="22"/>
          <w:szCs w:val="22"/>
          <w:lang w:val="lv-LV"/>
        </w:rPr>
        <w:t xml:space="preserve">Pasta sūtījumam jābūt nogādātam </w:t>
      </w:r>
      <w:r w:rsidR="00887D19" w:rsidRPr="00482546">
        <w:rPr>
          <w:b/>
          <w:sz w:val="22"/>
          <w:szCs w:val="22"/>
          <w:lang w:val="lv-LV"/>
        </w:rPr>
        <w:t xml:space="preserve">līdz </w:t>
      </w:r>
      <w:r w:rsidR="00EE4E2F">
        <w:rPr>
          <w:b/>
          <w:sz w:val="22"/>
          <w:szCs w:val="22"/>
          <w:lang w:val="lv-LV"/>
        </w:rPr>
        <w:t>2016</w:t>
      </w:r>
      <w:r w:rsidR="00887D19" w:rsidRPr="00482546">
        <w:rPr>
          <w:b/>
          <w:sz w:val="22"/>
          <w:szCs w:val="22"/>
          <w:lang w:val="lv-LV"/>
        </w:rPr>
        <w:t>.</w:t>
      </w:r>
      <w:r w:rsidR="00565E9E" w:rsidRPr="00482546">
        <w:rPr>
          <w:b/>
          <w:sz w:val="22"/>
          <w:szCs w:val="22"/>
          <w:lang w:val="lv-LV"/>
        </w:rPr>
        <w:t xml:space="preserve"> </w:t>
      </w:r>
      <w:r w:rsidR="00887D19" w:rsidRPr="00482546">
        <w:rPr>
          <w:b/>
          <w:sz w:val="22"/>
          <w:szCs w:val="22"/>
          <w:lang w:val="lv-LV"/>
        </w:rPr>
        <w:t xml:space="preserve">gada </w:t>
      </w:r>
      <w:r w:rsidR="00EE4E2F">
        <w:rPr>
          <w:b/>
          <w:sz w:val="22"/>
          <w:szCs w:val="22"/>
          <w:lang w:val="lv-LV"/>
        </w:rPr>
        <w:t>12</w:t>
      </w:r>
      <w:r w:rsidR="004F0691" w:rsidRPr="00482546">
        <w:rPr>
          <w:b/>
          <w:sz w:val="22"/>
          <w:szCs w:val="22"/>
          <w:lang w:val="lv-LV"/>
        </w:rPr>
        <w:t xml:space="preserve">. </w:t>
      </w:r>
      <w:r w:rsidR="00EE4E2F">
        <w:rPr>
          <w:b/>
          <w:sz w:val="22"/>
          <w:szCs w:val="22"/>
          <w:lang w:val="lv-LV"/>
        </w:rPr>
        <w:t>decembrim</w:t>
      </w:r>
      <w:r w:rsidR="007024E6" w:rsidRPr="00482546">
        <w:rPr>
          <w:b/>
          <w:sz w:val="22"/>
          <w:szCs w:val="22"/>
          <w:lang w:val="lv-LV"/>
        </w:rPr>
        <w:t>, plkst.</w:t>
      </w:r>
      <w:r w:rsidR="007024E6" w:rsidRPr="00482546">
        <w:rPr>
          <w:sz w:val="22"/>
          <w:szCs w:val="22"/>
          <w:lang w:val="lv-LV"/>
        </w:rPr>
        <w:t xml:space="preserve"> </w:t>
      </w:r>
      <w:r w:rsidR="007024E6" w:rsidRPr="00482546">
        <w:rPr>
          <w:b/>
          <w:sz w:val="22"/>
          <w:szCs w:val="22"/>
          <w:lang w:val="lv-LV"/>
        </w:rPr>
        <w:t>10</w:t>
      </w:r>
      <w:r w:rsidR="007024E6" w:rsidRPr="00482546">
        <w:rPr>
          <w:b/>
          <w:sz w:val="22"/>
          <w:szCs w:val="22"/>
          <w:u w:val="single"/>
          <w:vertAlign w:val="superscript"/>
          <w:lang w:val="lv-LV"/>
        </w:rPr>
        <w:t>00</w:t>
      </w:r>
      <w:r w:rsidR="00930D25" w:rsidRPr="00482546">
        <w:rPr>
          <w:b/>
          <w:sz w:val="22"/>
          <w:szCs w:val="22"/>
          <w:lang w:val="lv-LV"/>
        </w:rPr>
        <w:t>.</w:t>
      </w:r>
      <w:r w:rsidR="007024E6" w:rsidRPr="00482546">
        <w:rPr>
          <w:sz w:val="22"/>
          <w:szCs w:val="22"/>
          <w:lang w:val="lv-LV"/>
        </w:rPr>
        <w:t xml:space="preserve"> </w:t>
      </w:r>
      <w:r w:rsidRPr="00482546">
        <w:rPr>
          <w:sz w:val="22"/>
          <w:szCs w:val="22"/>
          <w:lang w:val="lv-LV"/>
        </w:rPr>
        <w:t>Pretendents pats personīgi uzņemas nesavlaicīgas piegādes risku.</w:t>
      </w:r>
    </w:p>
    <w:p w14:paraId="50289863" w14:textId="77777777" w:rsidR="0033477C" w:rsidRPr="00482546" w:rsidRDefault="0033477C" w:rsidP="00683BA8">
      <w:pPr>
        <w:numPr>
          <w:ilvl w:val="2"/>
          <w:numId w:val="5"/>
        </w:numPr>
        <w:tabs>
          <w:tab w:val="left" w:pos="1418"/>
        </w:tabs>
        <w:suppressAutoHyphens w:val="0"/>
        <w:ind w:left="1418" w:hanging="851"/>
        <w:jc w:val="both"/>
        <w:rPr>
          <w:sz w:val="22"/>
          <w:szCs w:val="22"/>
          <w:lang w:val="lv-LV"/>
        </w:rPr>
      </w:pPr>
      <w:r w:rsidRPr="00482546">
        <w:rPr>
          <w:sz w:val="22"/>
          <w:szCs w:val="22"/>
          <w:lang w:val="lv-LV"/>
        </w:rPr>
        <w:t>Saņemot piedāvājumu, Pasūtītāja pārstāvis reģistrē tā iesniegšanas datumu, laiku.</w:t>
      </w:r>
    </w:p>
    <w:p w14:paraId="406ADE97" w14:textId="1F496A0B" w:rsidR="00216295" w:rsidRPr="00482546" w:rsidRDefault="00216295" w:rsidP="00683BA8">
      <w:pPr>
        <w:numPr>
          <w:ilvl w:val="2"/>
          <w:numId w:val="5"/>
        </w:numPr>
        <w:tabs>
          <w:tab w:val="left" w:pos="1418"/>
        </w:tabs>
        <w:suppressAutoHyphens w:val="0"/>
        <w:ind w:left="1418" w:hanging="851"/>
        <w:jc w:val="both"/>
        <w:rPr>
          <w:sz w:val="22"/>
          <w:szCs w:val="22"/>
          <w:lang w:val="lv-LV"/>
        </w:rPr>
      </w:pPr>
      <w:r w:rsidRPr="00482546">
        <w:rPr>
          <w:sz w:val="22"/>
          <w:szCs w:val="22"/>
          <w:lang w:val="lv-LV"/>
        </w:rPr>
        <w:t>Ja piedāvājumu iesniedz pēc norādītā piedāvājumu iesniegšanas termiņa beigām, vai piedāvājums nav noformēts tā, lai piedāvājumā iekļautā informācija nebūtu pieejama līdz piedāvājumu atvēršanas brīdim, to neatvērtu atdod atpakaļ Pretendentam</w:t>
      </w:r>
      <w:r w:rsidR="00C81D26" w:rsidRPr="00482546">
        <w:rPr>
          <w:sz w:val="22"/>
          <w:szCs w:val="22"/>
          <w:lang w:val="lv-LV"/>
        </w:rPr>
        <w:t xml:space="preserve">. </w:t>
      </w:r>
      <w:r w:rsidRPr="00482546">
        <w:rPr>
          <w:sz w:val="22"/>
          <w:szCs w:val="22"/>
          <w:lang w:val="lv-LV"/>
        </w:rPr>
        <w:t xml:space="preserve"> </w:t>
      </w:r>
    </w:p>
    <w:p w14:paraId="5EEA0B6A" w14:textId="3E14F46D" w:rsidR="00216295" w:rsidRPr="00482546" w:rsidRDefault="004E076D" w:rsidP="00683BA8">
      <w:pPr>
        <w:numPr>
          <w:ilvl w:val="2"/>
          <w:numId w:val="5"/>
        </w:numPr>
        <w:tabs>
          <w:tab w:val="left" w:pos="1418"/>
        </w:tabs>
        <w:suppressAutoHyphens w:val="0"/>
        <w:ind w:left="1418" w:hanging="851"/>
        <w:jc w:val="both"/>
        <w:rPr>
          <w:sz w:val="22"/>
          <w:szCs w:val="22"/>
          <w:lang w:val="lv-LV"/>
        </w:rPr>
      </w:pPr>
      <w:r w:rsidRPr="00482546">
        <w:rPr>
          <w:sz w:val="22"/>
          <w:szCs w:val="22"/>
          <w:lang w:val="lv-LV"/>
        </w:rPr>
        <w:t xml:space="preserve">Piedāvājumu atvēršanas sanāksme ir atklāta. </w:t>
      </w:r>
      <w:r w:rsidR="00216295" w:rsidRPr="00482546">
        <w:rPr>
          <w:sz w:val="22"/>
          <w:szCs w:val="22"/>
          <w:lang w:val="lv-LV"/>
        </w:rPr>
        <w:t xml:space="preserve">Piedāvājumi tiks atvērti </w:t>
      </w:r>
      <w:r w:rsidR="00FC2045" w:rsidRPr="00482546">
        <w:rPr>
          <w:sz w:val="22"/>
          <w:szCs w:val="22"/>
          <w:lang w:val="lv-LV"/>
        </w:rPr>
        <w:t>RTU</w:t>
      </w:r>
      <w:r w:rsidR="00216295" w:rsidRPr="00482546">
        <w:rPr>
          <w:sz w:val="22"/>
          <w:szCs w:val="22"/>
          <w:lang w:val="lv-LV"/>
        </w:rPr>
        <w:t xml:space="preserve"> Iepirkumu nodaļā Kaļķu ielā 1 – 3</w:t>
      </w:r>
      <w:r w:rsidR="00C14E5D" w:rsidRPr="00482546">
        <w:rPr>
          <w:sz w:val="22"/>
          <w:szCs w:val="22"/>
          <w:lang w:val="lv-LV"/>
        </w:rPr>
        <w:t>22</w:t>
      </w:r>
      <w:r w:rsidR="00216295" w:rsidRPr="00482546">
        <w:rPr>
          <w:sz w:val="22"/>
          <w:szCs w:val="22"/>
          <w:lang w:val="lv-LV"/>
        </w:rPr>
        <w:t xml:space="preserve">, Rīga, </w:t>
      </w:r>
      <w:r w:rsidR="00EE4E2F">
        <w:rPr>
          <w:b/>
          <w:sz w:val="22"/>
          <w:szCs w:val="22"/>
          <w:lang w:val="lv-LV"/>
        </w:rPr>
        <w:t>2016</w:t>
      </w:r>
      <w:r w:rsidR="00EE4E2F" w:rsidRPr="00482546">
        <w:rPr>
          <w:b/>
          <w:sz w:val="22"/>
          <w:szCs w:val="22"/>
          <w:lang w:val="lv-LV"/>
        </w:rPr>
        <w:t xml:space="preserve">. gada </w:t>
      </w:r>
      <w:r w:rsidR="00EE4E2F">
        <w:rPr>
          <w:b/>
          <w:sz w:val="22"/>
          <w:szCs w:val="22"/>
          <w:lang w:val="lv-LV"/>
        </w:rPr>
        <w:t>12</w:t>
      </w:r>
      <w:r w:rsidR="00EE4E2F" w:rsidRPr="00482546">
        <w:rPr>
          <w:b/>
          <w:sz w:val="22"/>
          <w:szCs w:val="22"/>
          <w:lang w:val="lv-LV"/>
        </w:rPr>
        <w:t xml:space="preserve">. </w:t>
      </w:r>
      <w:r w:rsidR="00EE4E2F">
        <w:rPr>
          <w:b/>
          <w:sz w:val="22"/>
          <w:szCs w:val="22"/>
          <w:lang w:val="lv-LV"/>
        </w:rPr>
        <w:t>decembrī</w:t>
      </w:r>
      <w:r w:rsidR="00216295" w:rsidRPr="00482546">
        <w:rPr>
          <w:b/>
          <w:sz w:val="22"/>
          <w:szCs w:val="22"/>
          <w:lang w:val="lv-LV"/>
        </w:rPr>
        <w:t>, plkst.</w:t>
      </w:r>
      <w:r w:rsidR="00216295" w:rsidRPr="00482546">
        <w:rPr>
          <w:sz w:val="22"/>
          <w:szCs w:val="22"/>
          <w:lang w:val="lv-LV"/>
        </w:rPr>
        <w:t xml:space="preserve"> </w:t>
      </w:r>
      <w:r w:rsidR="00216295" w:rsidRPr="00482546">
        <w:rPr>
          <w:b/>
          <w:sz w:val="22"/>
          <w:szCs w:val="22"/>
          <w:lang w:val="lv-LV"/>
        </w:rPr>
        <w:t>10</w:t>
      </w:r>
      <w:r w:rsidR="006164A5">
        <w:rPr>
          <w:b/>
          <w:sz w:val="22"/>
          <w:szCs w:val="22"/>
          <w:lang w:val="lv-LV"/>
        </w:rPr>
        <w:t>:00</w:t>
      </w:r>
      <w:r w:rsidR="00216295" w:rsidRPr="00482546">
        <w:rPr>
          <w:sz w:val="22"/>
          <w:szCs w:val="22"/>
          <w:lang w:val="lv-LV"/>
        </w:rPr>
        <w:t>.</w:t>
      </w:r>
    </w:p>
    <w:p w14:paraId="53C4C310" w14:textId="0F2FFCF2" w:rsidR="00216295" w:rsidRPr="00730AEC" w:rsidRDefault="005C715D" w:rsidP="00683BA8">
      <w:pPr>
        <w:numPr>
          <w:ilvl w:val="2"/>
          <w:numId w:val="5"/>
        </w:numPr>
        <w:tabs>
          <w:tab w:val="left" w:pos="1418"/>
        </w:tabs>
        <w:suppressAutoHyphens w:val="0"/>
        <w:ind w:left="1418" w:hanging="851"/>
        <w:jc w:val="both"/>
        <w:rPr>
          <w:sz w:val="22"/>
          <w:szCs w:val="22"/>
          <w:lang w:val="lv-LV"/>
        </w:rPr>
      </w:pPr>
      <w:r w:rsidRPr="00482546">
        <w:rPr>
          <w:sz w:val="22"/>
          <w:szCs w:val="22"/>
          <w:lang w:val="lv-LV"/>
        </w:rPr>
        <w:t>Pirms piedāvājumu atvēršanas tiek nolasīts piedāvājuma iesniedz</w:t>
      </w:r>
      <w:r w:rsidR="000710F3" w:rsidRPr="00482546">
        <w:rPr>
          <w:sz w:val="22"/>
          <w:szCs w:val="22"/>
          <w:lang w:val="lv-LV"/>
        </w:rPr>
        <w:t>ēju</w:t>
      </w:r>
      <w:r w:rsidR="000710F3" w:rsidRPr="00F031A5">
        <w:rPr>
          <w:sz w:val="22"/>
          <w:szCs w:val="22"/>
          <w:lang w:val="lv-LV"/>
        </w:rPr>
        <w:t xml:space="preserve"> </w:t>
      </w:r>
      <w:r w:rsidR="000710F3" w:rsidRPr="00730AEC">
        <w:rPr>
          <w:sz w:val="22"/>
          <w:szCs w:val="22"/>
          <w:lang w:val="lv-LV"/>
        </w:rPr>
        <w:t>saraksts</w:t>
      </w:r>
      <w:r w:rsidRPr="00730AEC">
        <w:rPr>
          <w:sz w:val="22"/>
          <w:szCs w:val="22"/>
          <w:lang w:val="lv-LV"/>
        </w:rPr>
        <w:t xml:space="preserve"> un piedāvājumu iesniegšanas laik</w:t>
      </w:r>
      <w:r w:rsidR="000710F3" w:rsidRPr="00730AEC">
        <w:rPr>
          <w:sz w:val="22"/>
          <w:szCs w:val="22"/>
          <w:lang w:val="lv-LV"/>
        </w:rPr>
        <w:t>s</w:t>
      </w:r>
      <w:r w:rsidRPr="00730AEC">
        <w:rPr>
          <w:sz w:val="22"/>
          <w:szCs w:val="22"/>
          <w:lang w:val="lv-LV"/>
        </w:rPr>
        <w:t xml:space="preserve">. </w:t>
      </w:r>
      <w:r w:rsidR="00216295" w:rsidRPr="00730AEC">
        <w:rPr>
          <w:sz w:val="22"/>
          <w:szCs w:val="22"/>
          <w:lang w:val="lv-LV"/>
        </w:rPr>
        <w:t xml:space="preserve">Piedāvājumi tiek atvērti to iesniegšanas secībā. </w:t>
      </w:r>
      <w:r w:rsidRPr="00730AEC">
        <w:rPr>
          <w:sz w:val="22"/>
          <w:szCs w:val="22"/>
          <w:lang w:val="lv-LV"/>
        </w:rPr>
        <w:t>A</w:t>
      </w:r>
      <w:r w:rsidR="00216295" w:rsidRPr="00730AEC">
        <w:rPr>
          <w:sz w:val="22"/>
          <w:szCs w:val="22"/>
          <w:lang w:val="lv-LV"/>
        </w:rPr>
        <w:t>tver</w:t>
      </w:r>
      <w:r w:rsidRPr="00730AEC">
        <w:rPr>
          <w:sz w:val="22"/>
          <w:szCs w:val="22"/>
          <w:lang w:val="lv-LV"/>
        </w:rPr>
        <w:t>ot</w:t>
      </w:r>
      <w:r w:rsidR="00216295" w:rsidRPr="00730AEC">
        <w:rPr>
          <w:sz w:val="22"/>
          <w:szCs w:val="22"/>
          <w:lang w:val="lv-LV"/>
        </w:rPr>
        <w:t xml:space="preserve"> iesniegto piedāvājumu</w:t>
      </w:r>
      <w:r w:rsidRPr="00730AEC">
        <w:rPr>
          <w:sz w:val="22"/>
          <w:szCs w:val="22"/>
          <w:lang w:val="lv-LV"/>
        </w:rPr>
        <w:t>,</w:t>
      </w:r>
      <w:r w:rsidR="00216295" w:rsidRPr="00730AEC">
        <w:rPr>
          <w:sz w:val="22"/>
          <w:szCs w:val="22"/>
          <w:lang w:val="lv-LV"/>
        </w:rPr>
        <w:t xml:space="preserve"> no sējuma „Oriģināls” </w:t>
      </w:r>
      <w:r w:rsidRPr="00730AEC">
        <w:rPr>
          <w:sz w:val="22"/>
          <w:szCs w:val="22"/>
          <w:lang w:val="lv-LV"/>
        </w:rPr>
        <w:t>tiek nolasīta pretendenta</w:t>
      </w:r>
      <w:r w:rsidR="00216295" w:rsidRPr="00730AEC">
        <w:rPr>
          <w:sz w:val="22"/>
          <w:szCs w:val="22"/>
          <w:lang w:val="lv-LV"/>
        </w:rPr>
        <w:t xml:space="preserve"> </w:t>
      </w:r>
      <w:r w:rsidR="00C14E5D" w:rsidRPr="00730AEC">
        <w:rPr>
          <w:sz w:val="22"/>
          <w:szCs w:val="22"/>
          <w:lang w:val="lv-LV"/>
        </w:rPr>
        <w:t>piedāvātā kopējā cena EUR</w:t>
      </w:r>
      <w:r w:rsidR="00216295" w:rsidRPr="00730AEC">
        <w:rPr>
          <w:sz w:val="22"/>
          <w:szCs w:val="22"/>
          <w:lang w:val="lv-LV"/>
        </w:rPr>
        <w:t>, neieskaitot PVN</w:t>
      </w:r>
      <w:r w:rsidRPr="00730AEC">
        <w:rPr>
          <w:sz w:val="22"/>
          <w:szCs w:val="22"/>
          <w:lang w:val="lv-LV"/>
        </w:rPr>
        <w:t xml:space="preserve"> par piedāvāto iepirkuma priekšmetu</w:t>
      </w:r>
      <w:r w:rsidR="00216295" w:rsidRPr="00730AEC">
        <w:rPr>
          <w:sz w:val="22"/>
          <w:szCs w:val="22"/>
          <w:lang w:val="lv-LV"/>
        </w:rPr>
        <w:t>.</w:t>
      </w:r>
    </w:p>
    <w:p w14:paraId="3E7C29AF" w14:textId="74C9CD6A" w:rsidR="00216295" w:rsidRPr="003F41C7" w:rsidRDefault="00216295" w:rsidP="00683BA8">
      <w:pPr>
        <w:numPr>
          <w:ilvl w:val="2"/>
          <w:numId w:val="5"/>
        </w:numPr>
        <w:tabs>
          <w:tab w:val="left" w:pos="1418"/>
        </w:tabs>
        <w:suppressAutoHyphens w:val="0"/>
        <w:ind w:left="1418" w:hanging="851"/>
        <w:jc w:val="both"/>
        <w:rPr>
          <w:b/>
          <w:sz w:val="22"/>
          <w:szCs w:val="22"/>
          <w:lang w:val="lv-LV"/>
        </w:rPr>
      </w:pPr>
      <w:r w:rsidRPr="003F41C7">
        <w:rPr>
          <w:b/>
          <w:sz w:val="22"/>
          <w:szCs w:val="22"/>
          <w:lang w:val="lv-LV"/>
        </w:rPr>
        <w:t xml:space="preserve">Iesniegto piedāvājumu Pretendents var </w:t>
      </w:r>
      <w:r w:rsidR="003F41C7">
        <w:rPr>
          <w:b/>
          <w:sz w:val="22"/>
          <w:szCs w:val="22"/>
          <w:lang w:val="lv-LV"/>
        </w:rPr>
        <w:t xml:space="preserve">papildināt vai </w:t>
      </w:r>
      <w:r w:rsidRPr="003F41C7">
        <w:rPr>
          <w:b/>
          <w:sz w:val="22"/>
          <w:szCs w:val="22"/>
          <w:lang w:val="lv-LV"/>
        </w:rPr>
        <w:t>grozīt tikai līdz piedāvājuma iesniegšanas termiņa beigām.</w:t>
      </w:r>
    </w:p>
    <w:p w14:paraId="3C57F57E" w14:textId="68ECD40C" w:rsidR="00216295" w:rsidRPr="00730AEC" w:rsidRDefault="00216295" w:rsidP="00683BA8">
      <w:pPr>
        <w:numPr>
          <w:ilvl w:val="2"/>
          <w:numId w:val="5"/>
        </w:numPr>
        <w:tabs>
          <w:tab w:val="left" w:pos="1418"/>
        </w:tabs>
        <w:suppressAutoHyphens w:val="0"/>
        <w:ind w:left="1418" w:hanging="851"/>
        <w:jc w:val="both"/>
        <w:rPr>
          <w:sz w:val="22"/>
          <w:szCs w:val="22"/>
          <w:lang w:val="lv-LV"/>
        </w:rPr>
      </w:pPr>
      <w:r w:rsidRPr="00730AEC">
        <w:rPr>
          <w:sz w:val="22"/>
          <w:szCs w:val="22"/>
          <w:lang w:val="lv-LV"/>
        </w:rPr>
        <w:t xml:space="preserve">Piedāvājumu </w:t>
      </w:r>
      <w:r w:rsidR="001807D8" w:rsidRPr="00730AEC">
        <w:rPr>
          <w:sz w:val="22"/>
          <w:szCs w:val="22"/>
          <w:lang w:val="lv-LV"/>
        </w:rPr>
        <w:t>pārbaudi</w:t>
      </w:r>
      <w:r w:rsidRPr="00730AEC">
        <w:rPr>
          <w:sz w:val="22"/>
          <w:szCs w:val="22"/>
          <w:lang w:val="lv-LV"/>
        </w:rPr>
        <w:t xml:space="preserve"> Komisija veic slēgtā </w:t>
      </w:r>
      <w:r w:rsidR="00FC2045" w:rsidRPr="00730AEC">
        <w:rPr>
          <w:sz w:val="22"/>
          <w:szCs w:val="22"/>
          <w:lang w:val="lv-LV"/>
        </w:rPr>
        <w:t>sēdē</w:t>
      </w:r>
      <w:r w:rsidRPr="00730AEC">
        <w:rPr>
          <w:sz w:val="22"/>
          <w:szCs w:val="22"/>
          <w:lang w:val="lv-LV"/>
        </w:rPr>
        <w:t>.</w:t>
      </w:r>
    </w:p>
    <w:p w14:paraId="316DB4CE" w14:textId="3AC0BACC" w:rsidR="005F12FA" w:rsidRPr="00730AEC" w:rsidRDefault="005F12FA" w:rsidP="005F12FA">
      <w:pPr>
        <w:numPr>
          <w:ilvl w:val="2"/>
          <w:numId w:val="5"/>
        </w:numPr>
        <w:tabs>
          <w:tab w:val="left" w:pos="1418"/>
        </w:tabs>
        <w:suppressAutoHyphens w:val="0"/>
        <w:ind w:left="1418" w:hanging="851"/>
        <w:jc w:val="both"/>
        <w:rPr>
          <w:sz w:val="22"/>
          <w:szCs w:val="22"/>
          <w:lang w:val="lv-LV"/>
        </w:rPr>
      </w:pPr>
      <w:r w:rsidRPr="00730AEC">
        <w:rPr>
          <w:noProof/>
          <w:sz w:val="22"/>
          <w:szCs w:val="22"/>
          <w:lang w:val="lv-LV"/>
        </w:rPr>
        <w:t xml:space="preserve">Ja ir iesniegts iesniegums attiecībā uz prasībām, kas iekļautas Konkursa nolikumā vai paziņojumā par līgumu, Pasūtītājs savā mājaslapā internetā publicē informāciju par piedāvājumu atvēršanas sanāksmes atcelšanu un neatver iesniegtos piedāvājumus, ievērojot nolikuma </w:t>
      </w:r>
      <w:r w:rsidR="00A12F19" w:rsidRPr="00730AEC">
        <w:rPr>
          <w:noProof/>
          <w:sz w:val="22"/>
          <w:szCs w:val="22"/>
          <w:lang w:val="lv-LV"/>
        </w:rPr>
        <w:t>1.10.10.</w:t>
      </w:r>
      <w:r w:rsidRPr="00730AEC">
        <w:rPr>
          <w:noProof/>
          <w:sz w:val="22"/>
          <w:szCs w:val="22"/>
          <w:lang w:val="lv-LV"/>
        </w:rPr>
        <w:t>puntā noteikto.</w:t>
      </w:r>
    </w:p>
    <w:p w14:paraId="58BE0EE3" w14:textId="7FEC5B72" w:rsidR="005F12FA" w:rsidRPr="00730AEC" w:rsidRDefault="005F12FA" w:rsidP="005F12FA">
      <w:pPr>
        <w:numPr>
          <w:ilvl w:val="2"/>
          <w:numId w:val="5"/>
        </w:numPr>
        <w:tabs>
          <w:tab w:val="left" w:pos="1418"/>
        </w:tabs>
        <w:suppressAutoHyphens w:val="0"/>
        <w:ind w:left="1418" w:hanging="851"/>
        <w:jc w:val="both"/>
        <w:rPr>
          <w:sz w:val="22"/>
          <w:szCs w:val="22"/>
          <w:lang w:val="lv-LV"/>
        </w:rPr>
      </w:pPr>
      <w:r w:rsidRPr="00730AEC">
        <w:rPr>
          <w:noProof/>
          <w:sz w:val="22"/>
          <w:szCs w:val="22"/>
          <w:lang w:val="lv-LV"/>
        </w:rPr>
        <w:t>Ja Publisko iepirkumu likuma (turpmāk – PIL) 83.panta 5</w:t>
      </w:r>
      <w:r w:rsidRPr="00730AEC">
        <w:rPr>
          <w:noProof/>
          <w:sz w:val="22"/>
          <w:szCs w:val="22"/>
          <w:vertAlign w:val="superscript"/>
          <w:lang w:val="lv-LV"/>
        </w:rPr>
        <w:t>1</w:t>
      </w:r>
      <w:r w:rsidRPr="00730AEC">
        <w:rPr>
          <w:noProof/>
          <w:sz w:val="22"/>
          <w:szCs w:val="22"/>
          <w:lang w:val="lv-LV"/>
        </w:rPr>
        <w:t>.daļā minētajā gadījumā iesniegumu izskatīšanas komisija (</w:t>
      </w:r>
      <w:r w:rsidR="00A12F19" w:rsidRPr="00730AEC">
        <w:rPr>
          <w:noProof/>
          <w:sz w:val="22"/>
          <w:szCs w:val="22"/>
          <w:lang w:val="lv-LV"/>
        </w:rPr>
        <w:t xml:space="preserve">PIL </w:t>
      </w:r>
      <w:r w:rsidRPr="00730AEC">
        <w:rPr>
          <w:noProof/>
          <w:sz w:val="22"/>
          <w:szCs w:val="22"/>
          <w:lang w:val="lv-LV"/>
        </w:rPr>
        <w:t>82.pants) pieņem PIL 84.panta otrās daļas 1.punktā minēto lēmumu vai administratīvā lieta tiek izbeigta, Pasūtītājs savā mājas lapā internetā publicē informāciju par piedāvājumu atvēršanas sanāksmes vietu un laiku, kā arī informē par to pretendentus vismaz trīs darba dienas iepriekš. Ja komisija pieņem lēmumu PIL 84.panta otrās daļas 3.punktā vai trešajā daļā minēto lēmumu, Pasūtītājs neatver iesniegtos piedāvājumus un izsniedz vai nosūta tos atpakaļ pretendentiem.</w:t>
      </w:r>
    </w:p>
    <w:p w14:paraId="0EF697FC" w14:textId="73CD97B0" w:rsidR="00B7541E" w:rsidRDefault="00B7541E" w:rsidP="00B7541E">
      <w:pPr>
        <w:numPr>
          <w:ilvl w:val="1"/>
          <w:numId w:val="5"/>
        </w:numPr>
        <w:tabs>
          <w:tab w:val="left" w:pos="1418"/>
        </w:tabs>
        <w:suppressAutoHyphens w:val="0"/>
        <w:ind w:left="567" w:hanging="567"/>
        <w:jc w:val="both"/>
        <w:rPr>
          <w:sz w:val="22"/>
          <w:szCs w:val="22"/>
          <w:lang w:val="lv-LV"/>
        </w:rPr>
      </w:pPr>
      <w:r w:rsidRPr="00730AEC">
        <w:rPr>
          <w:sz w:val="22"/>
          <w:szCs w:val="22"/>
          <w:lang w:val="lv-LV"/>
        </w:rPr>
        <w:t>Pretendentam komunikācija ar Pasūtītāju jānodrošina latviešu valodā.</w:t>
      </w:r>
    </w:p>
    <w:p w14:paraId="46BA2CFE" w14:textId="77777777" w:rsidR="004B62B0" w:rsidRPr="00730AEC" w:rsidRDefault="004B62B0" w:rsidP="004B62B0">
      <w:pPr>
        <w:tabs>
          <w:tab w:val="left" w:pos="1418"/>
        </w:tabs>
        <w:suppressAutoHyphens w:val="0"/>
        <w:ind w:left="567"/>
        <w:jc w:val="both"/>
        <w:rPr>
          <w:sz w:val="22"/>
          <w:szCs w:val="22"/>
          <w:lang w:val="lv-LV"/>
        </w:rPr>
      </w:pPr>
    </w:p>
    <w:p w14:paraId="74B5ADC2" w14:textId="77777777" w:rsidR="00216295" w:rsidRPr="00567A4C" w:rsidRDefault="00216295" w:rsidP="00683BA8">
      <w:pPr>
        <w:numPr>
          <w:ilvl w:val="0"/>
          <w:numId w:val="5"/>
        </w:numPr>
        <w:suppressAutoHyphens w:val="0"/>
        <w:ind w:left="284" w:hanging="284"/>
        <w:jc w:val="center"/>
        <w:rPr>
          <w:b/>
          <w:sz w:val="28"/>
          <w:szCs w:val="28"/>
          <w:lang w:val="lv-LV"/>
        </w:rPr>
      </w:pPr>
      <w:r w:rsidRPr="00567A4C">
        <w:rPr>
          <w:b/>
          <w:sz w:val="28"/>
          <w:szCs w:val="28"/>
          <w:lang w:val="lv-LV"/>
        </w:rPr>
        <w:lastRenderedPageBreak/>
        <w:t>PIEDĀVĀJUMA NOFORMĒŠANA</w:t>
      </w:r>
    </w:p>
    <w:p w14:paraId="78D7F3D8" w14:textId="2AE7B0CB" w:rsidR="00216295" w:rsidRPr="00B51AF3" w:rsidRDefault="00216295" w:rsidP="00683BA8">
      <w:pPr>
        <w:pStyle w:val="BodyText"/>
        <w:widowControl w:val="0"/>
        <w:numPr>
          <w:ilvl w:val="1"/>
          <w:numId w:val="7"/>
        </w:numPr>
        <w:suppressAutoHyphens w:val="0"/>
        <w:autoSpaceDE w:val="0"/>
        <w:autoSpaceDN w:val="0"/>
        <w:adjustRightInd w:val="0"/>
        <w:ind w:left="540" w:hanging="540"/>
        <w:rPr>
          <w:rFonts w:ascii="Times New Roman" w:hAnsi="Times New Roman"/>
          <w:sz w:val="22"/>
          <w:szCs w:val="22"/>
          <w:lang w:val="lv-LV"/>
        </w:rPr>
      </w:pPr>
      <w:r w:rsidRPr="00B51AF3">
        <w:rPr>
          <w:rFonts w:ascii="Times New Roman" w:hAnsi="Times New Roman"/>
          <w:sz w:val="22"/>
          <w:szCs w:val="22"/>
          <w:lang w:val="lv-LV"/>
        </w:rPr>
        <w:t>Visiem do</w:t>
      </w:r>
      <w:r w:rsidR="0099314F" w:rsidRPr="00B51AF3">
        <w:rPr>
          <w:rFonts w:ascii="Times New Roman" w:hAnsi="Times New Roman"/>
          <w:sz w:val="22"/>
          <w:szCs w:val="22"/>
          <w:lang w:val="lv-LV"/>
        </w:rPr>
        <w:t>kumentiem jābūt latviešu valodā</w:t>
      </w:r>
      <w:r w:rsidRPr="00B51AF3">
        <w:rPr>
          <w:rFonts w:ascii="Times New Roman" w:hAnsi="Times New Roman"/>
          <w:sz w:val="22"/>
          <w:szCs w:val="22"/>
          <w:lang w:val="lv-LV"/>
        </w:rPr>
        <w:t xml:space="preserve">. Citās valodās iesniegtajiem dokumentiem jāpievieno </w:t>
      </w:r>
      <w:r w:rsidR="0099314F" w:rsidRPr="00B51AF3">
        <w:rPr>
          <w:rFonts w:ascii="Times New Roman" w:hAnsi="Times New Roman"/>
          <w:sz w:val="22"/>
          <w:szCs w:val="22"/>
          <w:lang w:val="lv-LV"/>
        </w:rPr>
        <w:t xml:space="preserve">Pretendenta </w:t>
      </w:r>
      <w:r w:rsidR="00AC1969">
        <w:rPr>
          <w:rFonts w:ascii="Times New Roman" w:hAnsi="Times New Roman"/>
          <w:sz w:val="22"/>
          <w:szCs w:val="22"/>
          <w:lang w:val="lv-LV"/>
        </w:rPr>
        <w:t xml:space="preserve">šī Nolikuma 2.12. punktā noteiktajā kārtībā </w:t>
      </w:r>
      <w:r w:rsidRPr="00B51AF3">
        <w:rPr>
          <w:rFonts w:ascii="Times New Roman" w:hAnsi="Times New Roman"/>
          <w:sz w:val="22"/>
          <w:szCs w:val="22"/>
          <w:lang w:val="lv-LV"/>
        </w:rPr>
        <w:t>apliecināts tulkojums latviešu valodā.</w:t>
      </w:r>
      <w:r w:rsidR="004B62B0">
        <w:rPr>
          <w:rFonts w:ascii="Times New Roman" w:hAnsi="Times New Roman"/>
          <w:sz w:val="22"/>
          <w:szCs w:val="22"/>
          <w:lang w:val="lv-LV"/>
        </w:rPr>
        <w:t xml:space="preserve"> Tehniskā piedāvājuma pielikumus – ražotāja bukletus vai tehniska rakstura informāciju Pretendents ir tiesīgs iesniegt angļu valodā.</w:t>
      </w:r>
    </w:p>
    <w:p w14:paraId="0FB295CA" w14:textId="77777777" w:rsidR="00216295" w:rsidRPr="00B51AF3" w:rsidRDefault="00216295" w:rsidP="00683BA8">
      <w:pPr>
        <w:pStyle w:val="BodyText"/>
        <w:widowControl w:val="0"/>
        <w:numPr>
          <w:ilvl w:val="1"/>
          <w:numId w:val="7"/>
        </w:numPr>
        <w:suppressAutoHyphens w:val="0"/>
        <w:autoSpaceDE w:val="0"/>
        <w:autoSpaceDN w:val="0"/>
        <w:adjustRightInd w:val="0"/>
        <w:ind w:left="540" w:hanging="540"/>
        <w:rPr>
          <w:rFonts w:ascii="Times New Roman" w:hAnsi="Times New Roman"/>
          <w:sz w:val="22"/>
          <w:szCs w:val="22"/>
          <w:lang w:val="lv-LV"/>
        </w:rPr>
      </w:pPr>
      <w:r w:rsidRPr="00B51AF3">
        <w:rPr>
          <w:rFonts w:ascii="Times New Roman" w:hAnsi="Times New Roman"/>
          <w:sz w:val="22"/>
          <w:szCs w:val="22"/>
          <w:lang w:val="lv-LV"/>
        </w:rPr>
        <w:t>Piedāvājumam jābūt:</w:t>
      </w:r>
    </w:p>
    <w:p w14:paraId="512924A6" w14:textId="77777777" w:rsidR="00216295" w:rsidRPr="00B51AF3" w:rsidRDefault="00216295" w:rsidP="00683BA8">
      <w:pPr>
        <w:pStyle w:val="BodyText"/>
        <w:widowControl w:val="0"/>
        <w:numPr>
          <w:ilvl w:val="2"/>
          <w:numId w:val="7"/>
        </w:numPr>
        <w:tabs>
          <w:tab w:val="left" w:pos="1276"/>
        </w:tabs>
        <w:suppressAutoHyphens w:val="0"/>
        <w:autoSpaceDE w:val="0"/>
        <w:autoSpaceDN w:val="0"/>
        <w:adjustRightInd w:val="0"/>
        <w:ind w:hanging="221"/>
        <w:rPr>
          <w:rFonts w:ascii="Times New Roman" w:hAnsi="Times New Roman"/>
          <w:sz w:val="22"/>
          <w:szCs w:val="22"/>
          <w:lang w:val="lv-LV"/>
        </w:rPr>
      </w:pPr>
      <w:proofErr w:type="spellStart"/>
      <w:r w:rsidRPr="00B51AF3">
        <w:rPr>
          <w:rFonts w:ascii="Times New Roman" w:hAnsi="Times New Roman"/>
          <w:sz w:val="22"/>
          <w:szCs w:val="22"/>
          <w:lang w:val="lv-LV"/>
        </w:rPr>
        <w:t>datordrukā</w:t>
      </w:r>
      <w:proofErr w:type="spellEnd"/>
      <w:r w:rsidRPr="00B51AF3">
        <w:rPr>
          <w:rFonts w:ascii="Times New Roman" w:hAnsi="Times New Roman"/>
          <w:sz w:val="22"/>
          <w:szCs w:val="22"/>
          <w:lang w:val="lv-LV"/>
        </w:rPr>
        <w:t>;</w:t>
      </w:r>
    </w:p>
    <w:p w14:paraId="326FCBF9" w14:textId="77777777" w:rsidR="00216295" w:rsidRPr="00B51AF3" w:rsidRDefault="00216295" w:rsidP="00683BA8">
      <w:pPr>
        <w:pStyle w:val="BodyText"/>
        <w:widowControl w:val="0"/>
        <w:numPr>
          <w:ilvl w:val="2"/>
          <w:numId w:val="7"/>
        </w:numPr>
        <w:tabs>
          <w:tab w:val="left" w:pos="1276"/>
        </w:tabs>
        <w:suppressAutoHyphens w:val="0"/>
        <w:autoSpaceDE w:val="0"/>
        <w:autoSpaceDN w:val="0"/>
        <w:adjustRightInd w:val="0"/>
        <w:ind w:hanging="221"/>
        <w:rPr>
          <w:rFonts w:ascii="Times New Roman" w:hAnsi="Times New Roman"/>
          <w:sz w:val="22"/>
          <w:szCs w:val="22"/>
          <w:lang w:val="lv-LV"/>
        </w:rPr>
      </w:pPr>
      <w:proofErr w:type="spellStart"/>
      <w:r w:rsidRPr="00B51AF3">
        <w:rPr>
          <w:rFonts w:ascii="Times New Roman" w:hAnsi="Times New Roman"/>
          <w:sz w:val="22"/>
          <w:szCs w:val="22"/>
          <w:lang w:val="lv-LV"/>
        </w:rPr>
        <w:t>cauršūtam</w:t>
      </w:r>
      <w:proofErr w:type="spellEnd"/>
      <w:r w:rsidRPr="00B51AF3">
        <w:rPr>
          <w:rFonts w:ascii="Times New Roman" w:hAnsi="Times New Roman"/>
          <w:sz w:val="22"/>
          <w:szCs w:val="22"/>
          <w:lang w:val="lv-LV"/>
        </w:rPr>
        <w:t xml:space="preserve"> (caurauklotam) nodrošinot lapu aizvietošanas neiespējamību;</w:t>
      </w:r>
    </w:p>
    <w:p w14:paraId="05F0D6DE" w14:textId="77777777" w:rsidR="00216295" w:rsidRPr="00B51AF3" w:rsidRDefault="00216295" w:rsidP="00683BA8">
      <w:pPr>
        <w:pStyle w:val="BodyText"/>
        <w:widowControl w:val="0"/>
        <w:numPr>
          <w:ilvl w:val="2"/>
          <w:numId w:val="7"/>
        </w:numPr>
        <w:tabs>
          <w:tab w:val="left" w:pos="1276"/>
        </w:tabs>
        <w:suppressAutoHyphens w:val="0"/>
        <w:autoSpaceDE w:val="0"/>
        <w:autoSpaceDN w:val="0"/>
        <w:adjustRightInd w:val="0"/>
        <w:ind w:hanging="221"/>
        <w:rPr>
          <w:rFonts w:ascii="Times New Roman" w:hAnsi="Times New Roman"/>
          <w:sz w:val="22"/>
          <w:szCs w:val="22"/>
          <w:lang w:val="lv-LV"/>
        </w:rPr>
      </w:pPr>
      <w:r w:rsidRPr="00B51AF3">
        <w:rPr>
          <w:rFonts w:ascii="Times New Roman" w:hAnsi="Times New Roman"/>
          <w:sz w:val="22"/>
          <w:szCs w:val="22"/>
          <w:lang w:val="lv-LV"/>
        </w:rPr>
        <w:t>ar secīgi numurētām lapām;</w:t>
      </w:r>
    </w:p>
    <w:p w14:paraId="036FBA19" w14:textId="77777777" w:rsidR="00216295" w:rsidRPr="00B51AF3" w:rsidRDefault="00216295" w:rsidP="00683BA8">
      <w:pPr>
        <w:pStyle w:val="BodyText"/>
        <w:widowControl w:val="0"/>
        <w:numPr>
          <w:ilvl w:val="2"/>
          <w:numId w:val="7"/>
        </w:numPr>
        <w:tabs>
          <w:tab w:val="left" w:pos="1276"/>
        </w:tabs>
        <w:suppressAutoHyphens w:val="0"/>
        <w:autoSpaceDE w:val="0"/>
        <w:autoSpaceDN w:val="0"/>
        <w:adjustRightInd w:val="0"/>
        <w:ind w:hanging="221"/>
        <w:rPr>
          <w:rFonts w:ascii="Times New Roman" w:hAnsi="Times New Roman"/>
          <w:sz w:val="22"/>
          <w:szCs w:val="22"/>
          <w:lang w:val="lv-LV"/>
        </w:rPr>
      </w:pPr>
      <w:r w:rsidRPr="00B51AF3">
        <w:rPr>
          <w:rFonts w:ascii="Times New Roman" w:hAnsi="Times New Roman"/>
          <w:sz w:val="22"/>
          <w:szCs w:val="22"/>
          <w:lang w:val="lv-LV"/>
        </w:rPr>
        <w:t>ar Piedāvājuma satura rādītāju;</w:t>
      </w:r>
    </w:p>
    <w:p w14:paraId="70431471" w14:textId="77777777" w:rsidR="00216295" w:rsidRPr="00B51AF3" w:rsidRDefault="00216295" w:rsidP="00683BA8">
      <w:pPr>
        <w:pStyle w:val="BodyText"/>
        <w:widowControl w:val="0"/>
        <w:numPr>
          <w:ilvl w:val="2"/>
          <w:numId w:val="7"/>
        </w:numPr>
        <w:tabs>
          <w:tab w:val="left" w:pos="1276"/>
        </w:tabs>
        <w:suppressAutoHyphens w:val="0"/>
        <w:autoSpaceDE w:val="0"/>
        <w:autoSpaceDN w:val="0"/>
        <w:adjustRightInd w:val="0"/>
        <w:ind w:left="1276" w:hanging="709"/>
        <w:rPr>
          <w:rFonts w:ascii="Times New Roman" w:hAnsi="Times New Roman"/>
          <w:sz w:val="22"/>
          <w:szCs w:val="22"/>
          <w:lang w:val="lv-LV"/>
        </w:rPr>
      </w:pPr>
      <w:r w:rsidRPr="00B51AF3">
        <w:rPr>
          <w:rFonts w:ascii="Times New Roman" w:hAnsi="Times New Roman"/>
          <w:sz w:val="22"/>
          <w:szCs w:val="22"/>
          <w:lang w:val="lv-LV"/>
        </w:rPr>
        <w:t>ar uzlīmi, uz uzlīmes jābūt no</w:t>
      </w:r>
      <w:r w:rsidR="00A8445D" w:rsidRPr="00B51AF3">
        <w:rPr>
          <w:rFonts w:ascii="Times New Roman" w:hAnsi="Times New Roman"/>
          <w:sz w:val="22"/>
          <w:szCs w:val="22"/>
          <w:lang w:val="lv-LV"/>
        </w:rPr>
        <w:t>rādītam lapu skaitam un datumam</w:t>
      </w:r>
      <w:r w:rsidRPr="00B51AF3">
        <w:rPr>
          <w:rFonts w:ascii="Times New Roman" w:hAnsi="Times New Roman"/>
          <w:sz w:val="22"/>
          <w:szCs w:val="22"/>
          <w:lang w:val="lv-LV"/>
        </w:rPr>
        <w:t xml:space="preserve"> un </w:t>
      </w:r>
      <w:r w:rsidR="00A8445D" w:rsidRPr="00B51AF3">
        <w:rPr>
          <w:rFonts w:ascii="Times New Roman" w:hAnsi="Times New Roman"/>
          <w:sz w:val="22"/>
          <w:szCs w:val="22"/>
          <w:lang w:val="pt-BR"/>
        </w:rPr>
        <w:t xml:space="preserve">Pretendenta </w:t>
      </w:r>
      <w:r w:rsidR="00A8445D" w:rsidRPr="00B51AF3">
        <w:rPr>
          <w:rFonts w:ascii="Times New Roman" w:hAnsi="Times New Roman"/>
          <w:sz w:val="22"/>
          <w:szCs w:val="22"/>
          <w:lang w:val="lv-LV"/>
        </w:rPr>
        <w:t>(</w:t>
      </w:r>
      <w:r w:rsidR="00A8445D" w:rsidRPr="00B51AF3">
        <w:rPr>
          <w:rFonts w:ascii="Times New Roman" w:hAnsi="Times New Roman"/>
          <w:sz w:val="22"/>
          <w:szCs w:val="22"/>
          <w:lang w:val="pt-BR"/>
        </w:rPr>
        <w:t>ar paraksta tiesībām vai Pretendenta pilnvarotas personas</w:t>
      </w:r>
      <w:r w:rsidR="00A8445D" w:rsidRPr="00B51AF3">
        <w:rPr>
          <w:rFonts w:ascii="Times New Roman" w:hAnsi="Times New Roman"/>
          <w:sz w:val="22"/>
          <w:szCs w:val="22"/>
          <w:lang w:val="lv-LV"/>
        </w:rPr>
        <w:t>)</w:t>
      </w:r>
      <w:r w:rsidR="00A8445D" w:rsidRPr="00B51AF3">
        <w:rPr>
          <w:rFonts w:ascii="Times New Roman" w:hAnsi="Times New Roman"/>
          <w:sz w:val="22"/>
          <w:szCs w:val="22"/>
          <w:lang w:val="pt-BR"/>
        </w:rPr>
        <w:t xml:space="preserve"> parakstītai. Ja uz piedāvājuma lapām tiek izdarīti labojumi, tie jāparaksta iepriekš minētajai personai</w:t>
      </w:r>
      <w:r w:rsidRPr="00B51AF3">
        <w:rPr>
          <w:rFonts w:ascii="Times New Roman" w:hAnsi="Times New Roman"/>
          <w:sz w:val="22"/>
          <w:szCs w:val="22"/>
          <w:lang w:val="lv-LV"/>
        </w:rPr>
        <w:t>.</w:t>
      </w:r>
    </w:p>
    <w:p w14:paraId="58741834" w14:textId="54E2FA6B" w:rsidR="00216295" w:rsidRPr="00B51AF3" w:rsidRDefault="00216295" w:rsidP="00683BA8">
      <w:pPr>
        <w:pStyle w:val="BodyText"/>
        <w:widowControl w:val="0"/>
        <w:numPr>
          <w:ilvl w:val="1"/>
          <w:numId w:val="7"/>
        </w:numPr>
        <w:suppressAutoHyphens w:val="0"/>
        <w:autoSpaceDE w:val="0"/>
        <w:autoSpaceDN w:val="0"/>
        <w:adjustRightInd w:val="0"/>
        <w:ind w:left="567" w:hanging="567"/>
        <w:rPr>
          <w:rFonts w:ascii="Times New Roman" w:hAnsi="Times New Roman"/>
          <w:sz w:val="22"/>
          <w:szCs w:val="22"/>
          <w:lang w:val="lv-LV"/>
        </w:rPr>
      </w:pPr>
      <w:r w:rsidRPr="00B51AF3">
        <w:rPr>
          <w:rFonts w:ascii="Times New Roman" w:hAnsi="Times New Roman"/>
          <w:sz w:val="22"/>
          <w:szCs w:val="22"/>
          <w:lang w:val="lv-LV"/>
        </w:rPr>
        <w:t xml:space="preserve">Piedāvājums sastāv no viena </w:t>
      </w:r>
      <w:r w:rsidR="00075D62" w:rsidRPr="00B51AF3">
        <w:rPr>
          <w:rFonts w:ascii="Times New Roman" w:hAnsi="Times New Roman"/>
          <w:sz w:val="22"/>
          <w:szCs w:val="22"/>
          <w:lang w:val="lv-LV"/>
        </w:rPr>
        <w:t>sējuma, kurā</w:t>
      </w:r>
      <w:r w:rsidRPr="00B51AF3">
        <w:rPr>
          <w:rFonts w:ascii="Times New Roman" w:hAnsi="Times New Roman"/>
          <w:sz w:val="22"/>
          <w:szCs w:val="22"/>
          <w:lang w:val="lv-LV"/>
        </w:rPr>
        <w:t xml:space="preserve"> Piedāvājuma dokumenti jāsakārto šādā secībā:</w:t>
      </w:r>
    </w:p>
    <w:p w14:paraId="78D1651E" w14:textId="7CDA4C92" w:rsidR="00EF65DE" w:rsidRPr="003E27B0" w:rsidRDefault="00EF65DE" w:rsidP="00683BA8">
      <w:pPr>
        <w:pStyle w:val="BodyText"/>
        <w:widowControl w:val="0"/>
        <w:numPr>
          <w:ilvl w:val="2"/>
          <w:numId w:val="7"/>
        </w:numPr>
        <w:suppressAutoHyphens w:val="0"/>
        <w:autoSpaceDE w:val="0"/>
        <w:autoSpaceDN w:val="0"/>
        <w:adjustRightInd w:val="0"/>
        <w:ind w:left="1260"/>
        <w:rPr>
          <w:rFonts w:ascii="Times New Roman" w:hAnsi="Times New Roman"/>
          <w:sz w:val="22"/>
          <w:szCs w:val="22"/>
          <w:lang w:val="lv-LV"/>
        </w:rPr>
      </w:pPr>
      <w:r w:rsidRPr="003E27B0">
        <w:rPr>
          <w:rFonts w:ascii="Times New Roman" w:hAnsi="Times New Roman"/>
          <w:sz w:val="22"/>
          <w:szCs w:val="22"/>
          <w:lang w:val="lv-LV"/>
        </w:rPr>
        <w:t xml:space="preserve">Pieteikuma </w:t>
      </w:r>
      <w:smartTag w:uri="schemas-tilde-lv/tildestengine" w:element="veidnes">
        <w:smartTagPr>
          <w:attr w:name="text" w:val="vēstule"/>
          <w:attr w:name="baseform" w:val="vēstule"/>
          <w:attr w:name="id" w:val="-1"/>
        </w:smartTagPr>
        <w:r w:rsidRPr="003E27B0">
          <w:rPr>
            <w:rFonts w:ascii="Times New Roman" w:hAnsi="Times New Roman"/>
            <w:sz w:val="22"/>
            <w:szCs w:val="22"/>
            <w:lang w:val="lv-LV"/>
          </w:rPr>
          <w:t>vēstule</w:t>
        </w:r>
      </w:smartTag>
      <w:r w:rsidRPr="003E27B0">
        <w:rPr>
          <w:rFonts w:ascii="Times New Roman" w:hAnsi="Times New Roman"/>
          <w:sz w:val="22"/>
          <w:szCs w:val="22"/>
          <w:lang w:val="lv-LV"/>
        </w:rPr>
        <w:t xml:space="preserve"> (</w:t>
      </w:r>
      <w:r w:rsidR="003F41C7">
        <w:rPr>
          <w:rFonts w:ascii="Times New Roman" w:hAnsi="Times New Roman"/>
          <w:sz w:val="22"/>
          <w:szCs w:val="22"/>
          <w:lang w:val="lv-LV"/>
        </w:rPr>
        <w:t xml:space="preserve">forma </w:t>
      </w:r>
      <w:r w:rsidRPr="003E27B0">
        <w:rPr>
          <w:rFonts w:ascii="Times New Roman" w:hAnsi="Times New Roman"/>
          <w:sz w:val="22"/>
          <w:szCs w:val="22"/>
          <w:lang w:val="lv-LV"/>
        </w:rPr>
        <w:t>Nolikuma 1.pielikumā)</w:t>
      </w:r>
      <w:r w:rsidR="006D6AE1" w:rsidRPr="003E27B0">
        <w:rPr>
          <w:rFonts w:ascii="Times New Roman" w:hAnsi="Times New Roman"/>
          <w:sz w:val="22"/>
          <w:szCs w:val="22"/>
          <w:lang w:val="lv-LV"/>
        </w:rPr>
        <w:t>;</w:t>
      </w:r>
    </w:p>
    <w:p w14:paraId="14213520" w14:textId="3E1BBDD1" w:rsidR="00216295" w:rsidRPr="003E27B0" w:rsidRDefault="006D6AE1" w:rsidP="00683BA8">
      <w:pPr>
        <w:pStyle w:val="BodyText"/>
        <w:widowControl w:val="0"/>
        <w:numPr>
          <w:ilvl w:val="2"/>
          <w:numId w:val="7"/>
        </w:numPr>
        <w:suppressAutoHyphens w:val="0"/>
        <w:autoSpaceDE w:val="0"/>
        <w:autoSpaceDN w:val="0"/>
        <w:adjustRightInd w:val="0"/>
        <w:ind w:left="1260"/>
        <w:rPr>
          <w:rFonts w:ascii="Times New Roman" w:hAnsi="Times New Roman"/>
          <w:sz w:val="22"/>
          <w:szCs w:val="22"/>
          <w:lang w:val="lv-LV"/>
        </w:rPr>
      </w:pPr>
      <w:r w:rsidRPr="003E27B0">
        <w:rPr>
          <w:rFonts w:ascii="Times New Roman" w:hAnsi="Times New Roman"/>
          <w:sz w:val="22"/>
          <w:szCs w:val="22"/>
          <w:lang w:val="lv-LV"/>
        </w:rPr>
        <w:t>Kvalifikācijas dokumenti</w:t>
      </w:r>
      <w:r w:rsidR="00DA46AE">
        <w:rPr>
          <w:rFonts w:ascii="Times New Roman" w:hAnsi="Times New Roman"/>
          <w:sz w:val="22"/>
          <w:szCs w:val="22"/>
          <w:lang w:val="lv-LV"/>
        </w:rPr>
        <w:t xml:space="preserve"> (N</w:t>
      </w:r>
      <w:r w:rsidR="00075D62" w:rsidRPr="003E27B0">
        <w:rPr>
          <w:rFonts w:ascii="Times New Roman" w:hAnsi="Times New Roman"/>
          <w:sz w:val="22"/>
          <w:szCs w:val="22"/>
          <w:lang w:val="lv-LV"/>
        </w:rPr>
        <w:t>olikuma 4.punkts)</w:t>
      </w:r>
      <w:r w:rsidR="00216295" w:rsidRPr="003E27B0">
        <w:rPr>
          <w:rFonts w:ascii="Times New Roman" w:hAnsi="Times New Roman"/>
          <w:sz w:val="22"/>
          <w:szCs w:val="22"/>
          <w:lang w:val="lv-LV"/>
        </w:rPr>
        <w:t>;</w:t>
      </w:r>
    </w:p>
    <w:p w14:paraId="6B02897F" w14:textId="77777777" w:rsidR="006164A5" w:rsidRDefault="00216295" w:rsidP="006164A5">
      <w:pPr>
        <w:pStyle w:val="BodyText"/>
        <w:widowControl w:val="0"/>
        <w:numPr>
          <w:ilvl w:val="2"/>
          <w:numId w:val="7"/>
        </w:numPr>
        <w:suppressAutoHyphens w:val="0"/>
        <w:autoSpaceDE w:val="0"/>
        <w:autoSpaceDN w:val="0"/>
        <w:adjustRightInd w:val="0"/>
        <w:ind w:left="1260"/>
        <w:rPr>
          <w:rFonts w:ascii="Times New Roman" w:hAnsi="Times New Roman"/>
          <w:sz w:val="22"/>
          <w:szCs w:val="22"/>
          <w:lang w:val="lv-LV"/>
        </w:rPr>
      </w:pPr>
      <w:r w:rsidRPr="003E27B0">
        <w:rPr>
          <w:rFonts w:ascii="Times New Roman" w:hAnsi="Times New Roman"/>
          <w:sz w:val="22"/>
          <w:szCs w:val="22"/>
          <w:lang w:val="lv-LV"/>
        </w:rPr>
        <w:t>Tehniskais piedāvājums</w:t>
      </w:r>
      <w:r w:rsidR="0099314F" w:rsidRPr="003E27B0">
        <w:rPr>
          <w:rFonts w:ascii="Times New Roman" w:hAnsi="Times New Roman"/>
          <w:sz w:val="22"/>
          <w:szCs w:val="22"/>
          <w:lang w:val="lv-LV"/>
        </w:rPr>
        <w:t xml:space="preserve"> (</w:t>
      </w:r>
      <w:r w:rsidR="003F41C7">
        <w:rPr>
          <w:rFonts w:ascii="Times New Roman" w:hAnsi="Times New Roman"/>
          <w:sz w:val="22"/>
          <w:szCs w:val="22"/>
          <w:lang w:val="lv-LV"/>
        </w:rPr>
        <w:t>forma Nolikuma 3</w:t>
      </w:r>
      <w:r w:rsidR="0099314F" w:rsidRPr="003E27B0">
        <w:rPr>
          <w:rFonts w:ascii="Times New Roman" w:hAnsi="Times New Roman"/>
          <w:sz w:val="22"/>
          <w:szCs w:val="22"/>
          <w:lang w:val="lv-LV"/>
        </w:rPr>
        <w:t>.pielikumā)</w:t>
      </w:r>
      <w:r w:rsidRPr="003E27B0">
        <w:rPr>
          <w:rFonts w:ascii="Times New Roman" w:hAnsi="Times New Roman"/>
          <w:sz w:val="22"/>
          <w:szCs w:val="22"/>
          <w:lang w:val="lv-LV"/>
        </w:rPr>
        <w:t>;</w:t>
      </w:r>
    </w:p>
    <w:p w14:paraId="67A6A521" w14:textId="33100B0F" w:rsidR="00331608" w:rsidRPr="006164A5" w:rsidRDefault="00216295" w:rsidP="006164A5">
      <w:pPr>
        <w:pStyle w:val="BodyText"/>
        <w:widowControl w:val="0"/>
        <w:numPr>
          <w:ilvl w:val="2"/>
          <w:numId w:val="7"/>
        </w:numPr>
        <w:suppressAutoHyphens w:val="0"/>
        <w:autoSpaceDE w:val="0"/>
        <w:autoSpaceDN w:val="0"/>
        <w:adjustRightInd w:val="0"/>
        <w:ind w:left="1260"/>
        <w:rPr>
          <w:rFonts w:ascii="Times New Roman" w:hAnsi="Times New Roman"/>
          <w:sz w:val="22"/>
          <w:szCs w:val="22"/>
          <w:lang w:val="lv-LV"/>
        </w:rPr>
      </w:pPr>
      <w:r w:rsidRPr="006164A5">
        <w:rPr>
          <w:rFonts w:ascii="Times New Roman" w:hAnsi="Times New Roman"/>
          <w:sz w:val="22"/>
          <w:szCs w:val="22"/>
          <w:lang w:val="lv-LV"/>
        </w:rPr>
        <w:t>Finanšu piedāvājums</w:t>
      </w:r>
      <w:r w:rsidR="0099314F" w:rsidRPr="006164A5">
        <w:rPr>
          <w:rFonts w:ascii="Times New Roman" w:hAnsi="Times New Roman"/>
          <w:sz w:val="22"/>
          <w:szCs w:val="22"/>
          <w:lang w:val="lv-LV"/>
        </w:rPr>
        <w:t xml:space="preserve"> (</w:t>
      </w:r>
      <w:r w:rsidR="003F41C7" w:rsidRPr="006164A5">
        <w:rPr>
          <w:rFonts w:ascii="Times New Roman" w:hAnsi="Times New Roman"/>
          <w:sz w:val="22"/>
          <w:szCs w:val="22"/>
          <w:lang w:val="lv-LV"/>
        </w:rPr>
        <w:t>forma N</w:t>
      </w:r>
      <w:r w:rsidR="0099314F" w:rsidRPr="006164A5">
        <w:rPr>
          <w:rFonts w:ascii="Times New Roman" w:hAnsi="Times New Roman"/>
          <w:sz w:val="22"/>
          <w:szCs w:val="22"/>
          <w:lang w:val="lv-LV"/>
        </w:rPr>
        <w:t xml:space="preserve">olikuma </w:t>
      </w:r>
      <w:r w:rsidR="003F41C7" w:rsidRPr="006164A5">
        <w:rPr>
          <w:rFonts w:ascii="Times New Roman" w:hAnsi="Times New Roman"/>
          <w:sz w:val="22"/>
          <w:szCs w:val="22"/>
          <w:lang w:val="lv-LV"/>
        </w:rPr>
        <w:t>4</w:t>
      </w:r>
      <w:r w:rsidR="0099314F" w:rsidRPr="006164A5">
        <w:rPr>
          <w:rFonts w:ascii="Times New Roman" w:hAnsi="Times New Roman"/>
          <w:sz w:val="22"/>
          <w:szCs w:val="22"/>
          <w:lang w:val="lv-LV"/>
        </w:rPr>
        <w:t>.pielikumā)</w:t>
      </w:r>
      <w:r w:rsidR="00FD7703" w:rsidRPr="006164A5">
        <w:rPr>
          <w:rFonts w:ascii="Times New Roman" w:hAnsi="Times New Roman"/>
          <w:sz w:val="22"/>
          <w:szCs w:val="22"/>
          <w:lang w:val="lv-LV"/>
        </w:rPr>
        <w:t>.</w:t>
      </w:r>
      <w:r w:rsidR="006164A5" w:rsidRPr="006164A5">
        <w:rPr>
          <w:rFonts w:ascii="Times New Roman" w:hAnsi="Times New Roman"/>
          <w:sz w:val="22"/>
          <w:szCs w:val="22"/>
          <w:lang w:val="lv-LV"/>
        </w:rPr>
        <w:t xml:space="preserve"> </w:t>
      </w:r>
      <w:r w:rsidR="006164A5" w:rsidRPr="006164A5">
        <w:rPr>
          <w:rFonts w:ascii="Times New Roman" w:hAnsi="Times New Roman"/>
          <w:b/>
          <w:i/>
          <w:sz w:val="22"/>
          <w:szCs w:val="22"/>
          <w:lang w:val="lv-LV"/>
        </w:rPr>
        <w:t>Latvijā reģistrētiem pret</w:t>
      </w:r>
      <w:r w:rsidR="006164A5">
        <w:rPr>
          <w:rFonts w:ascii="Times New Roman" w:hAnsi="Times New Roman"/>
          <w:b/>
          <w:i/>
          <w:sz w:val="22"/>
          <w:szCs w:val="22"/>
          <w:lang w:val="lv-LV"/>
        </w:rPr>
        <w:t>endentiem jāpievieno</w:t>
      </w:r>
      <w:r w:rsidR="006164A5" w:rsidRPr="006164A5">
        <w:rPr>
          <w:rFonts w:ascii="Times New Roman" w:hAnsi="Times New Roman"/>
          <w:b/>
          <w:i/>
          <w:sz w:val="22"/>
          <w:szCs w:val="22"/>
          <w:lang w:val="lv-LV"/>
        </w:rPr>
        <w:t xml:space="preserve"> izdrukas no Valsts ieņēmumu dienesta Elektroniskās deklarēšanas sistēmas par pretendenta un tā piedāvājumā norādīto apakšuzņēmēju vidējām stundas tarifa likmēm profesiju grupās pirmajos trijos gada ceturkšņos pēdējo četru gada ceturkšņu periodā līdz piedāvājuma iesniegšanas dienai</w:t>
      </w:r>
      <w:r w:rsidR="006164A5">
        <w:rPr>
          <w:rFonts w:ascii="Times New Roman" w:hAnsi="Times New Roman"/>
          <w:b/>
          <w:i/>
          <w:sz w:val="22"/>
          <w:szCs w:val="22"/>
          <w:lang w:val="lv-LV"/>
        </w:rPr>
        <w:t>.</w:t>
      </w:r>
    </w:p>
    <w:p w14:paraId="3F5B4D7A" w14:textId="44C0978D" w:rsidR="00216295" w:rsidRPr="00D01C6E" w:rsidRDefault="00216295" w:rsidP="00683BA8">
      <w:pPr>
        <w:pStyle w:val="BodyText"/>
        <w:widowControl w:val="0"/>
        <w:numPr>
          <w:ilvl w:val="1"/>
          <w:numId w:val="7"/>
        </w:numPr>
        <w:suppressAutoHyphens w:val="0"/>
        <w:autoSpaceDE w:val="0"/>
        <w:autoSpaceDN w:val="0"/>
        <w:adjustRightInd w:val="0"/>
        <w:ind w:left="540" w:hanging="540"/>
        <w:rPr>
          <w:rFonts w:ascii="Times New Roman" w:hAnsi="Times New Roman"/>
          <w:sz w:val="22"/>
          <w:szCs w:val="22"/>
          <w:lang w:val="lv-LV"/>
        </w:rPr>
      </w:pPr>
      <w:r w:rsidRPr="003E27B0">
        <w:rPr>
          <w:rFonts w:ascii="Times New Roman" w:hAnsi="Times New Roman"/>
          <w:sz w:val="22"/>
          <w:szCs w:val="22"/>
          <w:lang w:val="lv-LV"/>
        </w:rPr>
        <w:t xml:space="preserve">Pretendentam jāiesniedz </w:t>
      </w:r>
      <w:r w:rsidRPr="003E27B0">
        <w:rPr>
          <w:rFonts w:ascii="Times New Roman" w:hAnsi="Times New Roman"/>
          <w:sz w:val="22"/>
          <w:szCs w:val="22"/>
          <w:u w:val="single"/>
          <w:lang w:val="lv-LV"/>
        </w:rPr>
        <w:t>1 (viens) piedāvājuma oriģināls</w:t>
      </w:r>
      <w:r w:rsidR="00231E5F" w:rsidRPr="003E27B0">
        <w:rPr>
          <w:rFonts w:ascii="Times New Roman" w:hAnsi="Times New Roman"/>
          <w:sz w:val="22"/>
          <w:szCs w:val="22"/>
          <w:lang w:val="lv-LV"/>
        </w:rPr>
        <w:t xml:space="preserve"> </w:t>
      </w:r>
      <w:r w:rsidRPr="003E27B0">
        <w:rPr>
          <w:rFonts w:ascii="Times New Roman" w:hAnsi="Times New Roman"/>
          <w:sz w:val="22"/>
          <w:szCs w:val="22"/>
          <w:lang w:val="lv-LV"/>
        </w:rPr>
        <w:t xml:space="preserve">un </w:t>
      </w:r>
      <w:r w:rsidR="00075D62" w:rsidRPr="003E27B0">
        <w:rPr>
          <w:rFonts w:ascii="Times New Roman" w:hAnsi="Times New Roman"/>
          <w:sz w:val="22"/>
          <w:szCs w:val="22"/>
          <w:lang w:val="lv-LV"/>
        </w:rPr>
        <w:t>1</w:t>
      </w:r>
      <w:r w:rsidRPr="003E27B0">
        <w:rPr>
          <w:rFonts w:ascii="Times New Roman" w:hAnsi="Times New Roman"/>
          <w:sz w:val="22"/>
          <w:szCs w:val="22"/>
          <w:u w:val="single"/>
          <w:lang w:val="lv-LV"/>
        </w:rPr>
        <w:t xml:space="preserve"> (</w:t>
      </w:r>
      <w:r w:rsidR="00075D62" w:rsidRPr="003E27B0">
        <w:rPr>
          <w:rFonts w:ascii="Times New Roman" w:hAnsi="Times New Roman"/>
          <w:sz w:val="22"/>
          <w:szCs w:val="22"/>
          <w:u w:val="single"/>
          <w:lang w:val="lv-LV"/>
        </w:rPr>
        <w:t>viena</w:t>
      </w:r>
      <w:r w:rsidRPr="003E27B0">
        <w:rPr>
          <w:rFonts w:ascii="Times New Roman" w:hAnsi="Times New Roman"/>
          <w:sz w:val="22"/>
          <w:szCs w:val="22"/>
          <w:u w:val="single"/>
          <w:lang w:val="lv-LV"/>
        </w:rPr>
        <w:t xml:space="preserve">) </w:t>
      </w:r>
      <w:r w:rsidR="0099314F" w:rsidRPr="003E27B0">
        <w:rPr>
          <w:rFonts w:ascii="Times New Roman" w:hAnsi="Times New Roman"/>
          <w:sz w:val="22"/>
          <w:szCs w:val="22"/>
          <w:u w:val="single"/>
          <w:lang w:val="lv-LV"/>
        </w:rPr>
        <w:t xml:space="preserve">piedāvājuma </w:t>
      </w:r>
      <w:r w:rsidRPr="003E27B0">
        <w:rPr>
          <w:rFonts w:ascii="Times New Roman" w:hAnsi="Times New Roman"/>
          <w:sz w:val="22"/>
          <w:szCs w:val="22"/>
          <w:u w:val="single"/>
          <w:lang w:val="lv-LV"/>
        </w:rPr>
        <w:t>kopija</w:t>
      </w:r>
      <w:r w:rsidRPr="003E27B0">
        <w:rPr>
          <w:rFonts w:ascii="Times New Roman" w:hAnsi="Times New Roman"/>
          <w:sz w:val="22"/>
          <w:szCs w:val="22"/>
          <w:lang w:val="lv-LV"/>
        </w:rPr>
        <w:t xml:space="preserve"> papīra formātā, katra savā sējumā</w:t>
      </w:r>
      <w:r w:rsidR="00B33D7D" w:rsidRPr="003E27B0">
        <w:rPr>
          <w:rFonts w:ascii="Times New Roman" w:hAnsi="Times New Roman"/>
          <w:sz w:val="22"/>
          <w:szCs w:val="22"/>
          <w:lang w:val="lv-LV"/>
        </w:rPr>
        <w:t>,</w:t>
      </w:r>
      <w:r w:rsidR="00A55572" w:rsidRPr="003E27B0">
        <w:rPr>
          <w:rFonts w:ascii="Times New Roman" w:hAnsi="Times New Roman"/>
          <w:sz w:val="22"/>
          <w:szCs w:val="22"/>
          <w:lang w:val="lv-LV"/>
        </w:rPr>
        <w:t xml:space="preserve"> un </w:t>
      </w:r>
      <w:r w:rsidR="00A55572" w:rsidRPr="003E27B0">
        <w:rPr>
          <w:rFonts w:ascii="Times New Roman" w:hAnsi="Times New Roman"/>
          <w:sz w:val="22"/>
          <w:szCs w:val="22"/>
          <w:u w:val="single"/>
          <w:lang w:val="lv-LV"/>
        </w:rPr>
        <w:t>1 (viena) kopija</w:t>
      </w:r>
      <w:r w:rsidR="00C26ACC" w:rsidRPr="003E27B0">
        <w:rPr>
          <w:rFonts w:ascii="Times New Roman" w:hAnsi="Times New Roman"/>
          <w:sz w:val="22"/>
          <w:szCs w:val="22"/>
          <w:u w:val="single"/>
          <w:lang w:val="lv-LV"/>
        </w:rPr>
        <w:t xml:space="preserve"> elektroniskā formātā</w:t>
      </w:r>
      <w:r w:rsidR="00A55572" w:rsidRPr="003E27B0">
        <w:rPr>
          <w:rFonts w:ascii="Times New Roman" w:hAnsi="Times New Roman"/>
          <w:sz w:val="22"/>
          <w:szCs w:val="22"/>
          <w:u w:val="single"/>
          <w:lang w:val="lv-LV"/>
        </w:rPr>
        <w:t xml:space="preserve"> (tikai </w:t>
      </w:r>
      <w:r w:rsidR="00B33D7D" w:rsidRPr="003E27B0">
        <w:rPr>
          <w:rFonts w:ascii="Times New Roman" w:hAnsi="Times New Roman"/>
          <w:sz w:val="22"/>
          <w:szCs w:val="22"/>
          <w:u w:val="single"/>
          <w:lang w:val="lv-LV"/>
        </w:rPr>
        <w:t xml:space="preserve">nolikuma </w:t>
      </w:r>
      <w:r w:rsidR="00A55572" w:rsidRPr="003E27B0">
        <w:rPr>
          <w:rFonts w:ascii="Times New Roman" w:hAnsi="Times New Roman"/>
          <w:sz w:val="22"/>
          <w:szCs w:val="22"/>
          <w:u w:val="single"/>
          <w:lang w:val="lv-LV"/>
        </w:rPr>
        <w:t>2.3.</w:t>
      </w:r>
      <w:r w:rsidR="003F41C7">
        <w:rPr>
          <w:rFonts w:ascii="Times New Roman" w:hAnsi="Times New Roman"/>
          <w:sz w:val="22"/>
          <w:szCs w:val="22"/>
          <w:u w:val="single"/>
          <w:lang w:val="lv-LV"/>
        </w:rPr>
        <w:t>3</w:t>
      </w:r>
      <w:r w:rsidR="00A55572" w:rsidRPr="003E27B0">
        <w:rPr>
          <w:rFonts w:ascii="Times New Roman" w:hAnsi="Times New Roman"/>
          <w:sz w:val="22"/>
          <w:szCs w:val="22"/>
          <w:u w:val="single"/>
          <w:lang w:val="lv-LV"/>
        </w:rPr>
        <w:t>. un 2.3.</w:t>
      </w:r>
      <w:r w:rsidR="003F41C7">
        <w:rPr>
          <w:rFonts w:ascii="Times New Roman" w:hAnsi="Times New Roman"/>
          <w:sz w:val="22"/>
          <w:szCs w:val="22"/>
          <w:u w:val="single"/>
          <w:lang w:val="lv-LV"/>
        </w:rPr>
        <w:t>4</w:t>
      </w:r>
      <w:r w:rsidR="00A55572" w:rsidRPr="003E27B0">
        <w:rPr>
          <w:rFonts w:ascii="Times New Roman" w:hAnsi="Times New Roman"/>
          <w:sz w:val="22"/>
          <w:szCs w:val="22"/>
          <w:u w:val="single"/>
          <w:lang w:val="lv-LV"/>
        </w:rPr>
        <w:t>.punktā noteiktās piedāvājuma sastāvdaļas) uz datu nesēja</w:t>
      </w:r>
      <w:r w:rsidR="00A55572" w:rsidRPr="003E27B0">
        <w:rPr>
          <w:rFonts w:ascii="Times New Roman" w:hAnsi="Times New Roman"/>
          <w:sz w:val="22"/>
          <w:szCs w:val="22"/>
          <w:lang w:val="lv-LV"/>
        </w:rPr>
        <w:t xml:space="preserve"> MS Word vai MS Excel formātā</w:t>
      </w:r>
      <w:r w:rsidR="00AF16A3" w:rsidRPr="003E27B0">
        <w:rPr>
          <w:rFonts w:ascii="Times New Roman" w:hAnsi="Times New Roman"/>
          <w:sz w:val="22"/>
          <w:szCs w:val="22"/>
          <w:lang w:val="lv-LV"/>
        </w:rPr>
        <w:t xml:space="preserve"> vai ar to savietojamā failu formātā</w:t>
      </w:r>
      <w:r w:rsidRPr="003E27B0">
        <w:rPr>
          <w:rFonts w:ascii="Times New Roman" w:hAnsi="Times New Roman"/>
          <w:sz w:val="22"/>
          <w:szCs w:val="22"/>
          <w:lang w:val="lv-LV"/>
        </w:rPr>
        <w:t xml:space="preserve">. Uz oriģināla iesējuma pirmās lapas jābūt norādei „Oriģināls”, uz kopijas – „Kopija”. Jebkura </w:t>
      </w:r>
      <w:r w:rsidRPr="00D01C6E">
        <w:rPr>
          <w:rFonts w:ascii="Times New Roman" w:hAnsi="Times New Roman"/>
          <w:sz w:val="22"/>
          <w:szCs w:val="22"/>
          <w:lang w:val="lv-LV"/>
        </w:rPr>
        <w:t xml:space="preserve">veida neskaidrību gadījumā noteicošais ir eksemplārs ar uzrakstu „Oriģināls“. </w:t>
      </w:r>
    </w:p>
    <w:p w14:paraId="2CB8080E" w14:textId="695B4F56" w:rsidR="00216295" w:rsidRPr="00D01C6E" w:rsidRDefault="00216295" w:rsidP="00683BA8">
      <w:pPr>
        <w:pStyle w:val="BodyText"/>
        <w:widowControl w:val="0"/>
        <w:numPr>
          <w:ilvl w:val="1"/>
          <w:numId w:val="7"/>
        </w:numPr>
        <w:suppressAutoHyphens w:val="0"/>
        <w:autoSpaceDE w:val="0"/>
        <w:autoSpaceDN w:val="0"/>
        <w:adjustRightInd w:val="0"/>
        <w:ind w:left="540" w:hanging="540"/>
        <w:rPr>
          <w:rFonts w:ascii="Times New Roman" w:hAnsi="Times New Roman"/>
          <w:sz w:val="22"/>
          <w:szCs w:val="22"/>
          <w:lang w:val="lv-LV"/>
        </w:rPr>
      </w:pPr>
      <w:r w:rsidRPr="00D01C6E">
        <w:rPr>
          <w:rFonts w:ascii="Times New Roman" w:hAnsi="Times New Roman"/>
          <w:sz w:val="22"/>
          <w:szCs w:val="22"/>
          <w:lang w:val="lv-LV"/>
        </w:rPr>
        <w:t>Piedāvājum</w:t>
      </w:r>
      <w:r w:rsidR="00B33D7D" w:rsidRPr="00D01C6E">
        <w:rPr>
          <w:rFonts w:ascii="Times New Roman" w:hAnsi="Times New Roman"/>
          <w:sz w:val="22"/>
          <w:szCs w:val="22"/>
          <w:lang w:val="lv-LV"/>
        </w:rPr>
        <w:t>u</w:t>
      </w:r>
      <w:r w:rsidRPr="00D01C6E">
        <w:rPr>
          <w:rFonts w:ascii="Times New Roman" w:hAnsi="Times New Roman"/>
          <w:sz w:val="22"/>
          <w:szCs w:val="22"/>
          <w:lang w:val="lv-LV"/>
        </w:rPr>
        <w:t xml:space="preserve"> jāparaksta Pretendenta pārstāvim ar </w:t>
      </w:r>
      <w:r w:rsidR="00A55572" w:rsidRPr="00D01C6E">
        <w:rPr>
          <w:rFonts w:ascii="Times New Roman" w:hAnsi="Times New Roman"/>
          <w:sz w:val="22"/>
          <w:szCs w:val="22"/>
          <w:lang w:val="lv-LV"/>
        </w:rPr>
        <w:t>pārstāvības</w:t>
      </w:r>
      <w:r w:rsidRPr="00D01C6E">
        <w:rPr>
          <w:rFonts w:ascii="Times New Roman" w:hAnsi="Times New Roman"/>
          <w:sz w:val="22"/>
          <w:szCs w:val="22"/>
          <w:lang w:val="lv-LV"/>
        </w:rPr>
        <w:t xml:space="preserve"> tiesībām vai tā pilnvarotai personai. Ja Pretendents ir piegādātāju apvienība, </w:t>
      </w:r>
      <w:r w:rsidR="00075D62" w:rsidRPr="00D01C6E">
        <w:rPr>
          <w:rFonts w:ascii="Times New Roman" w:hAnsi="Times New Roman"/>
          <w:sz w:val="22"/>
          <w:szCs w:val="22"/>
          <w:lang w:val="lv-LV"/>
        </w:rPr>
        <w:t>piedāvājumu</w:t>
      </w:r>
      <w:r w:rsidRPr="00D01C6E">
        <w:rPr>
          <w:rFonts w:ascii="Times New Roman" w:hAnsi="Times New Roman"/>
          <w:sz w:val="22"/>
          <w:szCs w:val="22"/>
          <w:lang w:val="lv-LV"/>
        </w:rPr>
        <w:t xml:space="preserve"> jāparaksta katras personas, kas iekļauta piegādātāju apvienībā, pārstāvim ar </w:t>
      </w:r>
      <w:r w:rsidR="00A55572" w:rsidRPr="00D01C6E">
        <w:rPr>
          <w:rFonts w:ascii="Times New Roman" w:hAnsi="Times New Roman"/>
          <w:sz w:val="22"/>
          <w:szCs w:val="22"/>
          <w:lang w:val="lv-LV"/>
        </w:rPr>
        <w:t>pārstāvības</w:t>
      </w:r>
      <w:r w:rsidRPr="00D01C6E">
        <w:rPr>
          <w:rFonts w:ascii="Times New Roman" w:hAnsi="Times New Roman"/>
          <w:sz w:val="22"/>
          <w:szCs w:val="22"/>
          <w:lang w:val="lv-LV"/>
        </w:rPr>
        <w:t xml:space="preserve"> tiesībām vai tā pilnvarotai personai.</w:t>
      </w:r>
    </w:p>
    <w:p w14:paraId="2B19C68C" w14:textId="2E69AD9D" w:rsidR="00216295" w:rsidRPr="00D01C6E" w:rsidRDefault="00216295" w:rsidP="00683BA8">
      <w:pPr>
        <w:pStyle w:val="BodyText"/>
        <w:widowControl w:val="0"/>
        <w:numPr>
          <w:ilvl w:val="1"/>
          <w:numId w:val="7"/>
        </w:numPr>
        <w:suppressAutoHyphens w:val="0"/>
        <w:autoSpaceDE w:val="0"/>
        <w:autoSpaceDN w:val="0"/>
        <w:adjustRightInd w:val="0"/>
        <w:ind w:left="567" w:hanging="567"/>
        <w:rPr>
          <w:rFonts w:ascii="Times New Roman" w:hAnsi="Times New Roman"/>
          <w:sz w:val="22"/>
          <w:szCs w:val="22"/>
          <w:lang w:val="lv-LV"/>
        </w:rPr>
      </w:pPr>
      <w:r w:rsidRPr="00D01C6E">
        <w:rPr>
          <w:rFonts w:ascii="Times New Roman" w:hAnsi="Times New Roman"/>
          <w:sz w:val="22"/>
          <w:szCs w:val="22"/>
          <w:lang w:val="lv-LV"/>
        </w:rPr>
        <w:t xml:space="preserve">Piedāvājuma oriģinālu </w:t>
      </w:r>
      <w:r w:rsidR="00AF16A3" w:rsidRPr="00D01C6E">
        <w:rPr>
          <w:rFonts w:ascii="Times New Roman" w:hAnsi="Times New Roman"/>
          <w:sz w:val="22"/>
          <w:szCs w:val="22"/>
          <w:lang w:val="lv-LV"/>
        </w:rPr>
        <w:t xml:space="preserve">un kopiju (ar </w:t>
      </w:r>
      <w:r w:rsidR="005D7DAE" w:rsidRPr="00D01C6E">
        <w:rPr>
          <w:rFonts w:ascii="Times New Roman" w:hAnsi="Times New Roman"/>
          <w:sz w:val="22"/>
          <w:szCs w:val="22"/>
          <w:lang w:val="lv-LV"/>
        </w:rPr>
        <w:t>datu nesēju</w:t>
      </w:r>
      <w:r w:rsidR="00AF16A3" w:rsidRPr="00D01C6E">
        <w:rPr>
          <w:rFonts w:ascii="Times New Roman" w:hAnsi="Times New Roman"/>
          <w:sz w:val="22"/>
          <w:szCs w:val="22"/>
          <w:lang w:val="lv-LV"/>
        </w:rPr>
        <w:t xml:space="preserve">) </w:t>
      </w:r>
      <w:r w:rsidRPr="00D01C6E">
        <w:rPr>
          <w:rFonts w:ascii="Times New Roman" w:hAnsi="Times New Roman"/>
          <w:sz w:val="22"/>
          <w:szCs w:val="22"/>
          <w:lang w:val="lv-LV"/>
        </w:rPr>
        <w:t xml:space="preserve">jāiesaiņo </w:t>
      </w:r>
      <w:r w:rsidR="005D7DAE" w:rsidRPr="00D01C6E">
        <w:rPr>
          <w:rFonts w:ascii="Times New Roman" w:hAnsi="Times New Roman"/>
          <w:sz w:val="22"/>
          <w:szCs w:val="22"/>
          <w:lang w:val="lv-LV"/>
        </w:rPr>
        <w:t>vienā kopējā iesaiņojumā ar norādi</w:t>
      </w:r>
      <w:r w:rsidRPr="00D01C6E">
        <w:rPr>
          <w:rFonts w:ascii="Times New Roman" w:hAnsi="Times New Roman"/>
          <w:sz w:val="22"/>
          <w:szCs w:val="22"/>
          <w:lang w:val="lv-LV"/>
        </w:rPr>
        <w:t>:</w:t>
      </w:r>
    </w:p>
    <w:p w14:paraId="16E2AAF3" w14:textId="77777777" w:rsidR="00A55572" w:rsidRPr="00B51AF3" w:rsidRDefault="00A55572" w:rsidP="00683BA8">
      <w:pPr>
        <w:pStyle w:val="BodyText"/>
        <w:widowControl w:val="0"/>
        <w:numPr>
          <w:ilvl w:val="2"/>
          <w:numId w:val="7"/>
        </w:numPr>
        <w:suppressAutoHyphens w:val="0"/>
        <w:autoSpaceDE w:val="0"/>
        <w:autoSpaceDN w:val="0"/>
        <w:adjustRightInd w:val="0"/>
        <w:ind w:left="1260"/>
        <w:rPr>
          <w:rFonts w:ascii="Times New Roman" w:hAnsi="Times New Roman"/>
          <w:b/>
          <w:i/>
          <w:sz w:val="22"/>
          <w:szCs w:val="22"/>
          <w:lang w:val="lv-LV"/>
        </w:rPr>
      </w:pPr>
      <w:r w:rsidRPr="00B51AF3">
        <w:rPr>
          <w:rFonts w:ascii="Times New Roman" w:hAnsi="Times New Roman"/>
          <w:sz w:val="22"/>
          <w:szCs w:val="22"/>
          <w:lang w:val="lv-LV"/>
        </w:rPr>
        <w:t>Pretendenta nosaukums un juridiskā adrese</w:t>
      </w:r>
    </w:p>
    <w:p w14:paraId="10C4E7B3" w14:textId="77777777" w:rsidR="00216295" w:rsidRPr="00B51AF3" w:rsidRDefault="00216295" w:rsidP="00683BA8">
      <w:pPr>
        <w:pStyle w:val="BodyText"/>
        <w:widowControl w:val="0"/>
        <w:numPr>
          <w:ilvl w:val="2"/>
          <w:numId w:val="7"/>
        </w:numPr>
        <w:suppressAutoHyphens w:val="0"/>
        <w:autoSpaceDE w:val="0"/>
        <w:autoSpaceDN w:val="0"/>
        <w:adjustRightInd w:val="0"/>
        <w:ind w:left="1260"/>
        <w:rPr>
          <w:rFonts w:ascii="Times New Roman" w:hAnsi="Times New Roman"/>
          <w:b/>
          <w:i/>
          <w:sz w:val="22"/>
          <w:szCs w:val="22"/>
          <w:lang w:val="lv-LV"/>
        </w:rPr>
      </w:pPr>
      <w:r w:rsidRPr="00B51AF3">
        <w:rPr>
          <w:rFonts w:ascii="Times New Roman" w:hAnsi="Times New Roman"/>
          <w:sz w:val="22"/>
          <w:szCs w:val="22"/>
          <w:lang w:val="lv-LV"/>
        </w:rPr>
        <w:t>Pasūtītāja nosaukums un adrese;</w:t>
      </w:r>
    </w:p>
    <w:p w14:paraId="6CF97313" w14:textId="77777777" w:rsidR="00216295" w:rsidRPr="00B51AF3" w:rsidRDefault="00216295" w:rsidP="00683BA8">
      <w:pPr>
        <w:pStyle w:val="BodyText"/>
        <w:widowControl w:val="0"/>
        <w:numPr>
          <w:ilvl w:val="2"/>
          <w:numId w:val="7"/>
        </w:numPr>
        <w:suppressAutoHyphens w:val="0"/>
        <w:autoSpaceDE w:val="0"/>
        <w:autoSpaceDN w:val="0"/>
        <w:adjustRightInd w:val="0"/>
        <w:ind w:left="1260"/>
        <w:rPr>
          <w:rFonts w:ascii="Times New Roman" w:hAnsi="Times New Roman"/>
          <w:sz w:val="22"/>
          <w:szCs w:val="22"/>
          <w:lang w:val="lv-LV"/>
        </w:rPr>
      </w:pPr>
      <w:r w:rsidRPr="00B51AF3">
        <w:rPr>
          <w:rFonts w:ascii="Times New Roman" w:hAnsi="Times New Roman"/>
          <w:sz w:val="22"/>
          <w:szCs w:val="22"/>
          <w:lang w:val="lv-LV"/>
        </w:rPr>
        <w:t>šāda atzīme:</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03"/>
      </w:tblGrid>
      <w:tr w:rsidR="00AC1969" w:rsidRPr="00482546" w14:paraId="05FAAFE7" w14:textId="77777777" w:rsidTr="00AE0E2B">
        <w:trPr>
          <w:trHeight w:val="1320"/>
        </w:trPr>
        <w:tc>
          <w:tcPr>
            <w:tcW w:w="7303" w:type="dxa"/>
          </w:tcPr>
          <w:p w14:paraId="4F3EA41F" w14:textId="7F682AF8" w:rsidR="00AC1969" w:rsidRPr="00482546" w:rsidRDefault="00573BBF" w:rsidP="00AC1969">
            <w:pPr>
              <w:pStyle w:val="BodyText"/>
              <w:widowControl w:val="0"/>
              <w:autoSpaceDE w:val="0"/>
              <w:autoSpaceDN w:val="0"/>
              <w:adjustRightInd w:val="0"/>
              <w:jc w:val="center"/>
              <w:rPr>
                <w:rFonts w:ascii="Times New Roman" w:hAnsi="Times New Roman"/>
                <w:sz w:val="22"/>
                <w:szCs w:val="22"/>
                <w:lang w:val="lv-LV"/>
              </w:rPr>
            </w:pPr>
            <w:r w:rsidRPr="00482546">
              <w:rPr>
                <w:rFonts w:ascii="Times New Roman" w:hAnsi="Times New Roman"/>
                <w:sz w:val="22"/>
                <w:szCs w:val="22"/>
                <w:lang w:val="lv-LV"/>
              </w:rPr>
              <w:t>A</w:t>
            </w:r>
            <w:r w:rsidR="00AC1969" w:rsidRPr="00482546">
              <w:rPr>
                <w:rFonts w:ascii="Times New Roman" w:hAnsi="Times New Roman"/>
                <w:sz w:val="22"/>
                <w:szCs w:val="22"/>
                <w:lang w:val="lv-LV"/>
              </w:rPr>
              <w:t>tklātam konkursam</w:t>
            </w:r>
          </w:p>
          <w:p w14:paraId="44258464" w14:textId="5ED441E4" w:rsidR="00DA46AE" w:rsidRPr="00482546" w:rsidRDefault="00DA46AE" w:rsidP="00AC1969">
            <w:pPr>
              <w:pStyle w:val="BodyText"/>
              <w:widowControl w:val="0"/>
              <w:autoSpaceDE w:val="0"/>
              <w:autoSpaceDN w:val="0"/>
              <w:adjustRightInd w:val="0"/>
              <w:jc w:val="center"/>
              <w:rPr>
                <w:rFonts w:ascii="Times New Roman" w:hAnsi="Times New Roman"/>
                <w:sz w:val="22"/>
                <w:szCs w:val="22"/>
                <w:lang w:val="lv-LV"/>
              </w:rPr>
            </w:pPr>
            <w:r w:rsidRPr="00482546">
              <w:rPr>
                <w:rFonts w:ascii="Times New Roman" w:hAnsi="Times New Roman"/>
                <w:b/>
                <w:sz w:val="22"/>
                <w:szCs w:val="22"/>
                <w:lang w:val="lv-LV"/>
              </w:rPr>
              <w:t>“</w:t>
            </w:r>
            <w:r w:rsidR="00EE4E2F" w:rsidRPr="00EE4E2F">
              <w:rPr>
                <w:rFonts w:ascii="Times New Roman" w:hAnsi="Times New Roman"/>
                <w:b/>
                <w:sz w:val="22"/>
                <w:szCs w:val="22"/>
                <w:lang w:val="lv-LV"/>
              </w:rPr>
              <w:t>Laboratorijas iekārtu un to piederumu piegāde</w:t>
            </w:r>
            <w:r w:rsidRPr="00482546">
              <w:rPr>
                <w:rFonts w:ascii="Times New Roman" w:hAnsi="Times New Roman"/>
                <w:b/>
                <w:sz w:val="22"/>
                <w:szCs w:val="22"/>
                <w:lang w:val="lv-LV"/>
              </w:rPr>
              <w:t>”</w:t>
            </w:r>
          </w:p>
          <w:p w14:paraId="5F23801D" w14:textId="04DE11DC" w:rsidR="00AC1969" w:rsidRPr="00482546" w:rsidRDefault="00EE4E2F" w:rsidP="00AC1969">
            <w:pPr>
              <w:pStyle w:val="BodyText"/>
              <w:widowControl w:val="0"/>
              <w:autoSpaceDE w:val="0"/>
              <w:autoSpaceDN w:val="0"/>
              <w:adjustRightInd w:val="0"/>
              <w:jc w:val="center"/>
              <w:rPr>
                <w:rFonts w:ascii="Times New Roman" w:hAnsi="Times New Roman"/>
                <w:sz w:val="22"/>
                <w:szCs w:val="22"/>
                <w:lang w:val="lv-LV"/>
              </w:rPr>
            </w:pPr>
            <w:r>
              <w:rPr>
                <w:rFonts w:ascii="Times New Roman" w:hAnsi="Times New Roman"/>
                <w:sz w:val="22"/>
                <w:szCs w:val="22"/>
                <w:lang w:val="lv-LV"/>
              </w:rPr>
              <w:t>ID Nr. RTU-2016</w:t>
            </w:r>
            <w:r w:rsidR="00573BBF" w:rsidRPr="00482546">
              <w:rPr>
                <w:rFonts w:ascii="Times New Roman" w:hAnsi="Times New Roman"/>
                <w:sz w:val="22"/>
                <w:szCs w:val="22"/>
                <w:lang w:val="lv-LV"/>
              </w:rPr>
              <w:t>/</w:t>
            </w:r>
            <w:r>
              <w:rPr>
                <w:rFonts w:ascii="Times New Roman" w:hAnsi="Times New Roman"/>
                <w:sz w:val="22"/>
                <w:szCs w:val="22"/>
                <w:lang w:val="lv-LV"/>
              </w:rPr>
              <w:t>135</w:t>
            </w:r>
          </w:p>
          <w:p w14:paraId="373C7781" w14:textId="1733BD29" w:rsidR="00D15EC6" w:rsidRPr="00482546" w:rsidRDefault="00AC1969" w:rsidP="00E72237">
            <w:pPr>
              <w:pStyle w:val="BodyText"/>
              <w:widowControl w:val="0"/>
              <w:autoSpaceDE w:val="0"/>
              <w:autoSpaceDN w:val="0"/>
              <w:adjustRightInd w:val="0"/>
              <w:jc w:val="center"/>
              <w:rPr>
                <w:rFonts w:ascii="Times New Roman" w:hAnsi="Times New Roman"/>
                <w:sz w:val="22"/>
                <w:szCs w:val="22"/>
                <w:lang w:val="lv-LV"/>
              </w:rPr>
            </w:pPr>
            <w:r w:rsidRPr="00482546">
              <w:rPr>
                <w:rFonts w:ascii="Times New Roman" w:hAnsi="Times New Roman"/>
                <w:b/>
                <w:sz w:val="22"/>
                <w:szCs w:val="22"/>
                <w:lang w:val="lv-LV"/>
              </w:rPr>
              <w:t>Neatvērt līdz piedāvājuma iesniegšanas termiņa beigām</w:t>
            </w:r>
            <w:r w:rsidRPr="00482546">
              <w:rPr>
                <w:rFonts w:ascii="Times New Roman" w:hAnsi="Times New Roman"/>
                <w:sz w:val="22"/>
                <w:szCs w:val="22"/>
                <w:lang w:val="lv-LV"/>
              </w:rPr>
              <w:t xml:space="preserve"> </w:t>
            </w:r>
            <w:r w:rsidR="00D15EC6" w:rsidRPr="00482546">
              <w:rPr>
                <w:rFonts w:ascii="Times New Roman" w:hAnsi="Times New Roman"/>
                <w:sz w:val="22"/>
                <w:szCs w:val="22"/>
                <w:lang w:val="lv-LV"/>
              </w:rPr>
              <w:t>–</w:t>
            </w:r>
            <w:r w:rsidRPr="00482546">
              <w:rPr>
                <w:rFonts w:ascii="Times New Roman" w:hAnsi="Times New Roman"/>
                <w:sz w:val="22"/>
                <w:szCs w:val="22"/>
                <w:lang w:val="lv-LV"/>
              </w:rPr>
              <w:t xml:space="preserve"> </w:t>
            </w:r>
          </w:p>
          <w:p w14:paraId="09F137EA" w14:textId="73457B0F" w:rsidR="00AC1969" w:rsidRPr="00482546" w:rsidRDefault="00EE4E2F" w:rsidP="00D15EC6">
            <w:pPr>
              <w:pStyle w:val="BodyText"/>
              <w:widowControl w:val="0"/>
              <w:autoSpaceDE w:val="0"/>
              <w:autoSpaceDN w:val="0"/>
              <w:adjustRightInd w:val="0"/>
              <w:jc w:val="center"/>
              <w:rPr>
                <w:rFonts w:ascii="Times New Roman" w:hAnsi="Times New Roman"/>
                <w:b/>
                <w:sz w:val="22"/>
                <w:szCs w:val="22"/>
                <w:lang w:val="lv-LV"/>
              </w:rPr>
            </w:pPr>
            <w:r w:rsidRPr="00EE4E2F">
              <w:rPr>
                <w:rFonts w:ascii="Times New Roman" w:hAnsi="Times New Roman"/>
                <w:b/>
                <w:sz w:val="22"/>
                <w:szCs w:val="22"/>
                <w:lang w:val="lv-LV"/>
              </w:rPr>
              <w:t>2016. gada 12. decembrim</w:t>
            </w:r>
            <w:r w:rsidR="00AC1969" w:rsidRPr="00482546">
              <w:rPr>
                <w:rFonts w:ascii="Times New Roman" w:hAnsi="Times New Roman"/>
                <w:b/>
                <w:sz w:val="22"/>
                <w:szCs w:val="22"/>
                <w:lang w:val="lv-LV"/>
              </w:rPr>
              <w:t>, plkst. 10:00</w:t>
            </w:r>
          </w:p>
        </w:tc>
      </w:tr>
    </w:tbl>
    <w:p w14:paraId="5FC18874" w14:textId="4C3CEC22" w:rsidR="00216295" w:rsidRPr="00482546" w:rsidRDefault="00216295" w:rsidP="006164A5">
      <w:pPr>
        <w:pStyle w:val="BodyText"/>
        <w:widowControl w:val="0"/>
        <w:numPr>
          <w:ilvl w:val="1"/>
          <w:numId w:val="7"/>
        </w:numPr>
        <w:suppressAutoHyphens w:val="0"/>
        <w:autoSpaceDE w:val="0"/>
        <w:autoSpaceDN w:val="0"/>
        <w:adjustRightInd w:val="0"/>
        <w:ind w:left="567" w:hanging="567"/>
        <w:rPr>
          <w:rFonts w:ascii="Times New Roman" w:hAnsi="Times New Roman"/>
          <w:sz w:val="22"/>
          <w:szCs w:val="22"/>
          <w:lang w:val="lv-LV"/>
        </w:rPr>
      </w:pPr>
      <w:r w:rsidRPr="00482546">
        <w:rPr>
          <w:rFonts w:ascii="Times New Roman" w:hAnsi="Times New Roman"/>
          <w:sz w:val="22"/>
          <w:szCs w:val="22"/>
          <w:lang w:val="lv-LV"/>
        </w:rPr>
        <w:t xml:space="preserve">Piedāvājuma papildinājumi, labojumi ir jāiesniedz rakstiskā formā personīgi vai pasta sūtījumā </w:t>
      </w:r>
      <w:r w:rsidR="007E1395" w:rsidRPr="00482546">
        <w:rPr>
          <w:rFonts w:ascii="Times New Roman" w:hAnsi="Times New Roman"/>
          <w:sz w:val="22"/>
          <w:szCs w:val="22"/>
          <w:lang w:val="lv-LV"/>
        </w:rPr>
        <w:t>RTU</w:t>
      </w:r>
      <w:r w:rsidRPr="00482546">
        <w:rPr>
          <w:rFonts w:ascii="Times New Roman" w:hAnsi="Times New Roman"/>
          <w:sz w:val="22"/>
          <w:szCs w:val="22"/>
          <w:lang w:val="lv-LV"/>
        </w:rPr>
        <w:t xml:space="preserve"> Iepirkumu nodaļā Kaļķu ielā 1 – 3</w:t>
      </w:r>
      <w:r w:rsidR="00C14E5D" w:rsidRPr="00482546">
        <w:rPr>
          <w:rFonts w:ascii="Times New Roman" w:hAnsi="Times New Roman"/>
          <w:sz w:val="22"/>
          <w:szCs w:val="22"/>
          <w:lang w:val="lv-LV"/>
        </w:rPr>
        <w:t>22</w:t>
      </w:r>
      <w:r w:rsidRPr="00482546">
        <w:rPr>
          <w:rFonts w:ascii="Times New Roman" w:hAnsi="Times New Roman"/>
          <w:sz w:val="22"/>
          <w:szCs w:val="22"/>
          <w:lang w:val="lv-LV"/>
        </w:rPr>
        <w:t xml:space="preserve">, Rīga, LV-1658 līdz </w:t>
      </w:r>
      <w:proofErr w:type="spellStart"/>
      <w:r w:rsidR="00AF3A34" w:rsidRPr="00482546">
        <w:rPr>
          <w:rFonts w:ascii="Times New Roman" w:hAnsi="Times New Roman"/>
          <w:b/>
          <w:sz w:val="22"/>
          <w:szCs w:val="22"/>
          <w:lang w:val="lv-LV"/>
        </w:rPr>
        <w:t>līdz</w:t>
      </w:r>
      <w:proofErr w:type="spellEnd"/>
      <w:r w:rsidR="00AF3A34" w:rsidRPr="00482546">
        <w:rPr>
          <w:rFonts w:ascii="Times New Roman" w:hAnsi="Times New Roman"/>
          <w:b/>
          <w:sz w:val="22"/>
          <w:szCs w:val="22"/>
          <w:lang w:val="lv-LV"/>
        </w:rPr>
        <w:t xml:space="preserve"> </w:t>
      </w:r>
      <w:r w:rsidR="00EE4E2F" w:rsidRPr="00EE4E2F">
        <w:rPr>
          <w:rFonts w:ascii="Times New Roman" w:hAnsi="Times New Roman"/>
          <w:b/>
          <w:sz w:val="22"/>
          <w:szCs w:val="22"/>
          <w:lang w:val="lv-LV"/>
        </w:rPr>
        <w:t>2016. gada 12. decembrim</w:t>
      </w:r>
      <w:r w:rsidRPr="00482546">
        <w:rPr>
          <w:rFonts w:ascii="Times New Roman" w:hAnsi="Times New Roman"/>
          <w:sz w:val="22"/>
          <w:szCs w:val="22"/>
          <w:lang w:val="lv-LV"/>
        </w:rPr>
        <w:t xml:space="preserve">, </w:t>
      </w:r>
      <w:r w:rsidR="006164A5" w:rsidRPr="006164A5">
        <w:rPr>
          <w:rFonts w:ascii="Times New Roman" w:hAnsi="Times New Roman"/>
          <w:b/>
          <w:sz w:val="22"/>
          <w:szCs w:val="22"/>
          <w:lang w:val="lv-LV"/>
        </w:rPr>
        <w:t>plkst. 10:00</w:t>
      </w:r>
      <w:r w:rsidRPr="00482546">
        <w:rPr>
          <w:rFonts w:ascii="Times New Roman" w:hAnsi="Times New Roman"/>
          <w:sz w:val="22"/>
          <w:szCs w:val="22"/>
          <w:lang w:val="lv-LV"/>
        </w:rPr>
        <w:t>, slēgtā, aizzīmogotā iepakojumā. Uz iepakojuma jānorāda nolikuma 2.6.punktā noteiktais un papildus norāde– “PAPILDINĀJUMS”, ”LABOJUMI”.</w:t>
      </w:r>
    </w:p>
    <w:p w14:paraId="1E9CBE48" w14:textId="6A53CD23" w:rsidR="00216295" w:rsidRPr="00D01C6E" w:rsidRDefault="00116A66" w:rsidP="00683BA8">
      <w:pPr>
        <w:pStyle w:val="BodyText"/>
        <w:widowControl w:val="0"/>
        <w:numPr>
          <w:ilvl w:val="1"/>
          <w:numId w:val="7"/>
        </w:numPr>
        <w:suppressAutoHyphens w:val="0"/>
        <w:autoSpaceDE w:val="0"/>
        <w:autoSpaceDN w:val="0"/>
        <w:adjustRightInd w:val="0"/>
        <w:ind w:left="567" w:hanging="567"/>
        <w:rPr>
          <w:rFonts w:ascii="Times New Roman" w:hAnsi="Times New Roman"/>
          <w:sz w:val="22"/>
          <w:szCs w:val="22"/>
          <w:lang w:val="lv-LV"/>
        </w:rPr>
      </w:pPr>
      <w:r w:rsidRPr="003E27B0">
        <w:rPr>
          <w:rFonts w:ascii="Times New Roman" w:hAnsi="Times New Roman"/>
          <w:sz w:val="22"/>
          <w:szCs w:val="22"/>
          <w:lang w:val="lv-LV"/>
        </w:rPr>
        <w:t>Piedāvājuma a</w:t>
      </w:r>
      <w:r w:rsidR="00216295" w:rsidRPr="003E27B0">
        <w:rPr>
          <w:rFonts w:ascii="Times New Roman" w:hAnsi="Times New Roman"/>
          <w:sz w:val="22"/>
          <w:szCs w:val="22"/>
          <w:lang w:val="lv-LV"/>
        </w:rPr>
        <w:t xml:space="preserve">tsaukumam ir bezierunu raksturs un tas izslēdz Pretendenta atsauktā </w:t>
      </w:r>
      <w:r w:rsidR="00216295" w:rsidRPr="00B51AF3">
        <w:rPr>
          <w:rFonts w:ascii="Times New Roman" w:hAnsi="Times New Roman"/>
          <w:sz w:val="22"/>
          <w:szCs w:val="22"/>
          <w:lang w:val="lv-LV"/>
        </w:rPr>
        <w:t xml:space="preserve">piedāvājuma </w:t>
      </w:r>
      <w:r w:rsidR="00216295" w:rsidRPr="00D01C6E">
        <w:rPr>
          <w:rFonts w:ascii="Times New Roman" w:hAnsi="Times New Roman"/>
          <w:sz w:val="22"/>
          <w:szCs w:val="22"/>
          <w:lang w:val="lv-LV"/>
        </w:rPr>
        <w:t>tālāku līdzdalību iepirkumā.</w:t>
      </w:r>
    </w:p>
    <w:p w14:paraId="75B1CB91" w14:textId="6A18905E" w:rsidR="00BA5A86" w:rsidRPr="00D01C6E" w:rsidRDefault="00216295" w:rsidP="00116A66">
      <w:pPr>
        <w:pStyle w:val="BodyText"/>
        <w:widowControl w:val="0"/>
        <w:numPr>
          <w:ilvl w:val="1"/>
          <w:numId w:val="7"/>
        </w:numPr>
        <w:suppressAutoHyphens w:val="0"/>
        <w:autoSpaceDE w:val="0"/>
        <w:autoSpaceDN w:val="0"/>
        <w:adjustRightInd w:val="0"/>
        <w:ind w:left="567" w:hanging="567"/>
        <w:rPr>
          <w:rFonts w:ascii="Times New Roman" w:hAnsi="Times New Roman"/>
          <w:sz w:val="22"/>
          <w:szCs w:val="22"/>
          <w:lang w:val="lv-LV"/>
        </w:rPr>
      </w:pPr>
      <w:r w:rsidRPr="00D01C6E">
        <w:rPr>
          <w:rFonts w:ascii="Times New Roman" w:hAnsi="Times New Roman"/>
          <w:sz w:val="22"/>
          <w:szCs w:val="22"/>
          <w:lang w:val="lv-LV"/>
        </w:rPr>
        <w:t>Pretendenti sedz visas izmaksas, kas saistītas ar viņu piedāvājumu sagatavošanu un iesniegšanu Pasūtītājam.</w:t>
      </w:r>
      <w:r w:rsidR="00116A66" w:rsidRPr="00D01C6E">
        <w:rPr>
          <w:rFonts w:ascii="Times New Roman" w:hAnsi="Times New Roman"/>
          <w:sz w:val="22"/>
          <w:szCs w:val="22"/>
          <w:lang w:val="lv-LV"/>
        </w:rPr>
        <w:t xml:space="preserve"> </w:t>
      </w:r>
      <w:r w:rsidR="00BA5A86" w:rsidRPr="00D01C6E">
        <w:rPr>
          <w:rFonts w:ascii="Times New Roman" w:hAnsi="Times New Roman"/>
          <w:spacing w:val="-1"/>
          <w:sz w:val="22"/>
          <w:szCs w:val="22"/>
          <w:lang w:val="lv-LV"/>
        </w:rPr>
        <w:t xml:space="preserve">Piedāvājuma iesniegšana ir Pretendenta brīvas gribas izpausme, tāpēc neatkarīgi </w:t>
      </w:r>
      <w:r w:rsidR="00BA5A86" w:rsidRPr="00D01C6E">
        <w:rPr>
          <w:rFonts w:ascii="Times New Roman" w:hAnsi="Times New Roman"/>
          <w:spacing w:val="-2"/>
          <w:sz w:val="22"/>
          <w:szCs w:val="22"/>
          <w:lang w:val="lv-LV"/>
        </w:rPr>
        <w:t xml:space="preserve">no Konkursa rezultātiem, Pasūtītājs neuzņemas atbildību par Pretendenta </w:t>
      </w:r>
      <w:r w:rsidR="00BA5A86" w:rsidRPr="00D01C6E">
        <w:rPr>
          <w:rFonts w:ascii="Times New Roman" w:hAnsi="Times New Roman"/>
          <w:spacing w:val="-1"/>
          <w:sz w:val="22"/>
          <w:szCs w:val="22"/>
          <w:lang w:val="lv-LV"/>
        </w:rPr>
        <w:t>izdevumiem, kas saistīti ar piedāvājuma sagatavošanu un iesniegšanu.</w:t>
      </w:r>
    </w:p>
    <w:p w14:paraId="40DB7EAC" w14:textId="77777777" w:rsidR="00216295" w:rsidRPr="00D01C6E" w:rsidRDefault="00216295" w:rsidP="00683BA8">
      <w:pPr>
        <w:pStyle w:val="BodyText"/>
        <w:widowControl w:val="0"/>
        <w:numPr>
          <w:ilvl w:val="1"/>
          <w:numId w:val="7"/>
        </w:numPr>
        <w:suppressAutoHyphens w:val="0"/>
        <w:autoSpaceDE w:val="0"/>
        <w:autoSpaceDN w:val="0"/>
        <w:adjustRightInd w:val="0"/>
        <w:ind w:left="567" w:hanging="567"/>
        <w:rPr>
          <w:rFonts w:ascii="Times New Roman" w:hAnsi="Times New Roman"/>
          <w:sz w:val="22"/>
          <w:szCs w:val="22"/>
          <w:lang w:val="lv-LV"/>
        </w:rPr>
      </w:pPr>
      <w:r w:rsidRPr="00D01C6E">
        <w:rPr>
          <w:rFonts w:ascii="Times New Roman" w:hAnsi="Times New Roman"/>
          <w:sz w:val="22"/>
          <w:szCs w:val="22"/>
          <w:lang w:val="lv-LV"/>
        </w:rPr>
        <w:t>Visi piedāvājuma pielikumi ir tā neatņemamas sastāvdaļas.</w:t>
      </w:r>
    </w:p>
    <w:p w14:paraId="3F977635" w14:textId="77777777" w:rsidR="00B33D7D" w:rsidRPr="00D01C6E" w:rsidRDefault="00B33D7D" w:rsidP="00683BA8">
      <w:pPr>
        <w:pStyle w:val="BodyText"/>
        <w:widowControl w:val="0"/>
        <w:numPr>
          <w:ilvl w:val="1"/>
          <w:numId w:val="7"/>
        </w:numPr>
        <w:suppressAutoHyphens w:val="0"/>
        <w:autoSpaceDE w:val="0"/>
        <w:autoSpaceDN w:val="0"/>
        <w:adjustRightInd w:val="0"/>
        <w:ind w:left="567" w:hanging="567"/>
        <w:rPr>
          <w:rFonts w:ascii="Times New Roman" w:hAnsi="Times New Roman"/>
          <w:sz w:val="22"/>
          <w:szCs w:val="22"/>
          <w:lang w:val="lv-LV"/>
        </w:rPr>
      </w:pPr>
      <w:r w:rsidRPr="00C14A7A">
        <w:rPr>
          <w:rFonts w:ascii="Times New Roman" w:hAnsi="Times New Roman"/>
          <w:sz w:val="22"/>
          <w:szCs w:val="22"/>
          <w:lang w:val="lv-LV"/>
        </w:rPr>
        <w:t>Katalogi, bukleti un brošūras var tikt iesniegti neiesietā</w:t>
      </w:r>
      <w:r w:rsidR="008A49E1" w:rsidRPr="00C14A7A">
        <w:rPr>
          <w:rFonts w:ascii="Times New Roman" w:hAnsi="Times New Roman"/>
          <w:sz w:val="22"/>
          <w:szCs w:val="22"/>
          <w:lang w:val="lv-LV"/>
        </w:rPr>
        <w:t xml:space="preserve"> veidā</w:t>
      </w:r>
      <w:r w:rsidR="00832292" w:rsidRPr="00C14A7A">
        <w:rPr>
          <w:rFonts w:ascii="Times New Roman" w:hAnsi="Times New Roman"/>
          <w:sz w:val="22"/>
          <w:szCs w:val="22"/>
          <w:lang w:val="lv-LV"/>
        </w:rPr>
        <w:t>, tos pievienojot</w:t>
      </w:r>
      <w:r w:rsidR="008A49E1" w:rsidRPr="00C14A7A">
        <w:rPr>
          <w:rFonts w:ascii="Times New Roman" w:hAnsi="Times New Roman"/>
          <w:sz w:val="22"/>
          <w:szCs w:val="22"/>
          <w:lang w:val="lv-LV"/>
        </w:rPr>
        <w:t xml:space="preserve"> piedāvājuma</w:t>
      </w:r>
      <w:r w:rsidRPr="00C14A7A">
        <w:rPr>
          <w:rFonts w:ascii="Times New Roman" w:hAnsi="Times New Roman"/>
          <w:sz w:val="22"/>
          <w:szCs w:val="22"/>
          <w:lang w:val="lv-LV"/>
        </w:rPr>
        <w:t xml:space="preserve"> </w:t>
      </w:r>
      <w:r w:rsidR="00832292" w:rsidRPr="00C14A7A">
        <w:rPr>
          <w:rFonts w:ascii="Times New Roman" w:hAnsi="Times New Roman"/>
          <w:sz w:val="22"/>
          <w:szCs w:val="22"/>
          <w:lang w:val="lv-LV"/>
        </w:rPr>
        <w:t>kopējā iesaiņojumā</w:t>
      </w:r>
      <w:r w:rsidRPr="00C14A7A">
        <w:rPr>
          <w:rFonts w:ascii="Times New Roman" w:hAnsi="Times New Roman"/>
          <w:sz w:val="22"/>
          <w:szCs w:val="22"/>
          <w:lang w:val="lv-LV"/>
        </w:rPr>
        <w:t>, uz tiem jābūt pretendenta nosaukumam.</w:t>
      </w:r>
    </w:p>
    <w:p w14:paraId="309EB469" w14:textId="625ABDA2" w:rsidR="00216295" w:rsidRPr="003E27B0" w:rsidRDefault="00216295" w:rsidP="00683BA8">
      <w:pPr>
        <w:pStyle w:val="BodyText"/>
        <w:widowControl w:val="0"/>
        <w:numPr>
          <w:ilvl w:val="1"/>
          <w:numId w:val="7"/>
        </w:numPr>
        <w:suppressAutoHyphens w:val="0"/>
        <w:autoSpaceDE w:val="0"/>
        <w:autoSpaceDN w:val="0"/>
        <w:adjustRightInd w:val="0"/>
        <w:ind w:left="567" w:hanging="567"/>
        <w:rPr>
          <w:rFonts w:ascii="Times New Roman" w:hAnsi="Times New Roman"/>
          <w:sz w:val="22"/>
          <w:szCs w:val="22"/>
          <w:lang w:val="lv-LV"/>
        </w:rPr>
      </w:pPr>
      <w:r w:rsidRPr="00D01C6E">
        <w:rPr>
          <w:rFonts w:ascii="Times New Roman" w:hAnsi="Times New Roman"/>
          <w:sz w:val="22"/>
          <w:szCs w:val="22"/>
          <w:lang w:val="lv-LV"/>
        </w:rPr>
        <w:t>Piedāvājumam un visiem tam pievienotajiem dokumentiem ir jāatbilst visām šajā Nolikumā un tā pielikumos minētajām prasībām, Dokumentu juridiskā spēka likumam un MK noteikumiem Nr. 916 "Dokumentu izstrādāšanas un noformēšanas kārtība".</w:t>
      </w:r>
      <w:r w:rsidR="00F9372A" w:rsidRPr="00D01C6E">
        <w:rPr>
          <w:rFonts w:ascii="Times New Roman" w:hAnsi="Times New Roman"/>
          <w:sz w:val="22"/>
          <w:szCs w:val="22"/>
          <w:lang w:val="lv-LV"/>
        </w:rPr>
        <w:t xml:space="preserve"> </w:t>
      </w:r>
      <w:r w:rsidR="0022508D" w:rsidRPr="00C14A7A">
        <w:rPr>
          <w:rFonts w:ascii="Times New Roman" w:hAnsi="Times New Roman"/>
          <w:sz w:val="22"/>
          <w:szCs w:val="22"/>
          <w:lang w:val="lv-LV"/>
        </w:rPr>
        <w:t xml:space="preserve">Atbilstoši Publisko iepirkumu likuma 33.panta septītās daļas otrajam teikumam, iesniedzot piedāvājumu, piegādātājs ir tiesīgs visu iesniegto dokumentu atvasinājumu un tulkojumu pareizību apliecināt ar vienu apliecinājumu, ja viss piedāvājums ir </w:t>
      </w:r>
      <w:proofErr w:type="spellStart"/>
      <w:r w:rsidR="0022508D" w:rsidRPr="00C14A7A">
        <w:rPr>
          <w:rFonts w:ascii="Times New Roman" w:hAnsi="Times New Roman"/>
          <w:sz w:val="22"/>
          <w:szCs w:val="22"/>
          <w:lang w:val="lv-LV"/>
        </w:rPr>
        <w:t>cauršūts</w:t>
      </w:r>
      <w:proofErr w:type="spellEnd"/>
      <w:r w:rsidR="0022508D" w:rsidRPr="00C14A7A">
        <w:rPr>
          <w:rFonts w:ascii="Times New Roman" w:hAnsi="Times New Roman"/>
          <w:sz w:val="22"/>
          <w:szCs w:val="22"/>
          <w:lang w:val="lv-LV"/>
        </w:rPr>
        <w:t xml:space="preserve"> vai caurauklots. Šādā gadījumā Pretendents norāda pieteikuma </w:t>
      </w:r>
      <w:r w:rsidR="0022508D" w:rsidRPr="003E27B0">
        <w:rPr>
          <w:rFonts w:ascii="Times New Roman" w:hAnsi="Times New Roman"/>
          <w:sz w:val="22"/>
          <w:szCs w:val="22"/>
          <w:lang w:val="lv-LV"/>
        </w:rPr>
        <w:t xml:space="preserve">vēstulē prasīto informāciju </w:t>
      </w:r>
      <w:r w:rsidR="0022508D" w:rsidRPr="003E27B0">
        <w:rPr>
          <w:rFonts w:ascii="Times New Roman" w:hAnsi="Times New Roman"/>
          <w:sz w:val="22"/>
          <w:szCs w:val="22"/>
          <w:lang w:val="lv-LV"/>
        </w:rPr>
        <w:lastRenderedPageBreak/>
        <w:t>un uz attiecīgā dokumenta atvasinājuma vai tulkojuma norāda tā veidu (kopija, izraksts, noraksts vai tulkojums)</w:t>
      </w:r>
      <w:r w:rsidR="00F9372A" w:rsidRPr="003E27B0">
        <w:rPr>
          <w:rFonts w:ascii="Times New Roman" w:eastAsia="Cambria" w:hAnsi="Times New Roman"/>
          <w:sz w:val="22"/>
          <w:szCs w:val="22"/>
          <w:lang w:val="lv-LV" w:eastAsia="en-US"/>
        </w:rPr>
        <w:t>.</w:t>
      </w:r>
    </w:p>
    <w:p w14:paraId="537BDBDD" w14:textId="4038774D" w:rsidR="004532CA" w:rsidRPr="003E27B0" w:rsidRDefault="00A0011D" w:rsidP="00683BA8">
      <w:pPr>
        <w:pStyle w:val="BodyText"/>
        <w:widowControl w:val="0"/>
        <w:numPr>
          <w:ilvl w:val="1"/>
          <w:numId w:val="7"/>
        </w:numPr>
        <w:suppressAutoHyphens w:val="0"/>
        <w:autoSpaceDE w:val="0"/>
        <w:autoSpaceDN w:val="0"/>
        <w:adjustRightInd w:val="0"/>
        <w:ind w:left="567" w:hanging="567"/>
        <w:rPr>
          <w:rFonts w:ascii="Times New Roman" w:hAnsi="Times New Roman"/>
          <w:sz w:val="22"/>
          <w:szCs w:val="22"/>
          <w:lang w:val="lv-LV"/>
        </w:rPr>
      </w:pPr>
      <w:r>
        <w:rPr>
          <w:rFonts w:ascii="Times New Roman" w:hAnsi="Times New Roman"/>
          <w:sz w:val="22"/>
          <w:szCs w:val="22"/>
          <w:lang w:val="lv-LV"/>
        </w:rPr>
        <w:t>Informāciju</w:t>
      </w:r>
      <w:r w:rsidR="004532CA" w:rsidRPr="003E27B0">
        <w:rPr>
          <w:rFonts w:ascii="Times New Roman" w:hAnsi="Times New Roman"/>
          <w:sz w:val="22"/>
          <w:szCs w:val="22"/>
          <w:lang w:val="lv-LV"/>
        </w:rPr>
        <w:t xml:space="preserve">, kas ir </w:t>
      </w:r>
      <w:r w:rsidR="00376431" w:rsidRPr="003E27B0">
        <w:rPr>
          <w:rFonts w:ascii="Times New Roman" w:hAnsi="Times New Roman"/>
          <w:sz w:val="22"/>
          <w:szCs w:val="22"/>
          <w:lang w:val="lv-LV"/>
        </w:rPr>
        <w:t>komercnoslēpums atbilstoši Komerclikuma 19.pantam vai tā uzskatāma par konfidenciālu informāciju</w:t>
      </w:r>
      <w:r w:rsidR="004532CA" w:rsidRPr="003E27B0">
        <w:rPr>
          <w:rFonts w:ascii="Times New Roman" w:hAnsi="Times New Roman"/>
          <w:sz w:val="22"/>
          <w:szCs w:val="22"/>
          <w:lang w:val="lv-LV"/>
        </w:rPr>
        <w:t xml:space="preserve">, </w:t>
      </w:r>
      <w:r w:rsidR="00376431" w:rsidRPr="003E27B0">
        <w:rPr>
          <w:rFonts w:ascii="Times New Roman" w:hAnsi="Times New Roman"/>
          <w:sz w:val="22"/>
          <w:szCs w:val="22"/>
          <w:lang w:val="lv-LV"/>
        </w:rPr>
        <w:t xml:space="preserve">piegādātājs norāda savā piedāvājumā. </w:t>
      </w:r>
      <w:r w:rsidR="00376431" w:rsidRPr="003E27B0">
        <w:rPr>
          <w:rFonts w:ascii="Times New Roman" w:hAnsi="Times New Roman"/>
          <w:b/>
          <w:sz w:val="22"/>
          <w:szCs w:val="22"/>
          <w:lang w:val="lv-LV"/>
        </w:rPr>
        <w:t>Komercnoslēpums</w:t>
      </w:r>
      <w:r w:rsidR="00376431" w:rsidRPr="003E27B0">
        <w:rPr>
          <w:rFonts w:ascii="Times New Roman" w:hAnsi="Times New Roman"/>
          <w:sz w:val="22"/>
          <w:szCs w:val="22"/>
          <w:lang w:val="lv-LV"/>
        </w:rPr>
        <w:t xml:space="preserve"> </w:t>
      </w:r>
      <w:r w:rsidR="00376431" w:rsidRPr="003E27B0">
        <w:rPr>
          <w:rFonts w:ascii="Times New Roman" w:hAnsi="Times New Roman"/>
          <w:b/>
          <w:sz w:val="22"/>
          <w:szCs w:val="22"/>
          <w:lang w:val="lv-LV"/>
        </w:rPr>
        <w:t>vai k</w:t>
      </w:r>
      <w:r w:rsidR="004532CA" w:rsidRPr="003E27B0">
        <w:rPr>
          <w:rFonts w:ascii="Times New Roman" w:hAnsi="Times New Roman"/>
          <w:b/>
          <w:sz w:val="22"/>
          <w:szCs w:val="22"/>
          <w:lang w:val="lv-LV"/>
        </w:rPr>
        <w:t xml:space="preserve">onfidenciāla informācija nevar būt informācija, kas </w:t>
      </w:r>
      <w:r w:rsidR="0081230F">
        <w:rPr>
          <w:rFonts w:ascii="Times New Roman" w:hAnsi="Times New Roman"/>
          <w:b/>
          <w:sz w:val="22"/>
          <w:szCs w:val="22"/>
          <w:lang w:val="lv-LV"/>
        </w:rPr>
        <w:t>Publisko iepirkumu likumā</w:t>
      </w:r>
      <w:r w:rsidR="004532CA" w:rsidRPr="003E27B0">
        <w:rPr>
          <w:rFonts w:ascii="Times New Roman" w:hAnsi="Times New Roman"/>
          <w:b/>
          <w:sz w:val="22"/>
          <w:szCs w:val="22"/>
          <w:lang w:val="lv-LV"/>
        </w:rPr>
        <w:t xml:space="preserve"> ir noteikta par vispārpieejamu informāciju</w:t>
      </w:r>
      <w:r w:rsidR="004532CA" w:rsidRPr="003E27B0">
        <w:rPr>
          <w:rFonts w:ascii="Times New Roman" w:hAnsi="Times New Roman"/>
          <w:sz w:val="22"/>
          <w:szCs w:val="22"/>
          <w:lang w:val="lv-LV"/>
        </w:rPr>
        <w:t>.</w:t>
      </w:r>
    </w:p>
    <w:p w14:paraId="51AE7E35" w14:textId="77777777" w:rsidR="00216295" w:rsidRDefault="00216295" w:rsidP="00683BA8">
      <w:pPr>
        <w:pStyle w:val="BodyText"/>
        <w:widowControl w:val="0"/>
        <w:autoSpaceDE w:val="0"/>
        <w:autoSpaceDN w:val="0"/>
        <w:adjustRightInd w:val="0"/>
        <w:ind w:left="567"/>
        <w:rPr>
          <w:rFonts w:ascii="Times New Roman" w:hAnsi="Times New Roman"/>
          <w:sz w:val="24"/>
          <w:szCs w:val="24"/>
          <w:lang w:val="lv-LV"/>
        </w:rPr>
      </w:pPr>
    </w:p>
    <w:p w14:paraId="7FC40C02" w14:textId="77777777" w:rsidR="00216295" w:rsidRPr="00567A4C" w:rsidRDefault="00216295" w:rsidP="00683BA8">
      <w:pPr>
        <w:numPr>
          <w:ilvl w:val="0"/>
          <w:numId w:val="6"/>
        </w:numPr>
        <w:suppressAutoHyphens w:val="0"/>
        <w:ind w:left="357" w:hanging="357"/>
        <w:jc w:val="center"/>
        <w:rPr>
          <w:sz w:val="28"/>
          <w:szCs w:val="28"/>
          <w:lang w:val="lv-LV"/>
        </w:rPr>
      </w:pPr>
      <w:r w:rsidRPr="00567A4C">
        <w:rPr>
          <w:b/>
          <w:caps/>
          <w:color w:val="000000"/>
          <w:sz w:val="28"/>
          <w:szCs w:val="28"/>
          <w:lang w:val="lv-LV"/>
        </w:rPr>
        <w:t>Pretendentu IZSLĒGŠANAS NOTEIKUMI</w:t>
      </w:r>
    </w:p>
    <w:p w14:paraId="3A466E35" w14:textId="4106082D" w:rsidR="009D7CE0" w:rsidRPr="00B51AF3" w:rsidRDefault="005732FE" w:rsidP="0069000A">
      <w:pPr>
        <w:pStyle w:val="Index1"/>
      </w:pPr>
      <w:r w:rsidRPr="0069000A">
        <w:t>3.1.</w:t>
      </w:r>
      <w:r w:rsidRPr="00B51AF3">
        <w:t xml:space="preserve"> </w:t>
      </w:r>
      <w:r w:rsidR="009D7CE0" w:rsidRPr="00B51AF3">
        <w:t xml:space="preserve">Pasūtītājs izslēdz pretendentu no dalības iepirkuma procedūrā jebkurā no </w:t>
      </w:r>
      <w:r w:rsidR="00EE4E2F">
        <w:t>Publisko iepirkumu likuma 39.</w:t>
      </w:r>
      <w:r w:rsidR="00EE4E2F">
        <w:rPr>
          <w:vertAlign w:val="superscript"/>
        </w:rPr>
        <w:t>1</w:t>
      </w:r>
      <w:r w:rsidR="006164A5">
        <w:t xml:space="preserve"> pantā paredzētajiem gadījumiem, kas ir attiecināmi uz konkrētu iepirkumu.</w:t>
      </w:r>
    </w:p>
    <w:p w14:paraId="77BDA1AB" w14:textId="368F0277" w:rsidR="009D7CE0" w:rsidRPr="0069000A" w:rsidRDefault="00EE4E2F" w:rsidP="00EE4E2F">
      <w:pPr>
        <w:pStyle w:val="Index1"/>
      </w:pPr>
      <w:r>
        <w:t>3.2</w:t>
      </w:r>
      <w:r w:rsidR="006F5B0D" w:rsidRPr="0069000A">
        <w:t xml:space="preserve">. </w:t>
      </w:r>
      <w:r w:rsidR="006F5B0D" w:rsidRPr="0069000A">
        <w:tab/>
      </w:r>
      <w:r w:rsidR="009D7CE0" w:rsidRPr="0069000A">
        <w:t xml:space="preserve">Pasūtītājs pārbaudi par Nolikuma 3.1.punktā noteikto pretendentu izslēgšanas gadījumu esamību veic attiecībā uz katru pretendentu, kuram atbilstoši citām paziņojumā par līgumu un iepirkuma procedūras dokumentos noteiktajām prasībām un izraudzītajam piedāvājuma izvēles kritērijam būtu piešķiramas līguma slēgšana tiesības. </w:t>
      </w:r>
    </w:p>
    <w:p w14:paraId="6D02AE67" w14:textId="77777777" w:rsidR="005B6F91" w:rsidRPr="001C2C03" w:rsidRDefault="005B6F91" w:rsidP="00683BA8">
      <w:pPr>
        <w:pStyle w:val="Numeracija"/>
        <w:numPr>
          <w:ilvl w:val="0"/>
          <w:numId w:val="0"/>
        </w:numPr>
        <w:ind w:left="1276"/>
        <w:rPr>
          <w:sz w:val="20"/>
          <w:szCs w:val="20"/>
        </w:rPr>
      </w:pPr>
    </w:p>
    <w:p w14:paraId="15575487" w14:textId="77777777" w:rsidR="00216295" w:rsidRPr="00567A4C" w:rsidRDefault="00216295" w:rsidP="00134AA8">
      <w:pPr>
        <w:numPr>
          <w:ilvl w:val="0"/>
          <w:numId w:val="14"/>
        </w:numPr>
        <w:suppressAutoHyphens w:val="0"/>
        <w:ind w:left="357" w:right="40" w:hanging="357"/>
        <w:jc w:val="center"/>
        <w:rPr>
          <w:b/>
          <w:caps/>
          <w:color w:val="000000"/>
          <w:sz w:val="28"/>
          <w:szCs w:val="28"/>
          <w:lang w:val="lv-LV"/>
        </w:rPr>
      </w:pPr>
      <w:r w:rsidRPr="00567A4C">
        <w:rPr>
          <w:b/>
          <w:caps/>
          <w:color w:val="000000"/>
          <w:sz w:val="28"/>
          <w:szCs w:val="28"/>
          <w:lang w:val="lv-LV"/>
        </w:rPr>
        <w:t>Pretendentu KVALIFIKĀCIJA</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06"/>
        <w:gridCol w:w="5392"/>
      </w:tblGrid>
      <w:tr w:rsidR="000D2CAD" w:rsidRPr="00C14A7A" w14:paraId="56A96B4E" w14:textId="77777777" w:rsidTr="00B24417">
        <w:trPr>
          <w:trHeight w:val="781"/>
        </w:trPr>
        <w:tc>
          <w:tcPr>
            <w:tcW w:w="410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1FE37086" w14:textId="7440E6D9" w:rsidR="00791798" w:rsidRPr="007871B2" w:rsidRDefault="00791798" w:rsidP="00134AA8">
            <w:pPr>
              <w:pStyle w:val="Style1"/>
              <w:numPr>
                <w:ilvl w:val="1"/>
                <w:numId w:val="13"/>
              </w:numPr>
              <w:tabs>
                <w:tab w:val="clear" w:pos="786"/>
                <w:tab w:val="num" w:pos="567"/>
              </w:tabs>
              <w:ind w:left="567" w:hanging="567"/>
              <w:jc w:val="both"/>
              <w:rPr>
                <w:rFonts w:ascii="Times New Roman" w:hAnsi="Times New Roman" w:cs="Times New Roman"/>
                <w:sz w:val="22"/>
                <w:szCs w:val="22"/>
              </w:rPr>
            </w:pPr>
            <w:r w:rsidRPr="007871B2">
              <w:rPr>
                <w:rFonts w:ascii="Times New Roman" w:hAnsi="Times New Roman" w:cs="Times New Roman"/>
                <w:sz w:val="22"/>
                <w:szCs w:val="22"/>
              </w:rPr>
              <w:t>Pretendentam ir jāatbilst šādām prasībām:</w:t>
            </w:r>
          </w:p>
        </w:tc>
        <w:tc>
          <w:tcPr>
            <w:tcW w:w="539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7360765B" w14:textId="6FEE0183" w:rsidR="00791798" w:rsidRPr="007871B2" w:rsidRDefault="00791798" w:rsidP="00134AA8">
            <w:pPr>
              <w:pStyle w:val="Style1"/>
              <w:numPr>
                <w:ilvl w:val="1"/>
                <w:numId w:val="13"/>
              </w:numPr>
              <w:tabs>
                <w:tab w:val="clear" w:pos="786"/>
                <w:tab w:val="num" w:pos="567"/>
              </w:tabs>
              <w:ind w:left="567" w:hanging="567"/>
              <w:jc w:val="both"/>
              <w:rPr>
                <w:rFonts w:ascii="Times New Roman" w:hAnsi="Times New Roman" w:cs="Times New Roman"/>
                <w:sz w:val="22"/>
                <w:szCs w:val="22"/>
              </w:rPr>
            </w:pPr>
            <w:r w:rsidRPr="007871B2">
              <w:rPr>
                <w:rFonts w:ascii="Times New Roman" w:hAnsi="Times New Roman" w:cs="Times New Roman"/>
                <w:sz w:val="22"/>
                <w:szCs w:val="22"/>
              </w:rPr>
              <w:t>Lai pierādītu atbilstību Pasūtītāja noteiktajām prasībām, Pretendentam jāiesniedz šādi</w:t>
            </w:r>
            <w:r w:rsidRPr="007871B2">
              <w:rPr>
                <w:rFonts w:ascii="Times New Roman" w:hAnsi="Times New Roman" w:cs="Times New Roman"/>
                <w:b/>
                <w:bCs/>
                <w:sz w:val="22"/>
                <w:szCs w:val="22"/>
              </w:rPr>
              <w:t xml:space="preserve"> prasību apliecinošie dokumenti:</w:t>
            </w:r>
          </w:p>
        </w:tc>
      </w:tr>
      <w:tr w:rsidR="000D2CAD" w:rsidRPr="00C14A7A" w14:paraId="38E72248" w14:textId="77777777" w:rsidTr="00B24417">
        <w:trPr>
          <w:trHeight w:val="1295"/>
        </w:trPr>
        <w:tc>
          <w:tcPr>
            <w:tcW w:w="4106" w:type="dxa"/>
            <w:tcBorders>
              <w:top w:val="single" w:sz="12" w:space="0" w:color="auto"/>
            </w:tcBorders>
            <w:shd w:val="clear" w:color="auto" w:fill="auto"/>
          </w:tcPr>
          <w:p w14:paraId="3C867F0E" w14:textId="5738F83F" w:rsidR="00791798" w:rsidRPr="0069000A" w:rsidRDefault="00B070AC" w:rsidP="007F4B1A">
            <w:pPr>
              <w:pStyle w:val="ListParagraph"/>
              <w:ind w:left="34"/>
              <w:jc w:val="both"/>
              <w:rPr>
                <w:sz w:val="22"/>
                <w:szCs w:val="22"/>
                <w:lang w:val="lv-LV"/>
              </w:rPr>
            </w:pPr>
            <w:r w:rsidRPr="0069000A">
              <w:rPr>
                <w:sz w:val="22"/>
                <w:szCs w:val="22"/>
                <w:lang w:val="lv-LV"/>
              </w:rPr>
              <w:t>4.1</w:t>
            </w:r>
            <w:r w:rsidR="00791798" w:rsidRPr="0069000A">
              <w:rPr>
                <w:sz w:val="22"/>
                <w:szCs w:val="22"/>
                <w:lang w:val="lv-LV"/>
              </w:rPr>
              <w:t>.1.</w:t>
            </w:r>
            <w:r w:rsidR="009400CC" w:rsidRPr="0069000A">
              <w:rPr>
                <w:sz w:val="22"/>
                <w:szCs w:val="22"/>
                <w:lang w:val="lv-LV"/>
              </w:rPr>
              <w:t xml:space="preserve"> </w:t>
            </w:r>
            <w:r w:rsidR="00791798" w:rsidRPr="0069000A">
              <w:rPr>
                <w:sz w:val="22"/>
                <w:szCs w:val="22"/>
                <w:lang w:val="lv-LV"/>
              </w:rPr>
              <w:t xml:space="preserve">Pretendents piekrīt nolikuma noteikumiem. </w:t>
            </w:r>
          </w:p>
        </w:tc>
        <w:tc>
          <w:tcPr>
            <w:tcW w:w="5392" w:type="dxa"/>
            <w:tcBorders>
              <w:top w:val="single" w:sz="12" w:space="0" w:color="auto"/>
            </w:tcBorders>
            <w:shd w:val="clear" w:color="auto" w:fill="auto"/>
          </w:tcPr>
          <w:p w14:paraId="4D76C103" w14:textId="77777777" w:rsidR="00A0011D" w:rsidRPr="0069000A" w:rsidRDefault="00513258" w:rsidP="00A0011D">
            <w:pPr>
              <w:pStyle w:val="ListParagraph"/>
              <w:tabs>
                <w:tab w:val="left" w:pos="1440"/>
              </w:tabs>
              <w:suppressAutoHyphens/>
              <w:ind w:left="0"/>
              <w:contextualSpacing w:val="0"/>
              <w:jc w:val="both"/>
              <w:rPr>
                <w:sz w:val="22"/>
                <w:szCs w:val="22"/>
                <w:lang w:val="lv-LV"/>
              </w:rPr>
            </w:pPr>
            <w:r w:rsidRPr="0069000A">
              <w:rPr>
                <w:sz w:val="22"/>
                <w:szCs w:val="22"/>
                <w:lang w:val="lv-LV"/>
              </w:rPr>
              <w:t>4.2</w:t>
            </w:r>
            <w:r w:rsidR="00791798" w:rsidRPr="0069000A">
              <w:rPr>
                <w:sz w:val="22"/>
                <w:szCs w:val="22"/>
                <w:lang w:val="lv-LV"/>
              </w:rPr>
              <w:t xml:space="preserve">.1. </w:t>
            </w:r>
            <w:smartTag w:uri="schemas-tilde-lv/tildestengine" w:element="veidnes">
              <w:smartTagPr>
                <w:attr w:name="text" w:val="pieteikums"/>
                <w:attr w:name="baseform" w:val="pieteikums"/>
                <w:attr w:name="id" w:val="-1"/>
              </w:smartTagPr>
              <w:r w:rsidR="00791798" w:rsidRPr="0069000A">
                <w:rPr>
                  <w:sz w:val="22"/>
                  <w:szCs w:val="22"/>
                  <w:lang w:val="lv-LV"/>
                </w:rPr>
                <w:t>pieteikums</w:t>
              </w:r>
            </w:smartTag>
            <w:r w:rsidR="00791798" w:rsidRPr="0069000A">
              <w:rPr>
                <w:sz w:val="22"/>
                <w:szCs w:val="22"/>
                <w:lang w:val="lv-LV"/>
              </w:rPr>
              <w:t xml:space="preserve"> par piedalīšanos </w:t>
            </w:r>
            <w:r w:rsidR="00333F55" w:rsidRPr="0069000A">
              <w:rPr>
                <w:sz w:val="22"/>
                <w:szCs w:val="22"/>
                <w:lang w:val="lv-LV"/>
              </w:rPr>
              <w:t>K</w:t>
            </w:r>
            <w:r w:rsidR="00791798" w:rsidRPr="0069000A">
              <w:rPr>
                <w:sz w:val="22"/>
                <w:szCs w:val="22"/>
                <w:lang w:val="lv-LV"/>
              </w:rPr>
              <w:t xml:space="preserve">onkursā, kas ir aizpildīts atbilstoši </w:t>
            </w:r>
            <w:smartTag w:uri="schemas-tilde-lv/tildestengine" w:element="veidnes">
              <w:smartTagPr>
                <w:attr w:name="text" w:val="Nolikuma"/>
                <w:attr w:name="id" w:val="-1"/>
                <w:attr w:name="baseform" w:val="nolikum|s"/>
              </w:smartTagPr>
              <w:r w:rsidR="00791798" w:rsidRPr="0069000A">
                <w:rPr>
                  <w:sz w:val="22"/>
                  <w:szCs w:val="22"/>
                  <w:lang w:val="lv-LV"/>
                </w:rPr>
                <w:t>nolikuma</w:t>
              </w:r>
            </w:smartTag>
            <w:r w:rsidR="00791798" w:rsidRPr="0069000A">
              <w:rPr>
                <w:sz w:val="22"/>
                <w:szCs w:val="22"/>
                <w:lang w:val="lv-LV"/>
              </w:rPr>
              <w:t xml:space="preserve"> pielikumam N</w:t>
            </w:r>
            <w:r w:rsidR="00771CBE" w:rsidRPr="0069000A">
              <w:rPr>
                <w:sz w:val="22"/>
                <w:szCs w:val="22"/>
                <w:lang w:val="lv-LV"/>
              </w:rPr>
              <w:t>r.1 – Pieteikuma vēstules forma</w:t>
            </w:r>
            <w:r w:rsidR="00A0011D" w:rsidRPr="0069000A">
              <w:rPr>
                <w:sz w:val="22"/>
                <w:szCs w:val="22"/>
                <w:lang w:val="lv-LV"/>
              </w:rPr>
              <w:t>.</w:t>
            </w:r>
            <w:r w:rsidR="00771CBE" w:rsidRPr="0069000A">
              <w:rPr>
                <w:sz w:val="22"/>
                <w:szCs w:val="22"/>
                <w:lang w:val="lv-LV"/>
              </w:rPr>
              <w:t xml:space="preserve"> </w:t>
            </w:r>
          </w:p>
          <w:p w14:paraId="0EC50F42" w14:textId="5FD77205" w:rsidR="00791798" w:rsidRPr="0069000A" w:rsidRDefault="00791798" w:rsidP="00A0011D">
            <w:pPr>
              <w:pStyle w:val="ListParagraph"/>
              <w:tabs>
                <w:tab w:val="left" w:pos="1440"/>
              </w:tabs>
              <w:suppressAutoHyphens/>
              <w:ind w:left="0"/>
              <w:contextualSpacing w:val="0"/>
              <w:jc w:val="both"/>
              <w:rPr>
                <w:sz w:val="22"/>
                <w:szCs w:val="22"/>
                <w:lang w:val="lv-LV"/>
              </w:rPr>
            </w:pPr>
            <w:r w:rsidRPr="0069000A">
              <w:rPr>
                <w:sz w:val="22"/>
                <w:szCs w:val="22"/>
                <w:lang w:val="lv-LV"/>
              </w:rPr>
              <w:t>Ja piedāvājumu iesniedz personu apvienība, visi apvienības dalībnieki paraksta pieteikumu par piedalīšanos iepirkumā.</w:t>
            </w:r>
          </w:p>
        </w:tc>
      </w:tr>
      <w:tr w:rsidR="0035239E" w:rsidRPr="00C14A7A" w14:paraId="461EE5AA" w14:textId="77777777" w:rsidTr="00A11F05">
        <w:trPr>
          <w:trHeight w:val="538"/>
        </w:trPr>
        <w:tc>
          <w:tcPr>
            <w:tcW w:w="4106" w:type="dxa"/>
            <w:tcBorders>
              <w:top w:val="single" w:sz="12" w:space="0" w:color="auto"/>
            </w:tcBorders>
            <w:shd w:val="clear" w:color="auto" w:fill="auto"/>
          </w:tcPr>
          <w:p w14:paraId="7DFB43D6" w14:textId="7FBD2763" w:rsidR="0035239E" w:rsidRPr="0069000A" w:rsidRDefault="0035239E" w:rsidP="0035239E">
            <w:pPr>
              <w:pStyle w:val="ListParagraph"/>
              <w:ind w:left="34"/>
              <w:jc w:val="both"/>
              <w:rPr>
                <w:sz w:val="22"/>
                <w:szCs w:val="22"/>
                <w:lang w:val="lv-LV"/>
              </w:rPr>
            </w:pPr>
            <w:r w:rsidRPr="0069000A">
              <w:rPr>
                <w:sz w:val="22"/>
                <w:szCs w:val="22"/>
                <w:lang w:val="lv-LV"/>
              </w:rPr>
              <w:t>4.1</w:t>
            </w:r>
            <w:r>
              <w:rPr>
                <w:sz w:val="22"/>
                <w:szCs w:val="22"/>
                <w:lang w:val="lv-LV"/>
              </w:rPr>
              <w:t>.2</w:t>
            </w:r>
            <w:r w:rsidRPr="0069000A">
              <w:rPr>
                <w:sz w:val="22"/>
                <w:szCs w:val="22"/>
                <w:lang w:val="lv-LV"/>
              </w:rPr>
              <w:t>. Pretendenta pārstāvim, kas parakstījis piedāvājuma dokumentus, ir pārstāvības (paraksta) tiesības.</w:t>
            </w:r>
          </w:p>
          <w:p w14:paraId="79909AC0" w14:textId="77777777" w:rsidR="0035239E" w:rsidRPr="0069000A" w:rsidRDefault="0035239E" w:rsidP="0035239E">
            <w:pPr>
              <w:pStyle w:val="ListParagraph"/>
              <w:ind w:left="34"/>
              <w:jc w:val="both"/>
              <w:rPr>
                <w:sz w:val="22"/>
                <w:szCs w:val="22"/>
                <w:lang w:val="lv-LV"/>
              </w:rPr>
            </w:pPr>
          </w:p>
        </w:tc>
        <w:tc>
          <w:tcPr>
            <w:tcW w:w="5392" w:type="dxa"/>
            <w:tcBorders>
              <w:top w:val="single" w:sz="12" w:space="0" w:color="auto"/>
            </w:tcBorders>
            <w:shd w:val="clear" w:color="auto" w:fill="auto"/>
          </w:tcPr>
          <w:p w14:paraId="3B8DB328" w14:textId="098C6BE2" w:rsidR="004736A2" w:rsidRPr="0069000A" w:rsidRDefault="0035239E" w:rsidP="0035239E">
            <w:pPr>
              <w:pStyle w:val="ListParagraph"/>
              <w:tabs>
                <w:tab w:val="left" w:pos="1440"/>
              </w:tabs>
              <w:suppressAutoHyphens/>
              <w:ind w:left="0"/>
              <w:contextualSpacing w:val="0"/>
              <w:jc w:val="both"/>
              <w:rPr>
                <w:sz w:val="22"/>
                <w:szCs w:val="22"/>
                <w:lang w:val="lv-LV"/>
              </w:rPr>
            </w:pPr>
            <w:r w:rsidRPr="0069000A">
              <w:rPr>
                <w:sz w:val="22"/>
                <w:szCs w:val="22"/>
                <w:lang w:val="lv-LV"/>
              </w:rPr>
              <w:t>4.2</w:t>
            </w:r>
            <w:r>
              <w:rPr>
                <w:sz w:val="22"/>
                <w:szCs w:val="22"/>
                <w:lang w:val="lv-LV"/>
              </w:rPr>
              <w:t>.2</w:t>
            </w:r>
            <w:r w:rsidRPr="0069000A">
              <w:rPr>
                <w:sz w:val="22"/>
                <w:szCs w:val="22"/>
                <w:lang w:val="lv-LV"/>
              </w:rPr>
              <w:t>. Lai apliecinātu nolikuma 4.1</w:t>
            </w:r>
            <w:r>
              <w:rPr>
                <w:sz w:val="22"/>
                <w:szCs w:val="22"/>
                <w:lang w:val="lv-LV"/>
              </w:rPr>
              <w:t>.2</w:t>
            </w:r>
            <w:r w:rsidRPr="0069000A">
              <w:rPr>
                <w:sz w:val="22"/>
                <w:szCs w:val="22"/>
                <w:lang w:val="lv-LV"/>
              </w:rPr>
              <w:t xml:space="preserve">.apakšpunkta izpildi, jāiesniedz dokuments, kas apliecina Pretendenta pārstāvja, kurš paraksta piedāvājumu, paraksta (pārstāvības) tiesības. Ja Pretendents iesniedz pilnvaru, tad papildus tam jāiesniedz dokuments, kas apliecina, ka pilnvaras devējam ir Pretendenta paraksta (pārstāvības) tiesības. </w:t>
            </w:r>
          </w:p>
        </w:tc>
      </w:tr>
      <w:tr w:rsidR="000D2CAD" w:rsidRPr="000D2CAD" w14:paraId="26926F01" w14:textId="77777777" w:rsidTr="00B24417">
        <w:trPr>
          <w:trHeight w:val="389"/>
        </w:trPr>
        <w:tc>
          <w:tcPr>
            <w:tcW w:w="9498" w:type="dxa"/>
            <w:gridSpan w:val="2"/>
            <w:tcBorders>
              <w:top w:val="single" w:sz="12" w:space="0" w:color="auto"/>
            </w:tcBorders>
            <w:shd w:val="clear" w:color="auto" w:fill="auto"/>
          </w:tcPr>
          <w:p w14:paraId="3AECB96D" w14:textId="331AF8F6" w:rsidR="00482889" w:rsidRPr="007871B2" w:rsidRDefault="00B876C3" w:rsidP="00493266">
            <w:pPr>
              <w:pStyle w:val="ListParagraph"/>
              <w:tabs>
                <w:tab w:val="left" w:pos="1440"/>
              </w:tabs>
              <w:suppressAutoHyphens/>
              <w:ind w:left="0"/>
              <w:contextualSpacing w:val="0"/>
              <w:jc w:val="center"/>
              <w:rPr>
                <w:b/>
                <w:sz w:val="22"/>
                <w:szCs w:val="22"/>
                <w:lang w:val="lv-LV"/>
              </w:rPr>
            </w:pPr>
            <w:r w:rsidRPr="007871B2">
              <w:rPr>
                <w:b/>
                <w:sz w:val="22"/>
                <w:szCs w:val="22"/>
                <w:lang w:val="lv-LV"/>
              </w:rPr>
              <w:t>Atbilstība profesionālās darbības veikšanai</w:t>
            </w:r>
          </w:p>
        </w:tc>
      </w:tr>
      <w:tr w:rsidR="000D2CAD" w:rsidRPr="00C14A7A" w14:paraId="2E740ABE" w14:textId="77777777" w:rsidTr="00B24417">
        <w:trPr>
          <w:trHeight w:val="558"/>
        </w:trPr>
        <w:tc>
          <w:tcPr>
            <w:tcW w:w="4106" w:type="dxa"/>
            <w:shd w:val="clear" w:color="auto" w:fill="auto"/>
          </w:tcPr>
          <w:p w14:paraId="161AECB1" w14:textId="13F64085" w:rsidR="00791798" w:rsidRPr="0069000A" w:rsidRDefault="00086542" w:rsidP="007F4B1A">
            <w:pPr>
              <w:pStyle w:val="ListParagraph"/>
              <w:ind w:left="0"/>
              <w:jc w:val="both"/>
              <w:rPr>
                <w:sz w:val="22"/>
                <w:szCs w:val="22"/>
                <w:lang w:val="lv-LV"/>
              </w:rPr>
            </w:pPr>
            <w:r w:rsidRPr="0069000A">
              <w:rPr>
                <w:sz w:val="22"/>
                <w:szCs w:val="22"/>
                <w:lang w:val="lv-LV"/>
              </w:rPr>
              <w:t>4.1</w:t>
            </w:r>
            <w:r w:rsidR="0035239E">
              <w:rPr>
                <w:sz w:val="22"/>
                <w:szCs w:val="22"/>
                <w:lang w:val="lv-LV"/>
              </w:rPr>
              <w:t>.3</w:t>
            </w:r>
            <w:r w:rsidR="00791798" w:rsidRPr="0069000A">
              <w:rPr>
                <w:sz w:val="22"/>
                <w:szCs w:val="22"/>
                <w:lang w:val="lv-LV"/>
              </w:rPr>
              <w:t>.</w:t>
            </w:r>
            <w:r w:rsidR="009400CC" w:rsidRPr="0069000A">
              <w:rPr>
                <w:sz w:val="22"/>
                <w:szCs w:val="22"/>
                <w:lang w:val="lv-LV"/>
              </w:rPr>
              <w:t xml:space="preserve"> </w:t>
            </w:r>
            <w:r w:rsidR="00791798" w:rsidRPr="0069000A">
              <w:rPr>
                <w:sz w:val="22"/>
                <w:szCs w:val="22"/>
                <w:lang w:val="lv-LV"/>
              </w:rPr>
              <w:t>Pretendents ir reģistrēts atbilstoši attiecīgās valsts normatīvo aktu prasībām.</w:t>
            </w:r>
          </w:p>
          <w:p w14:paraId="21F6EF2F" w14:textId="77777777" w:rsidR="00791798" w:rsidRPr="0069000A" w:rsidRDefault="00791798" w:rsidP="007F4B1A">
            <w:pPr>
              <w:pStyle w:val="ListParagraph"/>
              <w:ind w:left="34"/>
              <w:jc w:val="both"/>
              <w:rPr>
                <w:sz w:val="22"/>
                <w:szCs w:val="22"/>
                <w:lang w:val="lv-LV"/>
              </w:rPr>
            </w:pPr>
          </w:p>
        </w:tc>
        <w:tc>
          <w:tcPr>
            <w:tcW w:w="5392" w:type="dxa"/>
            <w:shd w:val="clear" w:color="auto" w:fill="auto"/>
          </w:tcPr>
          <w:p w14:paraId="1942B059" w14:textId="21C39306" w:rsidR="00791798" w:rsidRPr="0069000A" w:rsidRDefault="007575DA" w:rsidP="00A21FBD">
            <w:pPr>
              <w:suppressAutoHyphens w:val="0"/>
              <w:jc w:val="both"/>
              <w:rPr>
                <w:sz w:val="22"/>
                <w:szCs w:val="22"/>
                <w:lang w:val="lv-LV"/>
              </w:rPr>
            </w:pPr>
            <w:r w:rsidRPr="0069000A">
              <w:rPr>
                <w:sz w:val="22"/>
                <w:szCs w:val="22"/>
                <w:lang w:val="lv-LV"/>
              </w:rPr>
              <w:t>4.2</w:t>
            </w:r>
            <w:r w:rsidR="0035239E">
              <w:rPr>
                <w:sz w:val="22"/>
                <w:szCs w:val="22"/>
                <w:lang w:val="lv-LV"/>
              </w:rPr>
              <w:t>.3</w:t>
            </w:r>
            <w:r w:rsidR="00791798" w:rsidRPr="0069000A">
              <w:rPr>
                <w:sz w:val="22"/>
                <w:szCs w:val="22"/>
                <w:lang w:val="lv-LV"/>
              </w:rPr>
              <w:t>.</w:t>
            </w:r>
            <w:r w:rsidR="009400CC" w:rsidRPr="0069000A">
              <w:rPr>
                <w:sz w:val="22"/>
                <w:szCs w:val="22"/>
                <w:lang w:val="lv-LV"/>
              </w:rPr>
              <w:t xml:space="preserve"> </w:t>
            </w:r>
            <w:r w:rsidR="00F57ACB">
              <w:rPr>
                <w:sz w:val="22"/>
                <w:szCs w:val="22"/>
                <w:lang w:val="lv-LV"/>
              </w:rPr>
              <w:t>Lai pārbaudītu nolikuma 4</w:t>
            </w:r>
            <w:r w:rsidR="0035239E">
              <w:rPr>
                <w:sz w:val="22"/>
                <w:szCs w:val="22"/>
                <w:lang w:val="lv-LV"/>
              </w:rPr>
              <w:t>.1.3</w:t>
            </w:r>
            <w:r w:rsidR="00A0011D" w:rsidRPr="0069000A">
              <w:rPr>
                <w:sz w:val="22"/>
                <w:szCs w:val="22"/>
                <w:lang w:val="lv-LV"/>
              </w:rPr>
              <w:t>.apakšpunkta izpildi, par Latvijas Republikā reģistrētu Pretendentu reģistrāciju atbilstoši normatīvo aktu prasībām, Iepirkuma komisija pārbaudīs Uzņēmumu reģistra datubāzē. Ārvalstī reģistrētam Pretendentam jāiesniedz kompetentas attiecīgās valsts institūcijas izsniegts dokuments, kas apliecina, ka Pretendents ir reģistrēts atbilstoši tās valsts normatīvo aktu prasībām.</w:t>
            </w:r>
          </w:p>
        </w:tc>
      </w:tr>
      <w:tr w:rsidR="000D2CAD" w:rsidRPr="000D2CAD" w14:paraId="1420FCC9" w14:textId="77777777" w:rsidTr="00573BBF">
        <w:trPr>
          <w:trHeight w:val="280"/>
        </w:trPr>
        <w:tc>
          <w:tcPr>
            <w:tcW w:w="9498" w:type="dxa"/>
            <w:gridSpan w:val="2"/>
            <w:shd w:val="clear" w:color="auto" w:fill="auto"/>
          </w:tcPr>
          <w:p w14:paraId="7646C5D9" w14:textId="4C1A76EB" w:rsidR="00482889" w:rsidRPr="00832628" w:rsidRDefault="009F3DFF" w:rsidP="00493266">
            <w:pPr>
              <w:pStyle w:val="ListParagraph"/>
              <w:numPr>
                <w:ilvl w:val="2"/>
                <w:numId w:val="0"/>
              </w:numPr>
              <w:jc w:val="center"/>
              <w:rPr>
                <w:b/>
                <w:sz w:val="22"/>
                <w:szCs w:val="22"/>
                <w:lang w:val="lv-LV"/>
              </w:rPr>
            </w:pPr>
            <w:r w:rsidRPr="00573BBF">
              <w:rPr>
                <w:b/>
                <w:sz w:val="22"/>
                <w:szCs w:val="22"/>
                <w:lang w:val="lv-LV"/>
              </w:rPr>
              <w:t>Tehniskās un profesionālās spējas</w:t>
            </w:r>
          </w:p>
        </w:tc>
      </w:tr>
      <w:tr w:rsidR="001E1708" w:rsidRPr="000D2CAD" w14:paraId="3FC933DA" w14:textId="77777777" w:rsidTr="0032702F">
        <w:trPr>
          <w:trHeight w:val="1349"/>
        </w:trPr>
        <w:tc>
          <w:tcPr>
            <w:tcW w:w="4106" w:type="dxa"/>
            <w:shd w:val="clear" w:color="auto" w:fill="auto"/>
          </w:tcPr>
          <w:p w14:paraId="59A61607" w14:textId="289292FA" w:rsidR="001E1708" w:rsidRPr="00F57ACB" w:rsidRDefault="001E1708" w:rsidP="00F57ACB">
            <w:pPr>
              <w:jc w:val="both"/>
              <w:rPr>
                <w:sz w:val="22"/>
                <w:szCs w:val="22"/>
                <w:lang w:val="lv-LV"/>
              </w:rPr>
            </w:pPr>
            <w:r w:rsidRPr="00F57ACB">
              <w:rPr>
                <w:sz w:val="22"/>
                <w:szCs w:val="22"/>
                <w:lang w:val="lv-LV"/>
              </w:rPr>
              <w:t>4.1.</w:t>
            </w:r>
            <w:r>
              <w:rPr>
                <w:sz w:val="22"/>
                <w:szCs w:val="22"/>
                <w:lang w:val="lv-LV"/>
              </w:rPr>
              <w:t>4</w:t>
            </w:r>
            <w:r w:rsidRPr="00F57ACB">
              <w:rPr>
                <w:sz w:val="22"/>
                <w:szCs w:val="22"/>
                <w:lang w:val="lv-LV"/>
              </w:rPr>
              <w:t>.</w:t>
            </w:r>
            <w:r w:rsidRPr="003E27B0">
              <w:rPr>
                <w:sz w:val="22"/>
                <w:szCs w:val="22"/>
                <w:lang w:val="lv-LV"/>
              </w:rPr>
              <w:t xml:space="preserve"> Pretendents</w:t>
            </w:r>
            <w:r>
              <w:rPr>
                <w:sz w:val="22"/>
                <w:szCs w:val="22"/>
                <w:lang w:val="lv-LV"/>
              </w:rPr>
              <w:t xml:space="preserve"> </w:t>
            </w:r>
            <w:proofErr w:type="spellStart"/>
            <w:r>
              <w:rPr>
                <w:sz w:val="22"/>
                <w:szCs w:val="22"/>
              </w:rPr>
              <w:t>ir</w:t>
            </w:r>
            <w:proofErr w:type="spellEnd"/>
            <w:r>
              <w:rPr>
                <w:sz w:val="22"/>
                <w:szCs w:val="22"/>
              </w:rPr>
              <w:t xml:space="preserve"> </w:t>
            </w:r>
            <w:proofErr w:type="spellStart"/>
            <w:r>
              <w:rPr>
                <w:sz w:val="22"/>
                <w:szCs w:val="22"/>
              </w:rPr>
              <w:t>tiesīgs</w:t>
            </w:r>
            <w:proofErr w:type="spellEnd"/>
            <w:r>
              <w:rPr>
                <w:sz w:val="22"/>
                <w:szCs w:val="22"/>
              </w:rPr>
              <w:t xml:space="preserve"> </w:t>
            </w:r>
            <w:proofErr w:type="spellStart"/>
            <w:r>
              <w:rPr>
                <w:sz w:val="22"/>
                <w:szCs w:val="22"/>
              </w:rPr>
              <w:t>veikt</w:t>
            </w:r>
            <w:proofErr w:type="spellEnd"/>
            <w:r>
              <w:rPr>
                <w:sz w:val="22"/>
                <w:szCs w:val="22"/>
              </w:rPr>
              <w:t xml:space="preserve"> </w:t>
            </w:r>
            <w:proofErr w:type="spellStart"/>
            <w:r>
              <w:rPr>
                <w:sz w:val="22"/>
                <w:szCs w:val="22"/>
              </w:rPr>
              <w:t>piedāvātās</w:t>
            </w:r>
            <w:proofErr w:type="spellEnd"/>
            <w:r>
              <w:rPr>
                <w:sz w:val="22"/>
                <w:szCs w:val="22"/>
              </w:rPr>
              <w:t xml:space="preserve"> </w:t>
            </w:r>
            <w:proofErr w:type="spellStart"/>
            <w:r>
              <w:rPr>
                <w:sz w:val="22"/>
                <w:szCs w:val="22"/>
              </w:rPr>
              <w:t>Preces</w:t>
            </w:r>
            <w:proofErr w:type="spellEnd"/>
            <w:r>
              <w:rPr>
                <w:sz w:val="22"/>
                <w:szCs w:val="22"/>
              </w:rPr>
              <w:t xml:space="preserve"> </w:t>
            </w:r>
            <w:proofErr w:type="spellStart"/>
            <w:r>
              <w:rPr>
                <w:sz w:val="22"/>
                <w:szCs w:val="22"/>
              </w:rPr>
              <w:t>piegādi</w:t>
            </w:r>
            <w:proofErr w:type="spellEnd"/>
            <w:r>
              <w:rPr>
                <w:sz w:val="22"/>
                <w:szCs w:val="22"/>
              </w:rPr>
              <w:t xml:space="preserve"> un </w:t>
            </w:r>
            <w:proofErr w:type="spellStart"/>
            <w:r w:rsidR="00482546">
              <w:rPr>
                <w:sz w:val="22"/>
                <w:szCs w:val="22"/>
              </w:rPr>
              <w:t>garantijas</w:t>
            </w:r>
            <w:proofErr w:type="spellEnd"/>
            <w:r w:rsidR="00482546">
              <w:rPr>
                <w:sz w:val="22"/>
                <w:szCs w:val="22"/>
              </w:rPr>
              <w:t xml:space="preserve"> </w:t>
            </w:r>
            <w:proofErr w:type="spellStart"/>
            <w:r w:rsidR="00482546">
              <w:rPr>
                <w:sz w:val="22"/>
                <w:szCs w:val="22"/>
              </w:rPr>
              <w:t>servisu</w:t>
            </w:r>
            <w:proofErr w:type="spellEnd"/>
            <w:r>
              <w:rPr>
                <w:sz w:val="22"/>
                <w:szCs w:val="22"/>
              </w:rPr>
              <w:t xml:space="preserve"> </w:t>
            </w:r>
            <w:proofErr w:type="spellStart"/>
            <w:r w:rsidR="0032702F">
              <w:rPr>
                <w:sz w:val="22"/>
                <w:szCs w:val="22"/>
              </w:rPr>
              <w:t>Pasūtītāja</w:t>
            </w:r>
            <w:proofErr w:type="spellEnd"/>
            <w:r w:rsidR="0032702F">
              <w:rPr>
                <w:sz w:val="22"/>
                <w:szCs w:val="22"/>
              </w:rPr>
              <w:t xml:space="preserve"> un </w:t>
            </w:r>
            <w:proofErr w:type="spellStart"/>
            <w:r>
              <w:rPr>
                <w:sz w:val="22"/>
                <w:szCs w:val="22"/>
              </w:rPr>
              <w:t>Preces</w:t>
            </w:r>
            <w:proofErr w:type="spellEnd"/>
            <w:r>
              <w:rPr>
                <w:sz w:val="22"/>
                <w:szCs w:val="22"/>
              </w:rPr>
              <w:t xml:space="preserve"> </w:t>
            </w:r>
            <w:proofErr w:type="spellStart"/>
            <w:r>
              <w:rPr>
                <w:sz w:val="22"/>
                <w:szCs w:val="22"/>
              </w:rPr>
              <w:t>ražotāja</w:t>
            </w:r>
            <w:proofErr w:type="spellEnd"/>
            <w:r>
              <w:rPr>
                <w:sz w:val="22"/>
                <w:szCs w:val="22"/>
              </w:rPr>
              <w:t xml:space="preserve"> </w:t>
            </w:r>
            <w:proofErr w:type="spellStart"/>
            <w:r>
              <w:rPr>
                <w:sz w:val="22"/>
                <w:szCs w:val="22"/>
              </w:rPr>
              <w:t>garantijas</w:t>
            </w:r>
            <w:proofErr w:type="spellEnd"/>
            <w:r>
              <w:rPr>
                <w:sz w:val="22"/>
                <w:szCs w:val="22"/>
              </w:rPr>
              <w:t xml:space="preserve"> </w:t>
            </w:r>
            <w:proofErr w:type="spellStart"/>
            <w:r>
              <w:rPr>
                <w:sz w:val="22"/>
                <w:szCs w:val="22"/>
              </w:rPr>
              <w:t>nosacījumos</w:t>
            </w:r>
            <w:proofErr w:type="spellEnd"/>
            <w:r>
              <w:rPr>
                <w:sz w:val="22"/>
                <w:szCs w:val="22"/>
              </w:rPr>
              <w:t xml:space="preserve"> </w:t>
            </w:r>
            <w:proofErr w:type="spellStart"/>
            <w:r>
              <w:rPr>
                <w:sz w:val="22"/>
                <w:szCs w:val="22"/>
              </w:rPr>
              <w:t>noteiktajā</w:t>
            </w:r>
            <w:proofErr w:type="spellEnd"/>
            <w:r>
              <w:rPr>
                <w:sz w:val="22"/>
                <w:szCs w:val="22"/>
              </w:rPr>
              <w:t xml:space="preserve"> </w:t>
            </w:r>
            <w:proofErr w:type="spellStart"/>
            <w:r>
              <w:rPr>
                <w:sz w:val="22"/>
                <w:szCs w:val="22"/>
              </w:rPr>
              <w:t>kārtībā</w:t>
            </w:r>
            <w:proofErr w:type="spellEnd"/>
            <w:r>
              <w:rPr>
                <w:sz w:val="22"/>
                <w:szCs w:val="22"/>
              </w:rPr>
              <w:t xml:space="preserve"> un </w:t>
            </w:r>
            <w:proofErr w:type="spellStart"/>
            <w:r>
              <w:rPr>
                <w:sz w:val="22"/>
                <w:szCs w:val="22"/>
              </w:rPr>
              <w:t>apjomā</w:t>
            </w:r>
            <w:proofErr w:type="spellEnd"/>
            <w:r w:rsidRPr="00F57ACB">
              <w:rPr>
                <w:sz w:val="22"/>
                <w:szCs w:val="22"/>
                <w:lang w:val="lv-LV"/>
              </w:rPr>
              <w:t xml:space="preserve"> </w:t>
            </w:r>
          </w:p>
          <w:p w14:paraId="54FB405E" w14:textId="738BEA3D" w:rsidR="001E1708" w:rsidRPr="003E27B0" w:rsidRDefault="001E1708" w:rsidP="0081230F">
            <w:pPr>
              <w:jc w:val="both"/>
              <w:rPr>
                <w:sz w:val="22"/>
                <w:szCs w:val="22"/>
                <w:lang w:val="lv-LV"/>
              </w:rPr>
            </w:pPr>
          </w:p>
        </w:tc>
        <w:tc>
          <w:tcPr>
            <w:tcW w:w="5392" w:type="dxa"/>
            <w:shd w:val="clear" w:color="auto" w:fill="auto"/>
          </w:tcPr>
          <w:p w14:paraId="3E32D95A" w14:textId="6FEA3C91" w:rsidR="001E1708" w:rsidRPr="00F57ACB" w:rsidRDefault="001E1708" w:rsidP="001E1708">
            <w:pPr>
              <w:suppressAutoHyphens w:val="0"/>
              <w:jc w:val="both"/>
              <w:rPr>
                <w:sz w:val="22"/>
                <w:szCs w:val="22"/>
              </w:rPr>
            </w:pPr>
            <w:r>
              <w:rPr>
                <w:sz w:val="22"/>
                <w:szCs w:val="22"/>
              </w:rPr>
              <w:t xml:space="preserve">4.2.4. </w:t>
            </w:r>
            <w:r w:rsidRPr="00F57ACB">
              <w:rPr>
                <w:sz w:val="22"/>
                <w:szCs w:val="22"/>
              </w:rPr>
              <w:t xml:space="preserve">Lai </w:t>
            </w:r>
            <w:proofErr w:type="spellStart"/>
            <w:r w:rsidRPr="00F57ACB">
              <w:rPr>
                <w:sz w:val="22"/>
                <w:szCs w:val="22"/>
              </w:rPr>
              <w:t>apliecinātu</w:t>
            </w:r>
            <w:proofErr w:type="spellEnd"/>
            <w:r w:rsidRPr="00F57ACB">
              <w:rPr>
                <w:sz w:val="22"/>
                <w:szCs w:val="22"/>
              </w:rPr>
              <w:t xml:space="preserve"> </w:t>
            </w:r>
            <w:proofErr w:type="spellStart"/>
            <w:r w:rsidRPr="00F57ACB">
              <w:rPr>
                <w:sz w:val="22"/>
                <w:szCs w:val="22"/>
              </w:rPr>
              <w:t>nolikuma</w:t>
            </w:r>
            <w:proofErr w:type="spellEnd"/>
            <w:r w:rsidRPr="00F57ACB">
              <w:rPr>
                <w:sz w:val="22"/>
                <w:szCs w:val="22"/>
              </w:rPr>
              <w:t xml:space="preserve"> 4</w:t>
            </w:r>
            <w:r>
              <w:rPr>
                <w:sz w:val="22"/>
                <w:szCs w:val="22"/>
              </w:rPr>
              <w:t>.1.4</w:t>
            </w:r>
            <w:r w:rsidRPr="00F57ACB">
              <w:rPr>
                <w:sz w:val="22"/>
                <w:szCs w:val="22"/>
              </w:rPr>
              <w:t xml:space="preserve">.punkta </w:t>
            </w:r>
            <w:proofErr w:type="spellStart"/>
            <w:r w:rsidRPr="00F57ACB">
              <w:rPr>
                <w:sz w:val="22"/>
                <w:szCs w:val="22"/>
              </w:rPr>
              <w:t>izpildi</w:t>
            </w:r>
            <w:proofErr w:type="spellEnd"/>
            <w:r w:rsidRPr="00F57ACB">
              <w:rPr>
                <w:sz w:val="22"/>
                <w:szCs w:val="22"/>
              </w:rPr>
              <w:t xml:space="preserve">, </w:t>
            </w:r>
            <w:proofErr w:type="spellStart"/>
            <w:r w:rsidRPr="00F57ACB">
              <w:rPr>
                <w:sz w:val="22"/>
                <w:szCs w:val="22"/>
              </w:rPr>
              <w:t>Pretendentam</w:t>
            </w:r>
            <w:proofErr w:type="spellEnd"/>
            <w:r w:rsidRPr="00F57ACB">
              <w:rPr>
                <w:sz w:val="22"/>
                <w:szCs w:val="22"/>
              </w:rPr>
              <w:t xml:space="preserve"> </w:t>
            </w:r>
            <w:proofErr w:type="spellStart"/>
            <w:r w:rsidRPr="00F57ACB">
              <w:rPr>
                <w:sz w:val="22"/>
                <w:szCs w:val="22"/>
              </w:rPr>
              <w:t>jāiesniedz</w:t>
            </w:r>
            <w:proofErr w:type="spellEnd"/>
            <w:r w:rsidRPr="00F57ACB">
              <w:rPr>
                <w:sz w:val="22"/>
                <w:szCs w:val="22"/>
              </w:rPr>
              <w:t xml:space="preserve"> </w:t>
            </w:r>
            <w:proofErr w:type="spellStart"/>
            <w:r>
              <w:rPr>
                <w:sz w:val="22"/>
                <w:szCs w:val="22"/>
              </w:rPr>
              <w:t>dokuments</w:t>
            </w:r>
            <w:proofErr w:type="spellEnd"/>
            <w:r>
              <w:rPr>
                <w:sz w:val="22"/>
                <w:szCs w:val="22"/>
              </w:rPr>
              <w:t xml:space="preserve">, </w:t>
            </w:r>
            <w:proofErr w:type="spellStart"/>
            <w:r>
              <w:rPr>
                <w:sz w:val="22"/>
                <w:szCs w:val="22"/>
              </w:rPr>
              <w:t>kas</w:t>
            </w:r>
            <w:proofErr w:type="spellEnd"/>
            <w:r>
              <w:rPr>
                <w:sz w:val="22"/>
                <w:szCs w:val="22"/>
              </w:rPr>
              <w:t xml:space="preserve"> </w:t>
            </w:r>
            <w:proofErr w:type="spellStart"/>
            <w:r>
              <w:rPr>
                <w:sz w:val="22"/>
                <w:szCs w:val="22"/>
              </w:rPr>
              <w:t>objektīvi</w:t>
            </w:r>
            <w:proofErr w:type="spellEnd"/>
            <w:r>
              <w:rPr>
                <w:sz w:val="22"/>
                <w:szCs w:val="22"/>
              </w:rPr>
              <w:t xml:space="preserve"> </w:t>
            </w:r>
            <w:proofErr w:type="spellStart"/>
            <w:r>
              <w:rPr>
                <w:sz w:val="22"/>
                <w:szCs w:val="22"/>
              </w:rPr>
              <w:t>pierāda</w:t>
            </w:r>
            <w:proofErr w:type="spellEnd"/>
            <w:r>
              <w:rPr>
                <w:sz w:val="22"/>
                <w:szCs w:val="22"/>
              </w:rPr>
              <w:t xml:space="preserve"> </w:t>
            </w:r>
            <w:proofErr w:type="spellStart"/>
            <w:r>
              <w:rPr>
                <w:sz w:val="22"/>
                <w:szCs w:val="22"/>
              </w:rPr>
              <w:t>tiesības</w:t>
            </w:r>
            <w:proofErr w:type="spellEnd"/>
            <w:r>
              <w:rPr>
                <w:sz w:val="22"/>
                <w:szCs w:val="22"/>
              </w:rPr>
              <w:t xml:space="preserve"> </w:t>
            </w:r>
            <w:proofErr w:type="spellStart"/>
            <w:r>
              <w:rPr>
                <w:sz w:val="22"/>
                <w:szCs w:val="22"/>
              </w:rPr>
              <w:t>piegādāt</w:t>
            </w:r>
            <w:proofErr w:type="spellEnd"/>
            <w:r>
              <w:rPr>
                <w:sz w:val="22"/>
                <w:szCs w:val="22"/>
              </w:rPr>
              <w:t xml:space="preserve"> </w:t>
            </w:r>
            <w:proofErr w:type="spellStart"/>
            <w:r>
              <w:rPr>
                <w:sz w:val="22"/>
                <w:szCs w:val="22"/>
              </w:rPr>
              <w:t>piedāvāto</w:t>
            </w:r>
            <w:proofErr w:type="spellEnd"/>
            <w:r>
              <w:rPr>
                <w:sz w:val="22"/>
                <w:szCs w:val="22"/>
              </w:rPr>
              <w:t xml:space="preserve"> </w:t>
            </w:r>
            <w:proofErr w:type="spellStart"/>
            <w:r>
              <w:rPr>
                <w:sz w:val="22"/>
                <w:szCs w:val="22"/>
              </w:rPr>
              <w:t>Preci</w:t>
            </w:r>
            <w:proofErr w:type="spellEnd"/>
            <w:r>
              <w:rPr>
                <w:sz w:val="22"/>
                <w:szCs w:val="22"/>
              </w:rPr>
              <w:t xml:space="preserve"> un </w:t>
            </w:r>
            <w:proofErr w:type="spellStart"/>
            <w:r>
              <w:rPr>
                <w:sz w:val="22"/>
                <w:szCs w:val="22"/>
              </w:rPr>
              <w:t>veikt</w:t>
            </w:r>
            <w:proofErr w:type="spellEnd"/>
            <w:r>
              <w:rPr>
                <w:sz w:val="22"/>
                <w:szCs w:val="22"/>
              </w:rPr>
              <w:t xml:space="preserve"> </w:t>
            </w:r>
            <w:proofErr w:type="spellStart"/>
            <w:r>
              <w:rPr>
                <w:sz w:val="22"/>
                <w:szCs w:val="22"/>
              </w:rPr>
              <w:t>tās</w:t>
            </w:r>
            <w:proofErr w:type="spellEnd"/>
            <w:r>
              <w:rPr>
                <w:sz w:val="22"/>
                <w:szCs w:val="22"/>
              </w:rPr>
              <w:t xml:space="preserve"> </w:t>
            </w:r>
            <w:proofErr w:type="spellStart"/>
            <w:r w:rsidR="00482546" w:rsidRPr="00482546">
              <w:rPr>
                <w:sz w:val="22"/>
                <w:szCs w:val="22"/>
              </w:rPr>
              <w:t>garantijas</w:t>
            </w:r>
            <w:proofErr w:type="spellEnd"/>
            <w:r w:rsidR="00482546" w:rsidRPr="00482546">
              <w:rPr>
                <w:sz w:val="22"/>
                <w:szCs w:val="22"/>
              </w:rPr>
              <w:t xml:space="preserve"> </w:t>
            </w:r>
            <w:proofErr w:type="spellStart"/>
            <w:r w:rsidR="00482546" w:rsidRPr="00482546">
              <w:rPr>
                <w:sz w:val="22"/>
                <w:szCs w:val="22"/>
              </w:rPr>
              <w:t>servisu</w:t>
            </w:r>
            <w:proofErr w:type="spellEnd"/>
            <w:r>
              <w:rPr>
                <w:sz w:val="22"/>
                <w:szCs w:val="22"/>
              </w:rPr>
              <w:t xml:space="preserve"> </w:t>
            </w:r>
            <w:proofErr w:type="spellStart"/>
            <w:r w:rsidR="002C7850">
              <w:rPr>
                <w:sz w:val="22"/>
                <w:szCs w:val="22"/>
              </w:rPr>
              <w:t>Pasūtītāja</w:t>
            </w:r>
            <w:proofErr w:type="spellEnd"/>
            <w:r w:rsidR="002C7850">
              <w:rPr>
                <w:sz w:val="22"/>
                <w:szCs w:val="22"/>
              </w:rPr>
              <w:t xml:space="preserve"> un </w:t>
            </w:r>
            <w:proofErr w:type="spellStart"/>
            <w:r>
              <w:rPr>
                <w:sz w:val="22"/>
                <w:szCs w:val="22"/>
              </w:rPr>
              <w:t>piedāvātās</w:t>
            </w:r>
            <w:proofErr w:type="spellEnd"/>
            <w:r>
              <w:rPr>
                <w:sz w:val="22"/>
                <w:szCs w:val="22"/>
              </w:rPr>
              <w:t xml:space="preserve"> </w:t>
            </w:r>
            <w:proofErr w:type="spellStart"/>
            <w:r w:rsidRPr="001E1708">
              <w:rPr>
                <w:sz w:val="22"/>
                <w:szCs w:val="22"/>
              </w:rPr>
              <w:t>Preces</w:t>
            </w:r>
            <w:proofErr w:type="spellEnd"/>
            <w:r w:rsidRPr="001E1708">
              <w:rPr>
                <w:sz w:val="22"/>
                <w:szCs w:val="22"/>
              </w:rPr>
              <w:t xml:space="preserve"> </w:t>
            </w:r>
            <w:proofErr w:type="spellStart"/>
            <w:r w:rsidRPr="001E1708">
              <w:rPr>
                <w:sz w:val="22"/>
                <w:szCs w:val="22"/>
              </w:rPr>
              <w:t>ražotāja</w:t>
            </w:r>
            <w:proofErr w:type="spellEnd"/>
            <w:r w:rsidRPr="001E1708">
              <w:rPr>
                <w:sz w:val="22"/>
                <w:szCs w:val="22"/>
              </w:rPr>
              <w:t xml:space="preserve"> </w:t>
            </w:r>
            <w:proofErr w:type="spellStart"/>
            <w:r w:rsidRPr="001E1708">
              <w:rPr>
                <w:sz w:val="22"/>
                <w:szCs w:val="22"/>
              </w:rPr>
              <w:t>garantijas</w:t>
            </w:r>
            <w:proofErr w:type="spellEnd"/>
            <w:r w:rsidRPr="001E1708">
              <w:rPr>
                <w:sz w:val="22"/>
                <w:szCs w:val="22"/>
              </w:rPr>
              <w:t xml:space="preserve"> </w:t>
            </w:r>
            <w:proofErr w:type="spellStart"/>
            <w:r w:rsidRPr="001E1708">
              <w:rPr>
                <w:sz w:val="22"/>
                <w:szCs w:val="22"/>
              </w:rPr>
              <w:t>nosacījumos</w:t>
            </w:r>
            <w:proofErr w:type="spellEnd"/>
            <w:r w:rsidRPr="001E1708">
              <w:rPr>
                <w:sz w:val="22"/>
                <w:szCs w:val="22"/>
              </w:rPr>
              <w:t xml:space="preserve"> </w:t>
            </w:r>
            <w:proofErr w:type="spellStart"/>
            <w:r w:rsidRPr="001E1708">
              <w:rPr>
                <w:sz w:val="22"/>
                <w:szCs w:val="22"/>
              </w:rPr>
              <w:t>noteiktajā</w:t>
            </w:r>
            <w:proofErr w:type="spellEnd"/>
            <w:r w:rsidRPr="001E1708">
              <w:rPr>
                <w:sz w:val="22"/>
                <w:szCs w:val="22"/>
              </w:rPr>
              <w:t xml:space="preserve"> </w:t>
            </w:r>
            <w:proofErr w:type="spellStart"/>
            <w:r w:rsidRPr="001E1708">
              <w:rPr>
                <w:sz w:val="22"/>
                <w:szCs w:val="22"/>
              </w:rPr>
              <w:t>kārtībā</w:t>
            </w:r>
            <w:proofErr w:type="spellEnd"/>
            <w:r w:rsidRPr="001E1708">
              <w:rPr>
                <w:sz w:val="22"/>
                <w:szCs w:val="22"/>
              </w:rPr>
              <w:t xml:space="preserve"> un </w:t>
            </w:r>
            <w:proofErr w:type="spellStart"/>
            <w:r w:rsidRPr="001E1708">
              <w:rPr>
                <w:sz w:val="22"/>
                <w:szCs w:val="22"/>
              </w:rPr>
              <w:t>apjomā</w:t>
            </w:r>
            <w:proofErr w:type="spellEnd"/>
          </w:p>
        </w:tc>
      </w:tr>
    </w:tbl>
    <w:p w14:paraId="35923EC1" w14:textId="23EE0D52" w:rsidR="00314F18" w:rsidRPr="00914802" w:rsidRDefault="002B2BF8" w:rsidP="0069000A">
      <w:pPr>
        <w:pStyle w:val="Index1"/>
      </w:pPr>
      <w:r w:rsidRPr="0069000A">
        <w:t xml:space="preserve">4.3. </w:t>
      </w:r>
      <w:r w:rsidR="00314F18" w:rsidRPr="0069000A">
        <w:t>Pretendentu kvalifikācijas prasības ir obligātas visiem Pretendentiem, kas vēlas iegūt tiesības veikt</w:t>
      </w:r>
      <w:r w:rsidR="005672F4">
        <w:t xml:space="preserve"> Iepirkuma priekšmeta izpildi un</w:t>
      </w:r>
      <w:r w:rsidR="00314F18" w:rsidRPr="00914802">
        <w:t xml:space="preserve"> slēgt iepirkuma līgumu.</w:t>
      </w:r>
    </w:p>
    <w:p w14:paraId="41F197E9" w14:textId="2887DC86" w:rsidR="00B74654" w:rsidRPr="001E1708" w:rsidRDefault="00314F18" w:rsidP="001E1708">
      <w:pPr>
        <w:pStyle w:val="Index1"/>
      </w:pPr>
      <w:r w:rsidRPr="0069000A">
        <w:t xml:space="preserve">4.4. </w:t>
      </w:r>
      <w:r w:rsidR="00B74654" w:rsidRPr="0069000A">
        <w:t xml:space="preserve">Pretendents var balstīties uz citu uzņēmēju iespējām, ja tas ir nepieciešams konkrētā līguma izpildei, neatkarīgi no savstarpējo attiecību tiesiskā rakstura. Šādā gadījumā pretendents pierāda pasūtītājam, ka viņa rīcībā būs nepieciešamie resursi, iesniedzot šo uzņēmēju apliecinājumu vai vienošanos par sadarbību konkrētā līguma izpildei ar norādi par nepieciešamo resursu nodošanas veidu (kā tiks nodoti resursi) un apjomu. </w:t>
      </w:r>
    </w:p>
    <w:p w14:paraId="09850EA0" w14:textId="77777777" w:rsidR="006164A5" w:rsidRDefault="002B2BF8" w:rsidP="0069000A">
      <w:pPr>
        <w:pStyle w:val="Index1"/>
      </w:pPr>
      <w:r w:rsidRPr="0069000A">
        <w:t>4.</w:t>
      </w:r>
      <w:r w:rsidR="001E1708">
        <w:t>5</w:t>
      </w:r>
      <w:r w:rsidRPr="0069000A">
        <w:t>.</w:t>
      </w:r>
      <w:r w:rsidR="005E6B91">
        <w:t xml:space="preserve"> </w:t>
      </w:r>
      <w:r w:rsidR="00B74654" w:rsidRPr="00914802">
        <w:t>Ja piedāvājumu iesniedz fizisko vai juridisko personu apvienība jebkurā to kombinācijā vai personālsabiedrība, jānorāda persona, kura pārstāv Piegādātāju apvienību Konkursā, kā arī katras personas atbildības apjoms, veicamo darbu uzskaitījums un vienošanās par sadarbību konkrētā līguma izpildē.</w:t>
      </w:r>
    </w:p>
    <w:p w14:paraId="3B4B4D68" w14:textId="049550E0" w:rsidR="006164A5" w:rsidRDefault="00B74654" w:rsidP="006164A5">
      <w:pPr>
        <w:pStyle w:val="Index1"/>
      </w:pPr>
      <w:r w:rsidRPr="00914802">
        <w:lastRenderedPageBreak/>
        <w:t xml:space="preserve"> </w:t>
      </w:r>
      <w:r w:rsidR="006164A5">
        <w:t xml:space="preserve">4.6. </w:t>
      </w:r>
      <w:r w:rsidR="006164A5">
        <w:t>Pasūtītājs pieņem Eiropas vienoto iepirkuma procedūras dokumentu kā sākotnējo pierādījumu atbilstībai nol</w:t>
      </w:r>
      <w:r w:rsidR="007A3E8E">
        <w:t>ikuma 4</w:t>
      </w:r>
      <w:r w:rsidR="006164A5">
        <w:t>.1.punktā noteiktajām pretendentu atlases prasībām. Ja Pretendents izvēlējies iesniegt Eiropas vienoto iepirkuma procedūras dokumentu, lai apliecinātu, ka tas atbilst noteiktajām pretendentu atlases prasībām, tas iesniedz šo dokumentu arī par katru personu, uz kuras iespējām pretendents balstās, lai apliecinātu, ka tā kvalifikācija atbilst noteiktajām prasībām. Piegādātāju apvienība iesniedz atsevišķu Eiropas vienoto iepirkuma procedūras dokumentu par katru tās dalībnieku.</w:t>
      </w:r>
    </w:p>
    <w:p w14:paraId="52E56E3D" w14:textId="459A2E30" w:rsidR="006164A5" w:rsidRDefault="006164A5" w:rsidP="006164A5">
      <w:pPr>
        <w:pStyle w:val="Index1"/>
      </w:pPr>
      <w:r>
        <w:t xml:space="preserve">4.7. </w:t>
      </w:r>
      <w:r>
        <w:t>Pretendents var iesniegt Eiropas vienoto iepirkuma procedūras dokumentu, kas ir bijis iesniegts citā iepirkuma procedūrā, ja tas apliecina, ka tajā iekļautā informācija ir pareiza.</w:t>
      </w:r>
    </w:p>
    <w:p w14:paraId="6C5DAB9F" w14:textId="341E2C46" w:rsidR="00B74654" w:rsidRPr="00914802" w:rsidRDefault="006164A5" w:rsidP="006164A5">
      <w:pPr>
        <w:pStyle w:val="Index1"/>
      </w:pPr>
      <w:r>
        <w:t xml:space="preserve">4.8.  </w:t>
      </w:r>
      <w:r w:rsidR="007A3E8E">
        <w:t>Konkursa Nolikuma 4.6.</w:t>
      </w:r>
      <w:r>
        <w:t xml:space="preserve"> punktā minētais Eiropas vienotais iepirkuma procedūras dokuments ir pieejams aizpildīšanai .</w:t>
      </w:r>
      <w:proofErr w:type="spellStart"/>
      <w:r>
        <w:t>doc</w:t>
      </w:r>
      <w:proofErr w:type="spellEnd"/>
      <w:r>
        <w:t xml:space="preserve"> formātā: </w:t>
      </w:r>
      <w:hyperlink r:id="rId14" w:history="1">
        <w:r w:rsidR="007A3E8E" w:rsidRPr="005802CD">
          <w:rPr>
            <w:rStyle w:val="Hyperlink"/>
          </w:rPr>
          <w:t>http://www.iub.gov.lv/sites/default/files/upload/1_LV_annexe_acte_autonome_part1_v4.doc</w:t>
        </w:r>
      </w:hyperlink>
      <w:r w:rsidR="007A3E8E">
        <w:t xml:space="preserve"> </w:t>
      </w:r>
      <w:r>
        <w:t xml:space="preserve">vai Eiropas Komisijas mājaslapā tiešsaistes režīmā: </w:t>
      </w:r>
      <w:hyperlink r:id="rId15" w:history="1">
        <w:r w:rsidR="007A3E8E" w:rsidRPr="005802CD">
          <w:rPr>
            <w:rStyle w:val="Hyperlink"/>
          </w:rPr>
          <w:t>https://ec.europa.eu/growth/tools-databases/espd/filter?lang=lv</w:t>
        </w:r>
      </w:hyperlink>
      <w:r w:rsidR="007A3E8E">
        <w:t>.</w:t>
      </w:r>
    </w:p>
    <w:p w14:paraId="46910D8E" w14:textId="77777777" w:rsidR="00E479F0" w:rsidRDefault="00E479F0" w:rsidP="00683BA8">
      <w:pPr>
        <w:tabs>
          <w:tab w:val="num" w:pos="540"/>
          <w:tab w:val="num" w:pos="567"/>
        </w:tabs>
        <w:ind w:left="567" w:right="38"/>
        <w:jc w:val="both"/>
        <w:rPr>
          <w:b/>
          <w:caps/>
          <w:color w:val="000000"/>
          <w:lang w:val="lv-LV"/>
        </w:rPr>
      </w:pPr>
    </w:p>
    <w:p w14:paraId="6CD9D173" w14:textId="77777777" w:rsidR="00216295" w:rsidRPr="00567A4C" w:rsidRDefault="00216295" w:rsidP="00134AA8">
      <w:pPr>
        <w:pStyle w:val="ListParagraph"/>
        <w:numPr>
          <w:ilvl w:val="0"/>
          <w:numId w:val="14"/>
        </w:numPr>
        <w:tabs>
          <w:tab w:val="left" w:pos="567"/>
        </w:tabs>
        <w:suppressAutoHyphens/>
        <w:ind w:left="567" w:hanging="567"/>
        <w:contextualSpacing w:val="0"/>
        <w:jc w:val="center"/>
        <w:rPr>
          <w:caps/>
          <w:sz w:val="28"/>
          <w:szCs w:val="28"/>
          <w:lang w:val="lv-LV"/>
        </w:rPr>
      </w:pPr>
      <w:r w:rsidRPr="00567A4C">
        <w:rPr>
          <w:b/>
          <w:bCs/>
          <w:caps/>
          <w:sz w:val="28"/>
          <w:szCs w:val="28"/>
          <w:lang w:val="lv-LV"/>
        </w:rPr>
        <w:t>Paskaidrojumi par tehniskā UN FINANŠU piedāvājuma sagatavošanu</w:t>
      </w:r>
    </w:p>
    <w:p w14:paraId="521ECA54" w14:textId="626C72EA" w:rsidR="00CC23A6" w:rsidRPr="005C00EA" w:rsidRDefault="00216295" w:rsidP="005C00EA">
      <w:pPr>
        <w:pStyle w:val="ListParagraph"/>
        <w:numPr>
          <w:ilvl w:val="1"/>
          <w:numId w:val="15"/>
        </w:numPr>
        <w:ind w:left="567" w:hanging="567"/>
        <w:jc w:val="both"/>
        <w:rPr>
          <w:sz w:val="22"/>
          <w:szCs w:val="22"/>
          <w:lang w:val="lv-LV"/>
        </w:rPr>
      </w:pPr>
      <w:bookmarkStart w:id="0" w:name="_Toc130872947"/>
      <w:bookmarkStart w:id="1" w:name="_Toc142130146"/>
      <w:bookmarkStart w:id="2" w:name="_Toc535914586"/>
      <w:bookmarkStart w:id="3" w:name="_Toc535914804"/>
      <w:bookmarkStart w:id="4" w:name="_Toc535915689"/>
      <w:bookmarkStart w:id="5" w:name="_Toc19521659"/>
      <w:bookmarkStart w:id="6" w:name="_Toc58053979"/>
      <w:bookmarkStart w:id="7" w:name="_Toc85448326"/>
      <w:bookmarkStart w:id="8" w:name="_Toc85449936"/>
      <w:r w:rsidRPr="00384A02">
        <w:rPr>
          <w:sz w:val="22"/>
          <w:szCs w:val="22"/>
          <w:lang w:val="lv-LV"/>
        </w:rPr>
        <w:t xml:space="preserve">Pretendents Tehnisko piedāvājumu sagatavo saskaņā ar </w:t>
      </w:r>
      <w:r w:rsidRPr="00384A02">
        <w:rPr>
          <w:spacing w:val="-6"/>
          <w:sz w:val="22"/>
          <w:szCs w:val="22"/>
          <w:lang w:val="lv-LV"/>
        </w:rPr>
        <w:t>nolikumu un</w:t>
      </w:r>
      <w:r w:rsidRPr="00384A02">
        <w:rPr>
          <w:sz w:val="22"/>
          <w:szCs w:val="22"/>
          <w:lang w:val="lv-LV"/>
        </w:rPr>
        <w:t xml:space="preserve"> 2.pielikumu –</w:t>
      </w:r>
      <w:r w:rsidR="00BE0CC9">
        <w:rPr>
          <w:sz w:val="22"/>
          <w:szCs w:val="22"/>
          <w:lang w:val="lv-LV"/>
        </w:rPr>
        <w:t xml:space="preserve"> </w:t>
      </w:r>
      <w:r w:rsidR="0082625A" w:rsidRPr="00384A02">
        <w:rPr>
          <w:sz w:val="22"/>
          <w:szCs w:val="22"/>
          <w:lang w:val="lv-LV"/>
        </w:rPr>
        <w:t xml:space="preserve">PASŪTĪTĀJA </w:t>
      </w:r>
      <w:r w:rsidRPr="00384A02">
        <w:rPr>
          <w:sz w:val="22"/>
          <w:szCs w:val="22"/>
          <w:lang w:val="lv-LV"/>
        </w:rPr>
        <w:t>TEHNISKĀ SPECIFIK</w:t>
      </w:r>
      <w:r w:rsidR="0012472C" w:rsidRPr="00384A02">
        <w:rPr>
          <w:sz w:val="22"/>
          <w:szCs w:val="22"/>
          <w:lang w:val="lv-LV"/>
        </w:rPr>
        <w:t xml:space="preserve">ĀCIJA un </w:t>
      </w:r>
      <w:r w:rsidR="00BE0CC9">
        <w:rPr>
          <w:sz w:val="22"/>
          <w:szCs w:val="22"/>
          <w:lang w:val="lv-LV"/>
        </w:rPr>
        <w:t xml:space="preserve">3.pielikumu - </w:t>
      </w:r>
      <w:r w:rsidR="0012472C" w:rsidRPr="00384A02">
        <w:rPr>
          <w:sz w:val="22"/>
          <w:szCs w:val="22"/>
          <w:lang w:val="lv-LV"/>
        </w:rPr>
        <w:t xml:space="preserve">PRETENDENTA TEHNISKAIS </w:t>
      </w:r>
      <w:r w:rsidRPr="00384A02">
        <w:rPr>
          <w:sz w:val="22"/>
          <w:szCs w:val="22"/>
          <w:lang w:val="lv-LV"/>
        </w:rPr>
        <w:t xml:space="preserve">PIEDĀVĀJUMS, </w:t>
      </w:r>
      <w:r w:rsidR="009B00D1" w:rsidRPr="00384A02">
        <w:rPr>
          <w:spacing w:val="-6"/>
          <w:sz w:val="22"/>
          <w:szCs w:val="22"/>
          <w:lang w:val="lv-LV"/>
        </w:rPr>
        <w:t xml:space="preserve">norādot </w:t>
      </w:r>
      <w:r w:rsidR="007278B3" w:rsidRPr="00384A02">
        <w:rPr>
          <w:sz w:val="22"/>
          <w:szCs w:val="22"/>
          <w:lang w:val="lv-LV"/>
        </w:rPr>
        <w:t>informāciju par piedāvāto Preci</w:t>
      </w:r>
      <w:r w:rsidR="00BE0CC9">
        <w:rPr>
          <w:sz w:val="22"/>
          <w:szCs w:val="22"/>
          <w:lang w:val="lv-LV"/>
        </w:rPr>
        <w:t xml:space="preserve"> </w:t>
      </w:r>
      <w:r w:rsidR="007278B3" w:rsidRPr="00384A02">
        <w:rPr>
          <w:sz w:val="22"/>
          <w:szCs w:val="22"/>
          <w:lang w:val="lv-LV"/>
        </w:rPr>
        <w:t xml:space="preserve">- nosaukumus, </w:t>
      </w:r>
      <w:r w:rsidR="007278B3" w:rsidRPr="00C3446D">
        <w:rPr>
          <w:sz w:val="22"/>
          <w:szCs w:val="22"/>
          <w:lang w:val="lv-LV"/>
        </w:rPr>
        <w:t xml:space="preserve">aprakstus, </w:t>
      </w:r>
      <w:r w:rsidR="00BE0CC9">
        <w:rPr>
          <w:sz w:val="22"/>
          <w:szCs w:val="22"/>
          <w:lang w:val="lv-LV"/>
        </w:rPr>
        <w:t xml:space="preserve">ražotāju </w:t>
      </w:r>
      <w:r w:rsidR="005C00EA">
        <w:rPr>
          <w:sz w:val="22"/>
          <w:szCs w:val="22"/>
          <w:lang w:val="lv-LV"/>
        </w:rPr>
        <w:t>–</w:t>
      </w:r>
      <w:r w:rsidR="00BE0CC9">
        <w:rPr>
          <w:sz w:val="22"/>
          <w:szCs w:val="22"/>
          <w:lang w:val="lv-LV"/>
        </w:rPr>
        <w:t xml:space="preserve"> </w:t>
      </w:r>
      <w:r w:rsidR="005C00EA">
        <w:rPr>
          <w:sz w:val="22"/>
          <w:szCs w:val="22"/>
          <w:lang w:val="lv-LV"/>
        </w:rPr>
        <w:t xml:space="preserve">tā, lai iepirkuma Komisija spētu </w:t>
      </w:r>
      <w:proofErr w:type="spellStart"/>
      <w:r w:rsidR="005C00EA">
        <w:rPr>
          <w:sz w:val="22"/>
          <w:szCs w:val="22"/>
          <w:lang w:val="lv-LV"/>
        </w:rPr>
        <w:t>obketīvi</w:t>
      </w:r>
      <w:proofErr w:type="spellEnd"/>
      <w:r w:rsidR="005C00EA">
        <w:rPr>
          <w:sz w:val="22"/>
          <w:szCs w:val="22"/>
          <w:lang w:val="lv-LV"/>
        </w:rPr>
        <w:t xml:space="preserve"> pārliecināties par iesniegtā piedāvājuma atbilstību</w:t>
      </w:r>
      <w:r w:rsidR="007278B3" w:rsidRPr="00C3446D">
        <w:rPr>
          <w:sz w:val="22"/>
          <w:szCs w:val="22"/>
          <w:lang w:val="lv-LV"/>
        </w:rPr>
        <w:t xml:space="preserve"> Tehniskajai spec</w:t>
      </w:r>
      <w:r w:rsidR="005C00EA">
        <w:rPr>
          <w:sz w:val="22"/>
          <w:szCs w:val="22"/>
          <w:lang w:val="lv-LV"/>
        </w:rPr>
        <w:t>ifikācijai un nolikuma prasībām.</w:t>
      </w:r>
    </w:p>
    <w:p w14:paraId="7DB91511" w14:textId="7DFB989D" w:rsidR="0030486F" w:rsidRPr="00AF1B45" w:rsidRDefault="0030486F" w:rsidP="00134AA8">
      <w:pPr>
        <w:numPr>
          <w:ilvl w:val="1"/>
          <w:numId w:val="15"/>
        </w:numPr>
        <w:suppressAutoHyphens w:val="0"/>
        <w:ind w:left="567" w:hanging="567"/>
        <w:jc w:val="both"/>
        <w:rPr>
          <w:b/>
          <w:sz w:val="22"/>
          <w:szCs w:val="22"/>
          <w:lang w:val="lv-LV"/>
        </w:rPr>
      </w:pPr>
      <w:r w:rsidRPr="00C3446D">
        <w:rPr>
          <w:b/>
          <w:sz w:val="22"/>
          <w:szCs w:val="22"/>
          <w:lang w:val="lv-LV"/>
        </w:rPr>
        <w:t xml:space="preserve">Ja Pasūtītāja tehniskajā specifikācijā norādīts konkrēts preču vai standarta nosaukums vai </w:t>
      </w:r>
      <w:r w:rsidRPr="00C14A7A">
        <w:rPr>
          <w:b/>
          <w:sz w:val="22"/>
          <w:szCs w:val="22"/>
          <w:lang w:val="lv-LV"/>
        </w:rPr>
        <w:t>kāda cita norāde uz specifisku preču izcelsmi, īpašu procesu, zīmolu vai veidu, pretendents var piedāvāt ekvivalentas preces vai atbilstību ekvivalentiem standartiem, kas atbilst tehniskās specifikācijas prasībām un parametriem un nodrošina tehniskajā specifikācijā prasīto darbību</w:t>
      </w:r>
      <w:r w:rsidR="005C00EA">
        <w:rPr>
          <w:b/>
          <w:sz w:val="22"/>
          <w:szCs w:val="22"/>
          <w:lang w:val="lv-LV"/>
        </w:rPr>
        <w:t xml:space="preserve"> un funkcionalitāti</w:t>
      </w:r>
      <w:r w:rsidRPr="00C14A7A">
        <w:rPr>
          <w:b/>
          <w:sz w:val="22"/>
          <w:szCs w:val="22"/>
          <w:lang w:val="lv-LV"/>
        </w:rPr>
        <w:t>.</w:t>
      </w:r>
      <w:r w:rsidR="005C00EA">
        <w:rPr>
          <w:b/>
          <w:sz w:val="22"/>
          <w:szCs w:val="22"/>
          <w:lang w:val="lv-LV"/>
        </w:rPr>
        <w:t xml:space="preserve"> </w:t>
      </w:r>
      <w:r w:rsidR="005C00EA">
        <w:rPr>
          <w:sz w:val="22"/>
          <w:szCs w:val="22"/>
          <w:lang w:val="lv-LV"/>
        </w:rPr>
        <w:t>Pretendentam ir jāpierāda piedāvātās ekvivalenta preces atbilstību iepirkuma tehniskajām prasībām.</w:t>
      </w:r>
    </w:p>
    <w:p w14:paraId="378BE43A" w14:textId="337B257B" w:rsidR="0012472C" w:rsidRPr="00384A02" w:rsidRDefault="009B00D1" w:rsidP="00134AA8">
      <w:pPr>
        <w:numPr>
          <w:ilvl w:val="1"/>
          <w:numId w:val="15"/>
        </w:numPr>
        <w:suppressAutoHyphens w:val="0"/>
        <w:ind w:left="567" w:hanging="567"/>
        <w:jc w:val="both"/>
        <w:rPr>
          <w:sz w:val="22"/>
          <w:szCs w:val="22"/>
          <w:lang w:val="lv-LV"/>
        </w:rPr>
      </w:pPr>
      <w:r w:rsidRPr="00384A02">
        <w:rPr>
          <w:sz w:val="22"/>
          <w:szCs w:val="22"/>
          <w:lang w:val="lv-LV"/>
        </w:rPr>
        <w:t xml:space="preserve">Pretendents </w:t>
      </w:r>
      <w:r w:rsidR="005D6DD2" w:rsidRPr="00384A02">
        <w:rPr>
          <w:sz w:val="22"/>
          <w:szCs w:val="22"/>
          <w:lang w:val="lv-LV"/>
        </w:rPr>
        <w:t>F</w:t>
      </w:r>
      <w:r w:rsidRPr="00384A02">
        <w:rPr>
          <w:sz w:val="22"/>
          <w:szCs w:val="22"/>
          <w:lang w:val="lv-LV"/>
        </w:rPr>
        <w:t xml:space="preserve">inanšu piedāvājumu sagatavo saskaņā ar </w:t>
      </w:r>
      <w:r w:rsidRPr="00384A02">
        <w:rPr>
          <w:spacing w:val="-6"/>
          <w:sz w:val="22"/>
          <w:szCs w:val="22"/>
          <w:lang w:val="lv-LV"/>
        </w:rPr>
        <w:t>nolikumu un</w:t>
      </w:r>
      <w:r w:rsidRPr="00384A02">
        <w:rPr>
          <w:sz w:val="22"/>
          <w:szCs w:val="22"/>
          <w:lang w:val="lv-LV"/>
        </w:rPr>
        <w:t xml:space="preserve"> </w:t>
      </w:r>
      <w:r w:rsidR="005C00EA">
        <w:rPr>
          <w:sz w:val="22"/>
          <w:szCs w:val="22"/>
          <w:lang w:val="lv-LV"/>
        </w:rPr>
        <w:t>4</w:t>
      </w:r>
      <w:r w:rsidRPr="00384A02">
        <w:rPr>
          <w:sz w:val="22"/>
          <w:szCs w:val="22"/>
          <w:lang w:val="lv-LV"/>
        </w:rPr>
        <w:t xml:space="preserve">.pielikumu </w:t>
      </w:r>
      <w:r w:rsidRPr="007732B2">
        <w:rPr>
          <w:sz w:val="22"/>
          <w:szCs w:val="22"/>
          <w:lang w:val="lv-LV"/>
        </w:rPr>
        <w:t>–</w:t>
      </w:r>
      <w:r w:rsidR="005C00EA">
        <w:rPr>
          <w:sz w:val="22"/>
          <w:szCs w:val="22"/>
          <w:lang w:val="lv-LV"/>
        </w:rPr>
        <w:t xml:space="preserve"> </w:t>
      </w:r>
      <w:r w:rsidRPr="007732B2">
        <w:rPr>
          <w:sz w:val="22"/>
          <w:szCs w:val="22"/>
          <w:lang w:val="lv-LV"/>
        </w:rPr>
        <w:t>FINANŠU PIEDĀVĀJUM</w:t>
      </w:r>
      <w:r w:rsidR="005C00EA">
        <w:rPr>
          <w:sz w:val="22"/>
          <w:szCs w:val="22"/>
          <w:lang w:val="lv-LV"/>
        </w:rPr>
        <w:t>S</w:t>
      </w:r>
      <w:r w:rsidR="005D7A2E" w:rsidRPr="007732B2">
        <w:rPr>
          <w:sz w:val="22"/>
          <w:szCs w:val="22"/>
          <w:lang w:val="lv-LV"/>
        </w:rPr>
        <w:t xml:space="preserve"> </w:t>
      </w:r>
      <w:r w:rsidR="000E3463" w:rsidRPr="007732B2">
        <w:rPr>
          <w:sz w:val="22"/>
          <w:szCs w:val="22"/>
          <w:lang w:val="lv-LV"/>
        </w:rPr>
        <w:t xml:space="preserve">un saskaņā ar </w:t>
      </w:r>
      <w:r w:rsidR="00E03165" w:rsidRPr="007732B2">
        <w:rPr>
          <w:sz w:val="22"/>
          <w:szCs w:val="22"/>
          <w:lang w:val="lv-LV"/>
        </w:rPr>
        <w:t>Pasūtītāja t</w:t>
      </w:r>
      <w:r w:rsidR="000E3463" w:rsidRPr="007732B2">
        <w:rPr>
          <w:sz w:val="22"/>
          <w:szCs w:val="22"/>
          <w:lang w:val="lv-LV"/>
        </w:rPr>
        <w:t>ehnisko specifikāciju un</w:t>
      </w:r>
      <w:r w:rsidR="000E3463" w:rsidRPr="00384A02">
        <w:rPr>
          <w:sz w:val="22"/>
          <w:szCs w:val="22"/>
          <w:lang w:val="lv-LV"/>
        </w:rPr>
        <w:t xml:space="preserve"> </w:t>
      </w:r>
      <w:r w:rsidR="002C0A79" w:rsidRPr="00384A02">
        <w:rPr>
          <w:sz w:val="22"/>
          <w:szCs w:val="22"/>
          <w:lang w:val="lv-LV"/>
        </w:rPr>
        <w:t xml:space="preserve">Pretendenta </w:t>
      </w:r>
      <w:r w:rsidR="000E3463" w:rsidRPr="00384A02">
        <w:rPr>
          <w:sz w:val="22"/>
          <w:szCs w:val="22"/>
          <w:lang w:val="lv-LV"/>
        </w:rPr>
        <w:t>Tehnisko piedāv</w:t>
      </w:r>
      <w:r w:rsidR="005C00EA">
        <w:rPr>
          <w:sz w:val="22"/>
          <w:szCs w:val="22"/>
          <w:lang w:val="lv-LV"/>
        </w:rPr>
        <w:t>ājumu</w:t>
      </w:r>
      <w:r w:rsidR="00890E06" w:rsidRPr="00384A02">
        <w:rPr>
          <w:sz w:val="22"/>
          <w:szCs w:val="22"/>
          <w:lang w:val="lv-LV"/>
        </w:rPr>
        <w:t>, cenu norādot</w:t>
      </w:r>
      <w:r w:rsidR="00F47BF4" w:rsidRPr="00384A02">
        <w:rPr>
          <w:sz w:val="22"/>
          <w:szCs w:val="22"/>
          <w:lang w:val="lv-LV" w:eastAsia="lv-LV"/>
        </w:rPr>
        <w:t xml:space="preserve"> </w:t>
      </w:r>
      <w:r w:rsidR="002C0A79" w:rsidRPr="00384A02">
        <w:rPr>
          <w:sz w:val="22"/>
          <w:szCs w:val="22"/>
          <w:lang w:val="lv-LV" w:eastAsia="lv-LV"/>
        </w:rPr>
        <w:t xml:space="preserve">EUR </w:t>
      </w:r>
      <w:r w:rsidR="00442239">
        <w:rPr>
          <w:sz w:val="22"/>
          <w:szCs w:val="22"/>
          <w:lang w:val="lv-LV" w:eastAsia="lv-LV"/>
        </w:rPr>
        <w:t>bez pievienotās vērtības nodokļa</w:t>
      </w:r>
      <w:r w:rsidR="00F47BF4" w:rsidRPr="00384A02">
        <w:rPr>
          <w:sz w:val="22"/>
          <w:szCs w:val="22"/>
          <w:lang w:val="lv-LV" w:eastAsia="lv-LV"/>
        </w:rPr>
        <w:t xml:space="preserve">. </w:t>
      </w:r>
      <w:r w:rsidR="0012472C" w:rsidRPr="00384A02">
        <w:rPr>
          <w:sz w:val="22"/>
          <w:szCs w:val="22"/>
          <w:lang w:val="lv-LV"/>
        </w:rPr>
        <w:t>Piedāvātajā cenā Pretendents iekļauj:</w:t>
      </w:r>
    </w:p>
    <w:p w14:paraId="0CBF4D4E" w14:textId="0999CD97" w:rsidR="0012472C" w:rsidRPr="00384A02" w:rsidRDefault="005C00EA" w:rsidP="00134AA8">
      <w:pPr>
        <w:numPr>
          <w:ilvl w:val="2"/>
          <w:numId w:val="15"/>
        </w:numPr>
        <w:suppressAutoHyphens w:val="0"/>
        <w:ind w:left="1418" w:hanging="851"/>
        <w:jc w:val="both"/>
        <w:rPr>
          <w:sz w:val="22"/>
          <w:szCs w:val="22"/>
          <w:lang w:val="lv-LV"/>
        </w:rPr>
      </w:pPr>
      <w:r>
        <w:rPr>
          <w:sz w:val="22"/>
          <w:szCs w:val="22"/>
          <w:lang w:val="lv-LV"/>
        </w:rPr>
        <w:t>p</w:t>
      </w:r>
      <w:r w:rsidR="00E82DA9" w:rsidRPr="00384A02">
        <w:rPr>
          <w:sz w:val="22"/>
          <w:szCs w:val="22"/>
          <w:lang w:val="lv-LV"/>
        </w:rPr>
        <w:t>iedāvāto iepirkuma priekšmetu</w:t>
      </w:r>
      <w:r w:rsidR="000E3463" w:rsidRPr="00384A02">
        <w:rPr>
          <w:sz w:val="22"/>
          <w:szCs w:val="22"/>
          <w:lang w:val="lv-LV"/>
        </w:rPr>
        <w:t xml:space="preserve"> vērtību</w:t>
      </w:r>
      <w:r w:rsidR="0012472C" w:rsidRPr="00384A02">
        <w:rPr>
          <w:sz w:val="22"/>
          <w:szCs w:val="22"/>
          <w:lang w:val="lv-LV"/>
        </w:rPr>
        <w:t>;</w:t>
      </w:r>
    </w:p>
    <w:p w14:paraId="220560B6" w14:textId="77777777" w:rsidR="0012472C" w:rsidRPr="00384A02" w:rsidRDefault="0012472C" w:rsidP="00134AA8">
      <w:pPr>
        <w:numPr>
          <w:ilvl w:val="2"/>
          <w:numId w:val="15"/>
        </w:numPr>
        <w:suppressAutoHyphens w:val="0"/>
        <w:ind w:left="1418" w:hanging="851"/>
        <w:jc w:val="both"/>
        <w:rPr>
          <w:sz w:val="22"/>
          <w:szCs w:val="22"/>
          <w:lang w:val="lv-LV"/>
        </w:rPr>
      </w:pPr>
      <w:r w:rsidRPr="00384A02">
        <w:rPr>
          <w:sz w:val="22"/>
          <w:szCs w:val="22"/>
          <w:lang w:val="lv-LV"/>
        </w:rPr>
        <w:t>visus valsts un pašvaldību noteiktos nodokļus un nodevas</w:t>
      </w:r>
      <w:r w:rsidR="00014A8C" w:rsidRPr="00384A02">
        <w:rPr>
          <w:sz w:val="22"/>
          <w:szCs w:val="22"/>
          <w:lang w:val="lv-LV"/>
        </w:rPr>
        <w:t>, izņemot pievienotās vērtības nodokli</w:t>
      </w:r>
      <w:r w:rsidRPr="00384A02">
        <w:rPr>
          <w:sz w:val="22"/>
          <w:szCs w:val="22"/>
          <w:lang w:val="lv-LV"/>
        </w:rPr>
        <w:t>;</w:t>
      </w:r>
    </w:p>
    <w:p w14:paraId="435BE282" w14:textId="6C70D280" w:rsidR="0012472C" w:rsidRPr="00384A02" w:rsidRDefault="00014A8C" w:rsidP="00134AA8">
      <w:pPr>
        <w:numPr>
          <w:ilvl w:val="2"/>
          <w:numId w:val="15"/>
        </w:numPr>
        <w:suppressAutoHyphens w:val="0"/>
        <w:ind w:left="1418" w:hanging="851"/>
        <w:jc w:val="both"/>
        <w:rPr>
          <w:sz w:val="22"/>
          <w:szCs w:val="22"/>
          <w:lang w:val="lv-LV"/>
        </w:rPr>
      </w:pPr>
      <w:r w:rsidRPr="00384A02">
        <w:rPr>
          <w:sz w:val="22"/>
          <w:szCs w:val="22"/>
          <w:lang w:val="lv-LV"/>
        </w:rPr>
        <w:t xml:space="preserve">citas izmaksas, </w:t>
      </w:r>
      <w:r w:rsidR="00852F29" w:rsidRPr="00384A02">
        <w:rPr>
          <w:sz w:val="22"/>
          <w:szCs w:val="22"/>
          <w:lang w:val="lv-LV"/>
        </w:rPr>
        <w:t xml:space="preserve">kas saistītas ar </w:t>
      </w:r>
      <w:r w:rsidR="000E3463" w:rsidRPr="00384A02">
        <w:rPr>
          <w:sz w:val="22"/>
          <w:szCs w:val="22"/>
          <w:lang w:val="lv-LV"/>
        </w:rPr>
        <w:t>Preces piegādi</w:t>
      </w:r>
      <w:r w:rsidR="00852F29" w:rsidRPr="00384A02">
        <w:rPr>
          <w:sz w:val="22"/>
          <w:szCs w:val="22"/>
          <w:lang w:val="lv-LV"/>
        </w:rPr>
        <w:t>, lai Pretendents veiktu līguma izpildi.</w:t>
      </w:r>
    </w:p>
    <w:p w14:paraId="1BBAD636" w14:textId="56631024" w:rsidR="0012472C" w:rsidRPr="00384A02" w:rsidRDefault="005C00EA" w:rsidP="00134AA8">
      <w:pPr>
        <w:numPr>
          <w:ilvl w:val="2"/>
          <w:numId w:val="15"/>
        </w:numPr>
        <w:suppressAutoHyphens w:val="0"/>
        <w:ind w:left="1418" w:hanging="851"/>
        <w:jc w:val="both"/>
        <w:rPr>
          <w:sz w:val="22"/>
          <w:szCs w:val="22"/>
          <w:lang w:val="lv-LV"/>
        </w:rPr>
      </w:pPr>
      <w:r>
        <w:rPr>
          <w:sz w:val="22"/>
          <w:szCs w:val="22"/>
          <w:lang w:val="lv-LV"/>
        </w:rPr>
        <w:t>p</w:t>
      </w:r>
      <w:r w:rsidR="0012472C" w:rsidRPr="00384A02">
        <w:rPr>
          <w:sz w:val="22"/>
          <w:szCs w:val="22"/>
          <w:lang w:val="lv-LV"/>
        </w:rPr>
        <w:t xml:space="preserve">iedāvājuma cena ir jāaprēķina un jānorāda ar </w:t>
      </w:r>
      <w:r w:rsidR="000E3463" w:rsidRPr="00384A02">
        <w:rPr>
          <w:sz w:val="22"/>
          <w:szCs w:val="22"/>
          <w:lang w:val="lv-LV"/>
        </w:rPr>
        <w:t>preci</w:t>
      </w:r>
      <w:r w:rsidR="0012472C" w:rsidRPr="00384A02">
        <w:rPr>
          <w:sz w:val="22"/>
          <w:szCs w:val="22"/>
          <w:lang w:val="lv-LV"/>
        </w:rPr>
        <w:t xml:space="preserve">zitāti 2 (divas) zīmes aiz komata. </w:t>
      </w:r>
    </w:p>
    <w:p w14:paraId="3AA6A14F" w14:textId="77777777" w:rsidR="003C757B" w:rsidRDefault="003C757B" w:rsidP="00683BA8">
      <w:pPr>
        <w:rPr>
          <w:lang w:val="lv-LV" w:eastAsia="lv-LV"/>
        </w:rPr>
      </w:pPr>
    </w:p>
    <w:p w14:paraId="4132914B" w14:textId="77777777" w:rsidR="005E6B91" w:rsidRDefault="005E6B91" w:rsidP="00683BA8">
      <w:pPr>
        <w:rPr>
          <w:lang w:val="lv-LV" w:eastAsia="lv-LV"/>
        </w:rPr>
      </w:pPr>
    </w:p>
    <w:bookmarkEnd w:id="0"/>
    <w:bookmarkEnd w:id="1"/>
    <w:bookmarkEnd w:id="2"/>
    <w:bookmarkEnd w:id="3"/>
    <w:bookmarkEnd w:id="4"/>
    <w:bookmarkEnd w:id="5"/>
    <w:bookmarkEnd w:id="6"/>
    <w:bookmarkEnd w:id="7"/>
    <w:bookmarkEnd w:id="8"/>
    <w:p w14:paraId="40E850B9" w14:textId="523FE7D5" w:rsidR="00216295" w:rsidRPr="00384A02" w:rsidRDefault="00216295" w:rsidP="00134AA8">
      <w:pPr>
        <w:widowControl w:val="0"/>
        <w:numPr>
          <w:ilvl w:val="0"/>
          <w:numId w:val="15"/>
        </w:numPr>
        <w:suppressAutoHyphens w:val="0"/>
        <w:jc w:val="center"/>
        <w:rPr>
          <w:b/>
          <w:caps/>
          <w:sz w:val="28"/>
          <w:szCs w:val="28"/>
          <w:lang w:val="lv-LV"/>
        </w:rPr>
      </w:pPr>
      <w:r w:rsidRPr="00384A02">
        <w:rPr>
          <w:b/>
          <w:caps/>
          <w:sz w:val="28"/>
          <w:szCs w:val="28"/>
          <w:lang w:val="lv-LV"/>
        </w:rPr>
        <w:t>Piedāvājumu</w:t>
      </w:r>
      <w:r w:rsidR="008D3BC8">
        <w:rPr>
          <w:b/>
          <w:caps/>
          <w:sz w:val="28"/>
          <w:szCs w:val="28"/>
          <w:lang w:val="lv-LV"/>
        </w:rPr>
        <w:t xml:space="preserve"> NOFORMĒJUMA</w:t>
      </w:r>
      <w:r w:rsidRPr="00384A02">
        <w:rPr>
          <w:b/>
          <w:caps/>
          <w:sz w:val="28"/>
          <w:szCs w:val="28"/>
          <w:lang w:val="lv-LV"/>
        </w:rPr>
        <w:t xml:space="preserve"> pārbaude</w:t>
      </w:r>
      <w:r w:rsidR="008D3BC8">
        <w:rPr>
          <w:b/>
          <w:caps/>
          <w:sz w:val="28"/>
          <w:szCs w:val="28"/>
          <w:lang w:val="lv-LV"/>
        </w:rPr>
        <w:t xml:space="preserve"> UN PRETENDENTU ATLASE</w:t>
      </w:r>
    </w:p>
    <w:p w14:paraId="2B6DAEF6" w14:textId="56D21CC9" w:rsidR="00216295" w:rsidRPr="00384A02" w:rsidRDefault="00216295" w:rsidP="00134AA8">
      <w:pPr>
        <w:widowControl w:val="0"/>
        <w:numPr>
          <w:ilvl w:val="1"/>
          <w:numId w:val="15"/>
        </w:numPr>
        <w:suppressAutoHyphens w:val="0"/>
        <w:ind w:left="567" w:hanging="567"/>
        <w:jc w:val="both"/>
        <w:rPr>
          <w:b/>
          <w:sz w:val="22"/>
          <w:szCs w:val="22"/>
          <w:lang w:val="lv-LV"/>
        </w:rPr>
      </w:pPr>
      <w:r w:rsidRPr="00384A02">
        <w:rPr>
          <w:sz w:val="22"/>
          <w:szCs w:val="22"/>
          <w:lang w:val="lv-LV"/>
        </w:rPr>
        <w:t xml:space="preserve">Komisija veic piedāvājumu </w:t>
      </w:r>
      <w:r w:rsidR="008D3BC8">
        <w:rPr>
          <w:sz w:val="22"/>
          <w:szCs w:val="22"/>
          <w:lang w:val="lv-LV"/>
        </w:rPr>
        <w:t xml:space="preserve">noformējuma </w:t>
      </w:r>
      <w:r w:rsidRPr="00384A02">
        <w:rPr>
          <w:sz w:val="22"/>
          <w:szCs w:val="22"/>
          <w:lang w:val="lv-LV"/>
        </w:rPr>
        <w:t xml:space="preserve">pārbaudi </w:t>
      </w:r>
      <w:r w:rsidR="008D3BC8">
        <w:rPr>
          <w:sz w:val="22"/>
          <w:szCs w:val="22"/>
          <w:lang w:val="lv-LV"/>
        </w:rPr>
        <w:t xml:space="preserve">un pretendentu atlasi </w:t>
      </w:r>
      <w:r w:rsidRPr="00384A02">
        <w:rPr>
          <w:sz w:val="22"/>
          <w:szCs w:val="22"/>
          <w:lang w:val="lv-LV"/>
        </w:rPr>
        <w:t xml:space="preserve">slēgtā sēdē, </w:t>
      </w:r>
      <w:r w:rsidRPr="00384A02">
        <w:rPr>
          <w:spacing w:val="-6"/>
          <w:sz w:val="22"/>
          <w:szCs w:val="22"/>
          <w:lang w:val="lv-LV"/>
        </w:rPr>
        <w:t>kuras laikā Komisija p</w:t>
      </w:r>
      <w:r w:rsidR="005C00EA">
        <w:rPr>
          <w:spacing w:val="-6"/>
          <w:sz w:val="22"/>
          <w:szCs w:val="22"/>
          <w:lang w:val="lv-LV"/>
        </w:rPr>
        <w:t>ārbauda piedāvājumu atbilstību n</w:t>
      </w:r>
      <w:r w:rsidRPr="00384A02">
        <w:rPr>
          <w:spacing w:val="-6"/>
          <w:sz w:val="22"/>
          <w:szCs w:val="22"/>
          <w:lang w:val="lv-LV"/>
        </w:rPr>
        <w:t>olikumā noteiktajām prasībām</w:t>
      </w:r>
      <w:r w:rsidRPr="00384A02">
        <w:rPr>
          <w:sz w:val="22"/>
          <w:szCs w:val="22"/>
          <w:lang w:val="lv-LV"/>
        </w:rPr>
        <w:t xml:space="preserve">. </w:t>
      </w:r>
    </w:p>
    <w:p w14:paraId="29DDE078" w14:textId="0D882FF7" w:rsidR="00216295" w:rsidRPr="00384A02" w:rsidRDefault="005C00EA" w:rsidP="00134AA8">
      <w:pPr>
        <w:widowControl w:val="0"/>
        <w:numPr>
          <w:ilvl w:val="1"/>
          <w:numId w:val="15"/>
        </w:numPr>
        <w:suppressAutoHyphens w:val="0"/>
        <w:ind w:left="567" w:hanging="567"/>
        <w:jc w:val="both"/>
        <w:rPr>
          <w:b/>
          <w:sz w:val="22"/>
          <w:szCs w:val="22"/>
          <w:lang w:val="lv-LV"/>
        </w:rPr>
      </w:pPr>
      <w:r>
        <w:rPr>
          <w:sz w:val="22"/>
          <w:szCs w:val="22"/>
          <w:lang w:val="lv-LV"/>
        </w:rPr>
        <w:t>Pretendenta piedāvājums</w:t>
      </w:r>
      <w:r w:rsidR="00216295" w:rsidRPr="00384A02">
        <w:rPr>
          <w:sz w:val="22"/>
          <w:szCs w:val="22"/>
          <w:lang w:val="lv-LV"/>
        </w:rPr>
        <w:t xml:space="preserve"> tiek </w:t>
      </w:r>
      <w:r>
        <w:rPr>
          <w:sz w:val="22"/>
          <w:szCs w:val="22"/>
          <w:lang w:val="lv-LV"/>
        </w:rPr>
        <w:t>noraidīts un</w:t>
      </w:r>
      <w:r w:rsidR="00216295" w:rsidRPr="00384A02">
        <w:rPr>
          <w:sz w:val="22"/>
          <w:szCs w:val="22"/>
          <w:lang w:val="lv-LV"/>
        </w:rPr>
        <w:t xml:space="preserve"> netiek tālāk izvērtēts, ja Komisija konstatē, ka:</w:t>
      </w:r>
    </w:p>
    <w:p w14:paraId="3FF931E9" w14:textId="7F3EE827" w:rsidR="00216295" w:rsidRPr="0063565C" w:rsidRDefault="00216295" w:rsidP="00134AA8">
      <w:pPr>
        <w:widowControl w:val="0"/>
        <w:numPr>
          <w:ilvl w:val="2"/>
          <w:numId w:val="15"/>
        </w:numPr>
        <w:suppressAutoHyphens w:val="0"/>
        <w:ind w:left="1276" w:hanging="709"/>
        <w:jc w:val="both"/>
        <w:rPr>
          <w:b/>
          <w:sz w:val="22"/>
          <w:szCs w:val="22"/>
          <w:lang w:val="lv-LV"/>
        </w:rPr>
      </w:pPr>
      <w:r w:rsidRPr="0063565C">
        <w:rPr>
          <w:sz w:val="22"/>
          <w:szCs w:val="22"/>
          <w:lang w:val="lv-LV"/>
        </w:rPr>
        <w:t xml:space="preserve">Pretendenta </w:t>
      </w:r>
      <w:r w:rsidR="0056240E" w:rsidRPr="0063565C">
        <w:rPr>
          <w:sz w:val="22"/>
          <w:szCs w:val="22"/>
          <w:lang w:val="lv-LV"/>
        </w:rPr>
        <w:t xml:space="preserve">Piedāvājumā pastāv </w:t>
      </w:r>
      <w:r w:rsidRPr="0063565C">
        <w:rPr>
          <w:sz w:val="22"/>
          <w:szCs w:val="22"/>
          <w:lang w:val="lv-LV"/>
        </w:rPr>
        <w:t>neatbilst</w:t>
      </w:r>
      <w:r w:rsidR="0056240E" w:rsidRPr="0063565C">
        <w:rPr>
          <w:sz w:val="22"/>
          <w:szCs w:val="22"/>
          <w:lang w:val="lv-LV"/>
        </w:rPr>
        <w:t>ība</w:t>
      </w:r>
      <w:r w:rsidR="005C00EA">
        <w:rPr>
          <w:sz w:val="22"/>
          <w:szCs w:val="22"/>
          <w:lang w:val="lv-LV"/>
        </w:rPr>
        <w:t xml:space="preserve"> nolikuma 2.</w:t>
      </w:r>
      <w:r w:rsidRPr="0063565C">
        <w:rPr>
          <w:sz w:val="22"/>
          <w:szCs w:val="22"/>
          <w:lang w:val="lv-LV"/>
        </w:rPr>
        <w:t>punkta prasībām</w:t>
      </w:r>
      <w:r w:rsidR="005C00EA">
        <w:rPr>
          <w:sz w:val="22"/>
          <w:szCs w:val="22"/>
          <w:lang w:val="lv-LV"/>
        </w:rPr>
        <w:t>, kas neļauj objektīvi identificēt pretendentu un piedāvājuma saturu</w:t>
      </w:r>
      <w:r w:rsidR="008D3BC8">
        <w:rPr>
          <w:sz w:val="22"/>
          <w:szCs w:val="22"/>
          <w:lang w:val="lv-LV"/>
        </w:rPr>
        <w:t>;</w:t>
      </w:r>
    </w:p>
    <w:p w14:paraId="56D6032A" w14:textId="5B633DD7" w:rsidR="00680BC1" w:rsidRPr="0063565C" w:rsidRDefault="00680BC1" w:rsidP="00134AA8">
      <w:pPr>
        <w:widowControl w:val="0"/>
        <w:numPr>
          <w:ilvl w:val="2"/>
          <w:numId w:val="15"/>
        </w:numPr>
        <w:suppressAutoHyphens w:val="0"/>
        <w:ind w:left="1276" w:hanging="709"/>
        <w:jc w:val="both"/>
        <w:rPr>
          <w:b/>
          <w:sz w:val="22"/>
          <w:szCs w:val="22"/>
          <w:lang w:val="lv-LV"/>
        </w:rPr>
      </w:pPr>
      <w:r w:rsidRPr="0063565C">
        <w:rPr>
          <w:sz w:val="22"/>
          <w:szCs w:val="22"/>
          <w:lang w:val="lv-LV"/>
        </w:rPr>
        <w:t xml:space="preserve">Pretendents </w:t>
      </w:r>
      <w:r w:rsidR="002C2F0D">
        <w:rPr>
          <w:sz w:val="22"/>
          <w:szCs w:val="22"/>
          <w:lang w:val="lv-LV"/>
        </w:rPr>
        <w:t>neatbilst kādai no Nolikuma 4.</w:t>
      </w:r>
      <w:r w:rsidRPr="0063565C">
        <w:rPr>
          <w:sz w:val="22"/>
          <w:szCs w:val="22"/>
          <w:lang w:val="lv-LV"/>
        </w:rPr>
        <w:t>punkta prasībām</w:t>
      </w:r>
      <w:r w:rsidR="008D3BC8">
        <w:rPr>
          <w:sz w:val="22"/>
          <w:szCs w:val="22"/>
          <w:lang w:val="lv-LV"/>
        </w:rPr>
        <w:t>.</w:t>
      </w:r>
    </w:p>
    <w:p w14:paraId="2775F47C" w14:textId="5266DCBD" w:rsidR="00424343" w:rsidRPr="008D3BC8" w:rsidRDefault="00424343" w:rsidP="00134AA8">
      <w:pPr>
        <w:widowControl w:val="0"/>
        <w:numPr>
          <w:ilvl w:val="1"/>
          <w:numId w:val="15"/>
        </w:numPr>
        <w:suppressAutoHyphens w:val="0"/>
        <w:ind w:left="567" w:hanging="567"/>
        <w:jc w:val="both"/>
        <w:rPr>
          <w:b/>
          <w:sz w:val="22"/>
          <w:szCs w:val="22"/>
          <w:lang w:val="lv-LV"/>
        </w:rPr>
      </w:pPr>
      <w:r w:rsidRPr="00C14A7A">
        <w:rPr>
          <w:sz w:val="22"/>
          <w:szCs w:val="22"/>
          <w:lang w:val="lv-LV"/>
        </w:rPr>
        <w:t>Ja</w:t>
      </w:r>
      <w:r w:rsidRPr="00C14A7A">
        <w:rPr>
          <w:b/>
          <w:sz w:val="22"/>
          <w:szCs w:val="22"/>
          <w:lang w:val="lv-LV"/>
        </w:rPr>
        <w:t xml:space="preserve"> </w:t>
      </w:r>
      <w:r w:rsidRPr="00C14A7A">
        <w:rPr>
          <w:sz w:val="22"/>
          <w:szCs w:val="22"/>
          <w:lang w:val="lv-LV"/>
        </w:rPr>
        <w:t xml:space="preserve">iesniegtajos dokumentos ietvertā informācijas </w:t>
      </w:r>
      <w:r w:rsidR="008D3BC8">
        <w:rPr>
          <w:sz w:val="22"/>
          <w:szCs w:val="22"/>
          <w:lang w:val="lv-LV"/>
        </w:rPr>
        <w:t xml:space="preserve">par pretendenta kvalifikāciju </w:t>
      </w:r>
      <w:r w:rsidRPr="00C14A7A">
        <w:rPr>
          <w:sz w:val="22"/>
          <w:szCs w:val="22"/>
          <w:lang w:val="lv-LV"/>
        </w:rPr>
        <w:t>ir neskaidra vai nepilnīga, Pasūtītājs pieprasa, lai Pretendents vai kompetenta institūcija izskaidro vai papildina šajos dokumentos ietverto informāciju.</w:t>
      </w:r>
    </w:p>
    <w:p w14:paraId="21FCF0E0" w14:textId="77777777" w:rsidR="008D3BC8" w:rsidRPr="009A2F1E" w:rsidRDefault="008D3BC8" w:rsidP="008D3BC8">
      <w:pPr>
        <w:widowControl w:val="0"/>
        <w:suppressAutoHyphens w:val="0"/>
        <w:ind w:left="567"/>
        <w:jc w:val="both"/>
        <w:rPr>
          <w:b/>
          <w:sz w:val="22"/>
          <w:szCs w:val="22"/>
          <w:lang w:val="lv-LV"/>
        </w:rPr>
      </w:pPr>
    </w:p>
    <w:p w14:paraId="7A63D6BB" w14:textId="6DF9D74C" w:rsidR="00216295" w:rsidRPr="009A2F1E" w:rsidRDefault="008D3BC8" w:rsidP="00134AA8">
      <w:pPr>
        <w:widowControl w:val="0"/>
        <w:numPr>
          <w:ilvl w:val="0"/>
          <w:numId w:val="15"/>
        </w:numPr>
        <w:suppressAutoHyphens w:val="0"/>
        <w:ind w:left="357" w:right="-79" w:hanging="357"/>
        <w:jc w:val="center"/>
        <w:rPr>
          <w:caps/>
          <w:sz w:val="28"/>
          <w:szCs w:val="28"/>
          <w:lang w:val="lv-LV"/>
        </w:rPr>
      </w:pPr>
      <w:r>
        <w:rPr>
          <w:b/>
          <w:caps/>
          <w:sz w:val="28"/>
          <w:szCs w:val="28"/>
          <w:lang w:val="lv-LV"/>
        </w:rPr>
        <w:t>TehniskO piedāvājumU</w:t>
      </w:r>
      <w:r w:rsidR="00216295" w:rsidRPr="009A2F1E">
        <w:rPr>
          <w:b/>
          <w:caps/>
          <w:sz w:val="28"/>
          <w:szCs w:val="28"/>
          <w:lang w:val="lv-LV"/>
        </w:rPr>
        <w:t xml:space="preserve"> atbilstības pārbaude</w:t>
      </w:r>
    </w:p>
    <w:p w14:paraId="6331C987" w14:textId="4CEF6136" w:rsidR="00216295" w:rsidRPr="009A2F1E" w:rsidRDefault="00854067" w:rsidP="00134AA8">
      <w:pPr>
        <w:widowControl w:val="0"/>
        <w:numPr>
          <w:ilvl w:val="1"/>
          <w:numId w:val="15"/>
        </w:numPr>
        <w:suppressAutoHyphens w:val="0"/>
        <w:ind w:left="567" w:right="-79" w:hanging="567"/>
        <w:jc w:val="both"/>
        <w:rPr>
          <w:sz w:val="22"/>
          <w:szCs w:val="22"/>
          <w:lang w:val="lv-LV"/>
        </w:rPr>
      </w:pPr>
      <w:bookmarkStart w:id="9" w:name="_Ref138126886"/>
      <w:r w:rsidRPr="009A2F1E">
        <w:rPr>
          <w:sz w:val="22"/>
          <w:szCs w:val="22"/>
          <w:lang w:val="lv-LV"/>
        </w:rPr>
        <w:t xml:space="preserve">Komisija veic </w:t>
      </w:r>
      <w:r w:rsidR="008D3BC8">
        <w:rPr>
          <w:sz w:val="22"/>
          <w:szCs w:val="22"/>
          <w:lang w:val="lv-LV"/>
        </w:rPr>
        <w:t xml:space="preserve">tehnisko </w:t>
      </w:r>
      <w:r w:rsidRPr="009A2F1E">
        <w:rPr>
          <w:sz w:val="22"/>
          <w:szCs w:val="22"/>
          <w:lang w:val="lv-LV"/>
        </w:rPr>
        <w:t xml:space="preserve">piedāvājumu pārbaudi slēgtā sēdē, </w:t>
      </w:r>
      <w:r w:rsidRPr="009A2F1E">
        <w:rPr>
          <w:spacing w:val="-6"/>
          <w:sz w:val="22"/>
          <w:szCs w:val="22"/>
          <w:lang w:val="lv-LV"/>
        </w:rPr>
        <w:t xml:space="preserve">kuras laikā </w:t>
      </w:r>
      <w:r w:rsidR="00216295" w:rsidRPr="009A2F1E">
        <w:rPr>
          <w:spacing w:val="-6"/>
          <w:sz w:val="22"/>
          <w:szCs w:val="22"/>
          <w:lang w:val="lv-LV"/>
        </w:rPr>
        <w:t xml:space="preserve">Komisija pārbauda katra atlasi izturējušā Pretendenta tehniskā piedāvājuma atbilstību Tehniskajām specifikācijām. </w:t>
      </w:r>
    </w:p>
    <w:p w14:paraId="080D3B27" w14:textId="76F60AE4" w:rsidR="007F7D53" w:rsidRPr="009A2F1E" w:rsidRDefault="007F7D53" w:rsidP="00134AA8">
      <w:pPr>
        <w:widowControl w:val="0"/>
        <w:numPr>
          <w:ilvl w:val="1"/>
          <w:numId w:val="15"/>
        </w:numPr>
        <w:suppressAutoHyphens w:val="0"/>
        <w:ind w:left="567" w:right="-79" w:hanging="567"/>
        <w:jc w:val="both"/>
        <w:rPr>
          <w:sz w:val="22"/>
          <w:szCs w:val="22"/>
          <w:lang w:val="lv-LV"/>
        </w:rPr>
      </w:pPr>
      <w:r w:rsidRPr="009A2F1E">
        <w:rPr>
          <w:sz w:val="22"/>
          <w:szCs w:val="22"/>
          <w:lang w:val="lv-LV"/>
        </w:rPr>
        <w:t>Piedāvājumu vērtēšanas gaitā Pasūtītājs ir tiesīgs pieprasīt, lai tiek izskaidrota tehniskajā p</w:t>
      </w:r>
      <w:r w:rsidR="00573BBF">
        <w:rPr>
          <w:sz w:val="22"/>
          <w:szCs w:val="22"/>
          <w:lang w:val="lv-LV"/>
        </w:rPr>
        <w:t>iedāvājumā iekļautā informācija</w:t>
      </w:r>
      <w:r w:rsidRPr="009A2F1E">
        <w:rPr>
          <w:sz w:val="22"/>
          <w:szCs w:val="22"/>
          <w:lang w:val="lv-LV"/>
        </w:rPr>
        <w:t xml:space="preserve">. </w:t>
      </w:r>
    </w:p>
    <w:p w14:paraId="4FF760C6" w14:textId="015EFC2D" w:rsidR="00216295" w:rsidRPr="008D3BC8" w:rsidRDefault="00216295" w:rsidP="008D3BC8">
      <w:pPr>
        <w:widowControl w:val="0"/>
        <w:numPr>
          <w:ilvl w:val="1"/>
          <w:numId w:val="15"/>
        </w:numPr>
        <w:suppressAutoHyphens w:val="0"/>
        <w:ind w:left="567" w:right="-79" w:hanging="567"/>
        <w:jc w:val="both"/>
        <w:rPr>
          <w:sz w:val="22"/>
          <w:szCs w:val="22"/>
          <w:lang w:val="lv-LV"/>
        </w:rPr>
      </w:pPr>
      <w:r w:rsidRPr="009A2F1E">
        <w:rPr>
          <w:sz w:val="22"/>
          <w:szCs w:val="22"/>
          <w:lang w:val="lv-LV"/>
        </w:rPr>
        <w:t xml:space="preserve">Pretendenta piedāvājums </w:t>
      </w:r>
      <w:r w:rsidR="00442239">
        <w:rPr>
          <w:sz w:val="22"/>
          <w:szCs w:val="22"/>
          <w:lang w:val="lv-LV"/>
        </w:rPr>
        <w:t>tiks noraidīts un neti</w:t>
      </w:r>
      <w:r w:rsidRPr="009A2F1E">
        <w:rPr>
          <w:sz w:val="22"/>
          <w:szCs w:val="22"/>
          <w:lang w:val="lv-LV"/>
        </w:rPr>
        <w:t>k</w:t>
      </w:r>
      <w:r w:rsidR="00442239">
        <w:rPr>
          <w:sz w:val="22"/>
          <w:szCs w:val="22"/>
          <w:lang w:val="lv-LV"/>
        </w:rPr>
        <w:t>s</w:t>
      </w:r>
      <w:r w:rsidRPr="009A2F1E">
        <w:rPr>
          <w:sz w:val="22"/>
          <w:szCs w:val="22"/>
          <w:lang w:val="lv-LV"/>
        </w:rPr>
        <w:t xml:space="preserve"> tālāk izvērtēts, ja Komisija konstatē, ka</w:t>
      </w:r>
      <w:bookmarkEnd w:id="9"/>
      <w:r w:rsidR="008D3BC8">
        <w:rPr>
          <w:sz w:val="22"/>
          <w:szCs w:val="22"/>
          <w:lang w:val="lv-LV"/>
        </w:rPr>
        <w:t xml:space="preserve"> </w:t>
      </w:r>
      <w:r w:rsidRPr="008D3BC8">
        <w:rPr>
          <w:sz w:val="22"/>
          <w:szCs w:val="22"/>
          <w:lang w:val="lv-LV"/>
        </w:rPr>
        <w:t xml:space="preserve">nav iesniegti tehniskā piedāvājuma dokumenti, vai tie un to saturs </w:t>
      </w:r>
      <w:r w:rsidR="008D3BC8" w:rsidRPr="008D3BC8">
        <w:rPr>
          <w:sz w:val="22"/>
          <w:szCs w:val="22"/>
          <w:lang w:val="lv-LV"/>
        </w:rPr>
        <w:t>neļauj objektīvi noteikt piedāvājuma atbilstību</w:t>
      </w:r>
      <w:r w:rsidRPr="008D3BC8">
        <w:rPr>
          <w:sz w:val="22"/>
          <w:szCs w:val="22"/>
          <w:lang w:val="lv-LV"/>
        </w:rPr>
        <w:t xml:space="preserve"> Nolikuma un Te</w:t>
      </w:r>
      <w:r w:rsidR="00974D3F">
        <w:rPr>
          <w:sz w:val="22"/>
          <w:szCs w:val="22"/>
          <w:lang w:val="lv-LV"/>
        </w:rPr>
        <w:t>hniskās specifikācijas prasībām.</w:t>
      </w:r>
    </w:p>
    <w:p w14:paraId="4633E050" w14:textId="77777777" w:rsidR="00E479F0" w:rsidRPr="009A2F1E" w:rsidRDefault="00E479F0" w:rsidP="00683BA8">
      <w:pPr>
        <w:widowControl w:val="0"/>
        <w:ind w:left="2127" w:right="-79"/>
        <w:jc w:val="both"/>
        <w:rPr>
          <w:sz w:val="22"/>
          <w:szCs w:val="22"/>
          <w:lang w:val="lv-LV"/>
        </w:rPr>
      </w:pPr>
    </w:p>
    <w:p w14:paraId="1FD5C41A" w14:textId="77777777" w:rsidR="003A4819" w:rsidRPr="009A2F1E" w:rsidRDefault="003A4819" w:rsidP="00134AA8">
      <w:pPr>
        <w:widowControl w:val="0"/>
        <w:numPr>
          <w:ilvl w:val="0"/>
          <w:numId w:val="15"/>
        </w:numPr>
        <w:suppressAutoHyphens w:val="0"/>
        <w:ind w:left="357" w:right="-79" w:hanging="357"/>
        <w:jc w:val="center"/>
        <w:rPr>
          <w:caps/>
          <w:sz w:val="28"/>
          <w:szCs w:val="28"/>
          <w:lang w:val="lv-LV"/>
        </w:rPr>
      </w:pPr>
      <w:r w:rsidRPr="009A2F1E">
        <w:rPr>
          <w:b/>
          <w:caps/>
          <w:sz w:val="28"/>
          <w:szCs w:val="28"/>
          <w:lang w:val="lv-LV"/>
        </w:rPr>
        <w:lastRenderedPageBreak/>
        <w:t>finanšu piedāvājuma atbilstības pārbaude</w:t>
      </w:r>
    </w:p>
    <w:p w14:paraId="1900CE2A" w14:textId="0C37D29B" w:rsidR="001864E1" w:rsidRPr="009A2F1E" w:rsidRDefault="001864E1" w:rsidP="00134AA8">
      <w:pPr>
        <w:pStyle w:val="BodyTextIndent3"/>
        <w:widowControl w:val="0"/>
        <w:numPr>
          <w:ilvl w:val="1"/>
          <w:numId w:val="15"/>
        </w:numPr>
        <w:spacing w:after="0"/>
        <w:ind w:left="567" w:right="-79" w:hanging="567"/>
        <w:jc w:val="both"/>
        <w:rPr>
          <w:rFonts w:ascii="Times New Roman" w:hAnsi="Times New Roman"/>
          <w:sz w:val="22"/>
          <w:szCs w:val="22"/>
          <w:lang w:val="lv-LV"/>
        </w:rPr>
      </w:pPr>
      <w:r w:rsidRPr="009A2F1E">
        <w:rPr>
          <w:rFonts w:ascii="Times New Roman" w:hAnsi="Times New Roman"/>
          <w:sz w:val="22"/>
          <w:szCs w:val="22"/>
          <w:lang w:val="lv-LV"/>
        </w:rPr>
        <w:t xml:space="preserve">Komisija veic </w:t>
      </w:r>
      <w:r w:rsidR="00E223B3" w:rsidRPr="009A2F1E">
        <w:rPr>
          <w:rFonts w:ascii="Times New Roman" w:hAnsi="Times New Roman"/>
          <w:sz w:val="22"/>
          <w:szCs w:val="22"/>
          <w:lang w:val="lv-LV"/>
        </w:rPr>
        <w:t xml:space="preserve">finanšu </w:t>
      </w:r>
      <w:r w:rsidRPr="009A2F1E">
        <w:rPr>
          <w:rFonts w:ascii="Times New Roman" w:hAnsi="Times New Roman"/>
          <w:sz w:val="22"/>
          <w:szCs w:val="22"/>
          <w:lang w:val="lv-LV"/>
        </w:rPr>
        <w:t>piedāvājumu pārbaudi slēgtā sēdē</w:t>
      </w:r>
      <w:r w:rsidR="00E223B3" w:rsidRPr="009A2F1E">
        <w:rPr>
          <w:rFonts w:ascii="Times New Roman" w:hAnsi="Times New Roman"/>
          <w:spacing w:val="-6"/>
          <w:sz w:val="22"/>
          <w:szCs w:val="22"/>
          <w:lang w:val="lv-LV"/>
        </w:rPr>
        <w:t>.</w:t>
      </w:r>
      <w:r w:rsidRPr="009A2F1E">
        <w:rPr>
          <w:rFonts w:ascii="Times New Roman" w:hAnsi="Times New Roman"/>
          <w:spacing w:val="-6"/>
          <w:sz w:val="22"/>
          <w:szCs w:val="22"/>
          <w:lang w:val="lv-LV"/>
        </w:rPr>
        <w:t xml:space="preserve"> </w:t>
      </w:r>
    </w:p>
    <w:p w14:paraId="73358CB2" w14:textId="468D8F6A" w:rsidR="00216295" w:rsidRPr="009A2F1E" w:rsidRDefault="00216295" w:rsidP="00134AA8">
      <w:pPr>
        <w:pStyle w:val="BodyTextIndent3"/>
        <w:widowControl w:val="0"/>
        <w:numPr>
          <w:ilvl w:val="1"/>
          <w:numId w:val="15"/>
        </w:numPr>
        <w:spacing w:after="0"/>
        <w:ind w:left="567" w:right="-79" w:hanging="567"/>
        <w:jc w:val="both"/>
        <w:rPr>
          <w:rFonts w:ascii="Times New Roman" w:hAnsi="Times New Roman"/>
          <w:sz w:val="22"/>
          <w:szCs w:val="22"/>
          <w:lang w:val="lv-LV"/>
        </w:rPr>
      </w:pPr>
      <w:r w:rsidRPr="009A2F1E">
        <w:rPr>
          <w:rFonts w:ascii="Times New Roman" w:hAnsi="Times New Roman"/>
          <w:sz w:val="22"/>
          <w:szCs w:val="22"/>
          <w:lang w:val="lv-LV"/>
        </w:rPr>
        <w:t>Komisija veic aritmētisko kļūdu pārbaudi Pretendentu finanšu piedāvājum</w:t>
      </w:r>
      <w:r w:rsidR="00974D3F">
        <w:rPr>
          <w:rFonts w:ascii="Times New Roman" w:hAnsi="Times New Roman"/>
          <w:sz w:val="22"/>
          <w:szCs w:val="22"/>
          <w:lang w:val="lv-LV"/>
        </w:rPr>
        <w:t>os</w:t>
      </w:r>
      <w:r w:rsidRPr="009A2F1E">
        <w:rPr>
          <w:rFonts w:ascii="Times New Roman" w:hAnsi="Times New Roman"/>
          <w:sz w:val="22"/>
          <w:szCs w:val="22"/>
          <w:lang w:val="lv-LV"/>
        </w:rPr>
        <w:t>.</w:t>
      </w:r>
      <w:r w:rsidR="00A373B0" w:rsidRPr="009A2F1E">
        <w:rPr>
          <w:rFonts w:ascii="Times New Roman" w:hAnsi="Times New Roman"/>
          <w:sz w:val="22"/>
          <w:szCs w:val="22"/>
          <w:lang w:val="lv-LV"/>
        </w:rPr>
        <w:t xml:space="preserve"> </w:t>
      </w:r>
      <w:r w:rsidRPr="009A2F1E">
        <w:rPr>
          <w:rFonts w:ascii="Times New Roman" w:hAnsi="Times New Roman"/>
          <w:sz w:val="22"/>
          <w:szCs w:val="22"/>
          <w:lang w:val="lv-LV"/>
        </w:rPr>
        <w:t>Ja komisija konstatēs aritmētiskā</w:t>
      </w:r>
      <w:r w:rsidR="00A373B0" w:rsidRPr="009A2F1E">
        <w:rPr>
          <w:rFonts w:ascii="Times New Roman" w:hAnsi="Times New Roman"/>
          <w:sz w:val="22"/>
          <w:szCs w:val="22"/>
          <w:lang w:val="lv-LV"/>
        </w:rPr>
        <w:t>s kļūdas, komisija šīs kļūdas labo</w:t>
      </w:r>
      <w:r w:rsidRPr="009A2F1E">
        <w:rPr>
          <w:rFonts w:ascii="Times New Roman" w:hAnsi="Times New Roman"/>
          <w:sz w:val="22"/>
          <w:szCs w:val="22"/>
          <w:lang w:val="lv-LV"/>
        </w:rPr>
        <w:t xml:space="preserve">. Par konstatētajām kļūdām un laboto </w:t>
      </w:r>
      <w:r w:rsidR="00A373B0" w:rsidRPr="009A2F1E">
        <w:rPr>
          <w:rFonts w:ascii="Times New Roman" w:hAnsi="Times New Roman"/>
          <w:sz w:val="22"/>
          <w:szCs w:val="22"/>
          <w:lang w:val="lv-LV"/>
        </w:rPr>
        <w:t>piedāvājumu, komisija informē</w:t>
      </w:r>
      <w:r w:rsidRPr="009A2F1E">
        <w:rPr>
          <w:rFonts w:ascii="Times New Roman" w:hAnsi="Times New Roman"/>
          <w:sz w:val="22"/>
          <w:szCs w:val="22"/>
          <w:lang w:val="lv-LV"/>
        </w:rPr>
        <w:t xml:space="preserve"> Pretendentu, kura piedāvājumā kļūdas tika konstatētas un labotas. Vērtējot</w:t>
      </w:r>
      <w:r w:rsidR="00A373B0" w:rsidRPr="009A2F1E">
        <w:rPr>
          <w:rFonts w:ascii="Times New Roman" w:hAnsi="Times New Roman"/>
          <w:sz w:val="22"/>
          <w:szCs w:val="22"/>
          <w:lang w:val="lv-LV"/>
        </w:rPr>
        <w:t xml:space="preserve"> piedāvājumu, komisija ņem </w:t>
      </w:r>
      <w:r w:rsidR="00442239">
        <w:rPr>
          <w:rFonts w:ascii="Times New Roman" w:hAnsi="Times New Roman"/>
          <w:sz w:val="22"/>
          <w:szCs w:val="22"/>
          <w:lang w:val="lv-LV"/>
        </w:rPr>
        <w:t xml:space="preserve">vērā </w:t>
      </w:r>
      <w:r w:rsidR="00A373B0" w:rsidRPr="009A2F1E">
        <w:rPr>
          <w:rFonts w:ascii="Times New Roman" w:hAnsi="Times New Roman"/>
          <w:sz w:val="22"/>
          <w:szCs w:val="22"/>
          <w:lang w:val="lv-LV"/>
        </w:rPr>
        <w:t>veiktos labojumus</w:t>
      </w:r>
      <w:r w:rsidRPr="009A2F1E">
        <w:rPr>
          <w:rFonts w:ascii="Times New Roman" w:hAnsi="Times New Roman"/>
          <w:sz w:val="22"/>
          <w:szCs w:val="22"/>
          <w:lang w:val="lv-LV"/>
        </w:rPr>
        <w:t>.</w:t>
      </w:r>
    </w:p>
    <w:p w14:paraId="68638B43" w14:textId="77777777" w:rsidR="00216295" w:rsidRPr="009A2F1E" w:rsidRDefault="00216295" w:rsidP="00134AA8">
      <w:pPr>
        <w:pStyle w:val="BodyTextIndent3"/>
        <w:widowControl w:val="0"/>
        <w:numPr>
          <w:ilvl w:val="1"/>
          <w:numId w:val="15"/>
        </w:numPr>
        <w:spacing w:after="0"/>
        <w:ind w:left="567" w:right="-79" w:hanging="567"/>
        <w:jc w:val="both"/>
        <w:rPr>
          <w:rFonts w:ascii="Times New Roman" w:hAnsi="Times New Roman"/>
          <w:sz w:val="22"/>
          <w:szCs w:val="22"/>
          <w:lang w:val="lv-LV"/>
        </w:rPr>
      </w:pPr>
      <w:r w:rsidRPr="009A2F1E">
        <w:rPr>
          <w:rFonts w:ascii="Times New Roman" w:hAnsi="Times New Roman"/>
          <w:sz w:val="22"/>
          <w:szCs w:val="22"/>
          <w:lang w:val="lv-LV"/>
        </w:rPr>
        <w:t>Ja piedāvājumu vērtēšanas laikā komisija konstatē, ka kāds no Pretendentiem</w:t>
      </w:r>
      <w:r w:rsidR="00836BF2" w:rsidRPr="009A2F1E">
        <w:rPr>
          <w:rFonts w:ascii="Times New Roman" w:hAnsi="Times New Roman"/>
          <w:sz w:val="22"/>
          <w:szCs w:val="22"/>
          <w:lang w:val="lv-LV"/>
        </w:rPr>
        <w:t xml:space="preserve"> iesniedzis piedāvājumu, kas varētu būt nepamatoti lēts</w:t>
      </w:r>
      <w:r w:rsidRPr="009A2F1E">
        <w:rPr>
          <w:rFonts w:ascii="Times New Roman" w:hAnsi="Times New Roman"/>
          <w:sz w:val="22"/>
          <w:szCs w:val="22"/>
          <w:lang w:val="lv-LV"/>
        </w:rPr>
        <w:t xml:space="preserve">, </w:t>
      </w:r>
      <w:r w:rsidR="00836BF2" w:rsidRPr="009A2F1E">
        <w:rPr>
          <w:rFonts w:ascii="Times New Roman" w:hAnsi="Times New Roman"/>
          <w:sz w:val="22"/>
          <w:szCs w:val="22"/>
          <w:lang w:val="lv-LV"/>
        </w:rPr>
        <w:t>lai pārliecinātos, ka Pretendents nav iesniedzis nepamatoti lētu piedāvājumu, Komisija var pieprasīt Pretendentam detalizētu paskaidrojumu par būtiskiem piedāvājuma nosacījumiem, tajā skaitā par īpašiem nosacījumiem, tehnoloģijām vai cita veida nosacījumiem, kas ļauj piedāvāt šādu cenu</w:t>
      </w:r>
      <w:r w:rsidRPr="009A2F1E">
        <w:rPr>
          <w:rFonts w:ascii="Times New Roman" w:hAnsi="Times New Roman"/>
          <w:sz w:val="22"/>
          <w:szCs w:val="22"/>
          <w:lang w:val="lv-LV"/>
        </w:rPr>
        <w:t>.</w:t>
      </w:r>
    </w:p>
    <w:p w14:paraId="4DE27A42" w14:textId="6F0523AA" w:rsidR="00836BF2" w:rsidRPr="009A2F1E" w:rsidRDefault="00836BF2" w:rsidP="00134AA8">
      <w:pPr>
        <w:pStyle w:val="BodyTextIndent3"/>
        <w:widowControl w:val="0"/>
        <w:numPr>
          <w:ilvl w:val="1"/>
          <w:numId w:val="15"/>
        </w:numPr>
        <w:spacing w:after="0"/>
        <w:ind w:left="567" w:right="-79" w:hanging="567"/>
        <w:jc w:val="both"/>
        <w:rPr>
          <w:rFonts w:ascii="Times New Roman" w:hAnsi="Times New Roman"/>
          <w:sz w:val="22"/>
          <w:szCs w:val="22"/>
          <w:lang w:val="lv-LV"/>
        </w:rPr>
      </w:pPr>
      <w:r w:rsidRPr="009A2F1E">
        <w:rPr>
          <w:rFonts w:ascii="Times New Roman" w:hAnsi="Times New Roman"/>
          <w:sz w:val="22"/>
          <w:szCs w:val="22"/>
          <w:lang w:val="lv-LV"/>
        </w:rPr>
        <w:t>Ja Komisija konstatē, ka Pretendents iesniedzis nepamatoti lētu piedāvājumu, Komisija to izslēdz no turpmākās dalības Konkursā</w:t>
      </w:r>
      <w:r w:rsidR="00974D3F">
        <w:rPr>
          <w:rFonts w:ascii="Times New Roman" w:hAnsi="Times New Roman"/>
          <w:sz w:val="22"/>
          <w:szCs w:val="22"/>
          <w:lang w:val="lv-LV"/>
        </w:rPr>
        <w:t xml:space="preserve"> Publisko iepirkumu likumā noteiktajā kārtībā</w:t>
      </w:r>
      <w:r w:rsidRPr="009A2F1E">
        <w:rPr>
          <w:rFonts w:ascii="Times New Roman" w:hAnsi="Times New Roman"/>
          <w:sz w:val="22"/>
          <w:szCs w:val="22"/>
          <w:lang w:val="lv-LV"/>
        </w:rPr>
        <w:t>.</w:t>
      </w:r>
    </w:p>
    <w:p w14:paraId="0479058E" w14:textId="4B323553" w:rsidR="00216295" w:rsidRPr="00E462DE" w:rsidRDefault="00216295" w:rsidP="00134AA8">
      <w:pPr>
        <w:widowControl w:val="0"/>
        <w:numPr>
          <w:ilvl w:val="1"/>
          <w:numId w:val="15"/>
        </w:numPr>
        <w:shd w:val="clear" w:color="auto" w:fill="FFFFFF"/>
        <w:suppressAutoHyphens w:val="0"/>
        <w:autoSpaceDE w:val="0"/>
        <w:autoSpaceDN w:val="0"/>
        <w:adjustRightInd w:val="0"/>
        <w:ind w:left="567" w:hanging="567"/>
        <w:jc w:val="both"/>
        <w:rPr>
          <w:spacing w:val="-16"/>
          <w:sz w:val="22"/>
          <w:szCs w:val="22"/>
          <w:u w:val="single"/>
          <w:lang w:val="lv-LV"/>
        </w:rPr>
      </w:pPr>
      <w:r w:rsidRPr="009A2F1E">
        <w:rPr>
          <w:iCs/>
          <w:sz w:val="22"/>
          <w:szCs w:val="22"/>
          <w:lang w:val="lv-LV"/>
        </w:rPr>
        <w:t xml:space="preserve">Pēc finanšu piedāvājuma atbilstības pārbaudes nolikuma prasībām, komisija izvēlas </w:t>
      </w:r>
      <w:r w:rsidRPr="009A2F1E">
        <w:rPr>
          <w:sz w:val="22"/>
          <w:szCs w:val="22"/>
          <w:lang w:val="lv-LV"/>
        </w:rPr>
        <w:t>nolikuma prasībām atbilstošu</w:t>
      </w:r>
      <w:r w:rsidR="00B169D6" w:rsidRPr="009A2F1E">
        <w:rPr>
          <w:sz w:val="22"/>
          <w:szCs w:val="22"/>
          <w:lang w:val="lv-LV"/>
        </w:rPr>
        <w:t xml:space="preserve"> </w:t>
      </w:r>
      <w:r w:rsidRPr="009A2F1E">
        <w:rPr>
          <w:sz w:val="22"/>
          <w:szCs w:val="22"/>
          <w:lang w:val="lv-LV"/>
        </w:rPr>
        <w:t>piedāvājumu</w:t>
      </w:r>
      <w:r w:rsidR="00B169D6" w:rsidRPr="009A2F1E">
        <w:rPr>
          <w:sz w:val="22"/>
          <w:szCs w:val="22"/>
          <w:lang w:val="lv-LV"/>
        </w:rPr>
        <w:t xml:space="preserve"> ar</w:t>
      </w:r>
      <w:r w:rsidRPr="009A2F1E">
        <w:rPr>
          <w:sz w:val="22"/>
          <w:szCs w:val="22"/>
          <w:lang w:val="lv-LV"/>
        </w:rPr>
        <w:t xml:space="preserve"> </w:t>
      </w:r>
      <w:r w:rsidRPr="009A2F1E">
        <w:rPr>
          <w:sz w:val="22"/>
          <w:szCs w:val="22"/>
          <w:u w:val="single"/>
          <w:lang w:val="lv-LV"/>
        </w:rPr>
        <w:t>viszemāk</w:t>
      </w:r>
      <w:r w:rsidR="00B44216" w:rsidRPr="009A2F1E">
        <w:rPr>
          <w:sz w:val="22"/>
          <w:szCs w:val="22"/>
          <w:u w:val="single"/>
          <w:lang w:val="lv-LV"/>
        </w:rPr>
        <w:t>o</w:t>
      </w:r>
      <w:r w:rsidRPr="009A2F1E">
        <w:rPr>
          <w:sz w:val="22"/>
          <w:szCs w:val="22"/>
          <w:u w:val="single"/>
          <w:lang w:val="lv-LV"/>
        </w:rPr>
        <w:t xml:space="preserve"> </w:t>
      </w:r>
      <w:r w:rsidR="00B44216" w:rsidRPr="009A2F1E">
        <w:rPr>
          <w:sz w:val="22"/>
          <w:szCs w:val="22"/>
          <w:u w:val="single"/>
          <w:lang w:val="lv-LV"/>
        </w:rPr>
        <w:t>cenu</w:t>
      </w:r>
      <w:r w:rsidRPr="009A2F1E">
        <w:rPr>
          <w:sz w:val="22"/>
          <w:szCs w:val="22"/>
          <w:u w:val="single"/>
          <w:lang w:val="lv-LV"/>
        </w:rPr>
        <w:t xml:space="preserve"> </w:t>
      </w:r>
      <w:r w:rsidR="00BB2E55" w:rsidRPr="009A2F1E">
        <w:rPr>
          <w:sz w:val="22"/>
          <w:szCs w:val="22"/>
          <w:u w:val="single"/>
          <w:lang w:val="lv-LV"/>
        </w:rPr>
        <w:t>par iepirkuma priekšmetu</w:t>
      </w:r>
      <w:r w:rsidR="001E1708">
        <w:rPr>
          <w:sz w:val="22"/>
          <w:szCs w:val="22"/>
          <w:u w:val="single"/>
          <w:lang w:val="lv-LV"/>
        </w:rPr>
        <w:t xml:space="preserve"> katrā iepirkuma daļā</w:t>
      </w:r>
      <w:r w:rsidRPr="009A2F1E">
        <w:rPr>
          <w:iCs/>
          <w:sz w:val="22"/>
          <w:szCs w:val="22"/>
          <w:u w:val="single"/>
          <w:lang w:val="lv-LV"/>
        </w:rPr>
        <w:t>.</w:t>
      </w:r>
    </w:p>
    <w:p w14:paraId="13A54B35" w14:textId="77777777" w:rsidR="00E462DE" w:rsidRPr="009A2F1E" w:rsidRDefault="00E462DE" w:rsidP="00E462DE">
      <w:pPr>
        <w:widowControl w:val="0"/>
        <w:shd w:val="clear" w:color="auto" w:fill="FFFFFF"/>
        <w:suppressAutoHyphens w:val="0"/>
        <w:autoSpaceDE w:val="0"/>
        <w:autoSpaceDN w:val="0"/>
        <w:adjustRightInd w:val="0"/>
        <w:ind w:left="567"/>
        <w:jc w:val="both"/>
        <w:rPr>
          <w:spacing w:val="-16"/>
          <w:sz w:val="22"/>
          <w:szCs w:val="22"/>
          <w:u w:val="single"/>
          <w:lang w:val="lv-LV"/>
        </w:rPr>
      </w:pPr>
    </w:p>
    <w:p w14:paraId="6057F98B" w14:textId="77777777" w:rsidR="004F2657" w:rsidRPr="004F2657" w:rsidRDefault="00216295" w:rsidP="00134AA8">
      <w:pPr>
        <w:widowControl w:val="0"/>
        <w:numPr>
          <w:ilvl w:val="0"/>
          <w:numId w:val="15"/>
        </w:numPr>
        <w:shd w:val="clear" w:color="auto" w:fill="FFFFFF"/>
        <w:suppressAutoHyphens w:val="0"/>
        <w:autoSpaceDE w:val="0"/>
        <w:autoSpaceDN w:val="0"/>
        <w:adjustRightInd w:val="0"/>
        <w:ind w:left="357" w:hanging="357"/>
        <w:jc w:val="center"/>
        <w:rPr>
          <w:caps/>
          <w:color w:val="000000"/>
          <w:spacing w:val="-16"/>
          <w:sz w:val="28"/>
          <w:szCs w:val="28"/>
          <w:lang w:val="lv-LV"/>
        </w:rPr>
      </w:pPr>
      <w:r w:rsidRPr="00567A4C">
        <w:rPr>
          <w:b/>
          <w:caps/>
          <w:sz w:val="28"/>
          <w:szCs w:val="28"/>
          <w:lang w:val="lv-LV"/>
        </w:rPr>
        <w:t xml:space="preserve">Līgumslēgšanas tiesību piešķiršana,  </w:t>
      </w:r>
    </w:p>
    <w:p w14:paraId="6B140DC6" w14:textId="2A0D3B8A" w:rsidR="00216295" w:rsidRPr="00567A4C" w:rsidRDefault="00216295" w:rsidP="004F2657">
      <w:pPr>
        <w:widowControl w:val="0"/>
        <w:shd w:val="clear" w:color="auto" w:fill="FFFFFF"/>
        <w:suppressAutoHyphens w:val="0"/>
        <w:autoSpaceDE w:val="0"/>
        <w:autoSpaceDN w:val="0"/>
        <w:adjustRightInd w:val="0"/>
        <w:ind w:left="357"/>
        <w:jc w:val="center"/>
        <w:rPr>
          <w:caps/>
          <w:color w:val="000000"/>
          <w:spacing w:val="-16"/>
          <w:sz w:val="28"/>
          <w:szCs w:val="28"/>
          <w:lang w:val="lv-LV"/>
        </w:rPr>
      </w:pPr>
      <w:r w:rsidRPr="00567A4C">
        <w:rPr>
          <w:b/>
          <w:caps/>
          <w:sz w:val="28"/>
          <w:szCs w:val="28"/>
          <w:lang w:val="lv-LV"/>
        </w:rPr>
        <w:t>līguma noslēgšana</w:t>
      </w:r>
    </w:p>
    <w:p w14:paraId="5DF98E92" w14:textId="76820635" w:rsidR="00216295" w:rsidRPr="00431138" w:rsidRDefault="00216295" w:rsidP="00134AA8">
      <w:pPr>
        <w:widowControl w:val="0"/>
        <w:numPr>
          <w:ilvl w:val="1"/>
          <w:numId w:val="15"/>
        </w:numPr>
        <w:suppressAutoHyphens w:val="0"/>
        <w:ind w:left="567" w:right="-81" w:hanging="567"/>
        <w:jc w:val="both"/>
        <w:rPr>
          <w:caps/>
          <w:sz w:val="22"/>
          <w:szCs w:val="22"/>
          <w:lang w:val="lv-LV"/>
        </w:rPr>
      </w:pPr>
      <w:r w:rsidRPr="00431138">
        <w:rPr>
          <w:sz w:val="22"/>
          <w:szCs w:val="22"/>
          <w:lang w:val="lv-LV"/>
        </w:rPr>
        <w:t xml:space="preserve">Par līguma slēgšanas tiesību piešķiršanu un uzvarētāju </w:t>
      </w:r>
      <w:r w:rsidR="00373ADB" w:rsidRPr="00431138">
        <w:rPr>
          <w:sz w:val="22"/>
          <w:szCs w:val="22"/>
          <w:lang w:val="lv-LV"/>
        </w:rPr>
        <w:t>K</w:t>
      </w:r>
      <w:r w:rsidRPr="00431138">
        <w:rPr>
          <w:sz w:val="22"/>
          <w:szCs w:val="22"/>
          <w:lang w:val="lv-LV"/>
        </w:rPr>
        <w:t xml:space="preserve">onkursā Komisija atzīst Pretendentu, kurš ir </w:t>
      </w:r>
      <w:r w:rsidR="001074B6" w:rsidRPr="00431138">
        <w:rPr>
          <w:sz w:val="22"/>
          <w:szCs w:val="22"/>
          <w:lang w:val="lv-LV"/>
        </w:rPr>
        <w:t>atbilst</w:t>
      </w:r>
      <w:r w:rsidR="00B0746C" w:rsidRPr="00431138">
        <w:rPr>
          <w:sz w:val="22"/>
          <w:szCs w:val="22"/>
          <w:lang w:val="lv-LV"/>
        </w:rPr>
        <w:t xml:space="preserve">ošs visām nolikuma prasībām un </w:t>
      </w:r>
      <w:r w:rsidRPr="00431138">
        <w:rPr>
          <w:sz w:val="22"/>
          <w:szCs w:val="22"/>
          <w:lang w:val="lv-LV"/>
        </w:rPr>
        <w:t>piedāvājis viszemāk</w:t>
      </w:r>
      <w:r w:rsidR="000F1D1F" w:rsidRPr="00431138">
        <w:rPr>
          <w:sz w:val="22"/>
          <w:szCs w:val="22"/>
          <w:lang w:val="lv-LV"/>
        </w:rPr>
        <w:t>o</w:t>
      </w:r>
      <w:r w:rsidRPr="00431138">
        <w:rPr>
          <w:sz w:val="22"/>
          <w:szCs w:val="22"/>
          <w:lang w:val="lv-LV"/>
        </w:rPr>
        <w:t xml:space="preserve">  </w:t>
      </w:r>
      <w:r w:rsidR="000F1D1F" w:rsidRPr="00431138">
        <w:rPr>
          <w:sz w:val="22"/>
          <w:szCs w:val="22"/>
          <w:lang w:val="lv-LV"/>
        </w:rPr>
        <w:t>cenu</w:t>
      </w:r>
      <w:r w:rsidRPr="00431138">
        <w:rPr>
          <w:sz w:val="22"/>
          <w:szCs w:val="22"/>
          <w:lang w:val="lv-LV"/>
        </w:rPr>
        <w:t xml:space="preserve"> par </w:t>
      </w:r>
      <w:r w:rsidR="000F1D1F" w:rsidRPr="00431138">
        <w:rPr>
          <w:sz w:val="22"/>
          <w:szCs w:val="22"/>
          <w:lang w:val="lv-LV"/>
        </w:rPr>
        <w:t>iepirkuma priekšmetu</w:t>
      </w:r>
      <w:r w:rsidR="001E1708">
        <w:rPr>
          <w:sz w:val="22"/>
          <w:szCs w:val="22"/>
          <w:lang w:val="lv-LV"/>
        </w:rPr>
        <w:t xml:space="preserve"> katrā iepirkuma daļā</w:t>
      </w:r>
      <w:r w:rsidRPr="00431138">
        <w:rPr>
          <w:sz w:val="22"/>
          <w:szCs w:val="22"/>
          <w:lang w:val="lv-LV"/>
        </w:rPr>
        <w:t>.</w:t>
      </w:r>
    </w:p>
    <w:p w14:paraId="49DF4E08" w14:textId="2322A123" w:rsidR="00216295" w:rsidRPr="001F276D" w:rsidRDefault="001074B6" w:rsidP="00134AA8">
      <w:pPr>
        <w:widowControl w:val="0"/>
        <w:numPr>
          <w:ilvl w:val="1"/>
          <w:numId w:val="15"/>
        </w:numPr>
        <w:suppressAutoHyphens w:val="0"/>
        <w:ind w:left="567" w:right="-81" w:hanging="567"/>
        <w:jc w:val="both"/>
        <w:rPr>
          <w:caps/>
          <w:sz w:val="22"/>
          <w:szCs w:val="22"/>
          <w:lang w:val="lv-LV"/>
        </w:rPr>
      </w:pPr>
      <w:r w:rsidRPr="00C14A7A">
        <w:rPr>
          <w:sz w:val="22"/>
          <w:szCs w:val="22"/>
          <w:lang w:val="lv-LV"/>
        </w:rPr>
        <w:t>Pasūtītājs triju darbdienu laikā vienlaikus informē visus pretendentus par pieņemto lēmumu attiecībā uz iepirkuma līguma slēgšanu</w:t>
      </w:r>
      <w:r w:rsidR="00216295" w:rsidRPr="001F276D">
        <w:rPr>
          <w:sz w:val="22"/>
          <w:szCs w:val="22"/>
          <w:lang w:val="lv-LV"/>
        </w:rPr>
        <w:t>.</w:t>
      </w:r>
    </w:p>
    <w:p w14:paraId="16C15E54" w14:textId="59596742" w:rsidR="000F1D1F" w:rsidRPr="001F276D" w:rsidRDefault="000F1D1F" w:rsidP="00134AA8">
      <w:pPr>
        <w:widowControl w:val="0"/>
        <w:numPr>
          <w:ilvl w:val="1"/>
          <w:numId w:val="15"/>
        </w:numPr>
        <w:suppressAutoHyphens w:val="0"/>
        <w:ind w:left="567" w:right="-81" w:hanging="567"/>
        <w:jc w:val="both"/>
        <w:rPr>
          <w:caps/>
          <w:sz w:val="22"/>
          <w:szCs w:val="22"/>
          <w:lang w:val="lv-LV"/>
        </w:rPr>
      </w:pPr>
      <w:r w:rsidRPr="001F276D">
        <w:rPr>
          <w:sz w:val="22"/>
          <w:szCs w:val="22"/>
          <w:lang w:val="lv-LV"/>
        </w:rPr>
        <w:t xml:space="preserve">Līguma </w:t>
      </w:r>
      <w:r w:rsidR="00B05850" w:rsidRPr="001F276D">
        <w:rPr>
          <w:sz w:val="22"/>
          <w:szCs w:val="22"/>
          <w:lang w:val="lv-LV"/>
        </w:rPr>
        <w:t>projekt</w:t>
      </w:r>
      <w:r w:rsidR="004D2699" w:rsidRPr="001F276D">
        <w:rPr>
          <w:sz w:val="22"/>
          <w:szCs w:val="22"/>
          <w:lang w:val="lv-LV"/>
        </w:rPr>
        <w:t>s</w:t>
      </w:r>
      <w:r w:rsidR="00B05850" w:rsidRPr="001F276D">
        <w:rPr>
          <w:sz w:val="22"/>
          <w:szCs w:val="22"/>
          <w:lang w:val="lv-LV"/>
        </w:rPr>
        <w:t xml:space="preserve"> ir pievienot</w:t>
      </w:r>
      <w:r w:rsidR="004D2699" w:rsidRPr="001F276D">
        <w:rPr>
          <w:sz w:val="22"/>
          <w:szCs w:val="22"/>
          <w:lang w:val="lv-LV"/>
        </w:rPr>
        <w:t>s</w:t>
      </w:r>
      <w:r w:rsidR="00B05850" w:rsidRPr="001F276D">
        <w:rPr>
          <w:sz w:val="22"/>
          <w:szCs w:val="22"/>
          <w:lang w:val="lv-LV"/>
        </w:rPr>
        <w:t xml:space="preserve"> Nolikuma</w:t>
      </w:r>
      <w:r w:rsidRPr="001F276D">
        <w:rPr>
          <w:sz w:val="22"/>
          <w:szCs w:val="22"/>
          <w:lang w:val="lv-LV"/>
        </w:rPr>
        <w:t xml:space="preserve"> </w:t>
      </w:r>
      <w:r w:rsidR="00B72C6A">
        <w:rPr>
          <w:sz w:val="22"/>
          <w:szCs w:val="22"/>
          <w:lang w:val="lv-LV"/>
        </w:rPr>
        <w:t>5</w:t>
      </w:r>
      <w:r w:rsidR="00B05850" w:rsidRPr="001F276D">
        <w:rPr>
          <w:sz w:val="22"/>
          <w:szCs w:val="22"/>
          <w:lang w:val="lv-LV"/>
        </w:rPr>
        <w:t>.</w:t>
      </w:r>
      <w:r w:rsidRPr="001F276D">
        <w:rPr>
          <w:sz w:val="22"/>
          <w:szCs w:val="22"/>
          <w:lang w:val="lv-LV"/>
        </w:rPr>
        <w:t>pielikum</w:t>
      </w:r>
      <w:r w:rsidR="00B05850" w:rsidRPr="001F276D">
        <w:rPr>
          <w:sz w:val="22"/>
          <w:szCs w:val="22"/>
          <w:lang w:val="lv-LV"/>
        </w:rPr>
        <w:t>ā</w:t>
      </w:r>
      <w:r w:rsidRPr="001F276D">
        <w:rPr>
          <w:sz w:val="22"/>
          <w:szCs w:val="22"/>
          <w:lang w:val="lv-LV"/>
        </w:rPr>
        <w:t>. Iesniedzot piedāvājumu, pretendents piekrīt visiem Nolikuma un iepirkuma līguma noteikumiem un apņemas tos pildīt.</w:t>
      </w:r>
    </w:p>
    <w:p w14:paraId="57CF5723" w14:textId="1227F3C6" w:rsidR="004D2699" w:rsidRPr="001E1708" w:rsidRDefault="004D2699" w:rsidP="00134AA8">
      <w:pPr>
        <w:widowControl w:val="0"/>
        <w:numPr>
          <w:ilvl w:val="1"/>
          <w:numId w:val="15"/>
        </w:numPr>
        <w:suppressAutoHyphens w:val="0"/>
        <w:ind w:left="567" w:right="-81" w:hanging="567"/>
        <w:jc w:val="both"/>
        <w:rPr>
          <w:b/>
          <w:caps/>
          <w:sz w:val="22"/>
          <w:szCs w:val="22"/>
          <w:lang w:val="lv-LV"/>
        </w:rPr>
      </w:pPr>
      <w:r w:rsidRPr="001E1708">
        <w:rPr>
          <w:b/>
          <w:sz w:val="22"/>
          <w:szCs w:val="22"/>
          <w:lang w:val="lv-LV"/>
        </w:rPr>
        <w:t>Ja pretendents, ar kuru Pasūtītājs pieņēmis lēmumu slēgt iepirkuma līgumu, ir personu apvienība, pretendentam ir pienākums 10 dienu laikā no brīža, kad iepirkuma rezultāts normatīvajos aktos noteiktajā kārtībā kļuvis neapstrīdams, reģistrēt personālsabiedrību normatīvajos aktos noteiktajā kārtībā.</w:t>
      </w:r>
    </w:p>
    <w:p w14:paraId="5E8E20DF" w14:textId="05D9CA65" w:rsidR="001074B6" w:rsidRPr="001F276D" w:rsidRDefault="004370DD" w:rsidP="00134AA8">
      <w:pPr>
        <w:widowControl w:val="0"/>
        <w:numPr>
          <w:ilvl w:val="1"/>
          <w:numId w:val="15"/>
        </w:numPr>
        <w:suppressAutoHyphens w:val="0"/>
        <w:ind w:left="567" w:right="-81" w:hanging="567"/>
        <w:jc w:val="both"/>
        <w:rPr>
          <w:caps/>
          <w:sz w:val="22"/>
          <w:szCs w:val="22"/>
          <w:lang w:val="lv-LV"/>
        </w:rPr>
      </w:pPr>
      <w:r w:rsidRPr="00C14A7A">
        <w:rPr>
          <w:sz w:val="22"/>
          <w:szCs w:val="22"/>
          <w:lang w:val="lv-LV"/>
        </w:rPr>
        <w:t xml:space="preserve">Ja Konkursa uzvarētājs bez attaisnojoša iemesla 10 (desmit) darba dienu laikā no dienas, kad </w:t>
      </w:r>
      <w:smartTag w:uri="schemas-tilde-lv/tildestengine" w:element="veidnes">
        <w:smartTagPr>
          <w:attr w:name="id" w:val="-1"/>
          <w:attr w:name="baseform" w:val="Lēmums"/>
          <w:attr w:name="text" w:val="Lēmums"/>
        </w:smartTagPr>
        <w:r w:rsidRPr="00C14A7A">
          <w:rPr>
            <w:sz w:val="22"/>
            <w:szCs w:val="22"/>
            <w:lang w:val="lv-LV"/>
          </w:rPr>
          <w:t>lēmums</w:t>
        </w:r>
      </w:smartTag>
      <w:r w:rsidRPr="00C14A7A">
        <w:rPr>
          <w:sz w:val="22"/>
          <w:szCs w:val="22"/>
          <w:lang w:val="lv-LV"/>
        </w:rPr>
        <w:t xml:space="preserve"> par Līguma slēgšanas tiesību piešķiršanu stājies spēkā, atsakās slēgt Līgumu ar Pasūtītāju, vai Konkursa uzvarētājs atsauc savu piedāvājumu, Komisija izvēlas Pretendentu, kurš  piedāvājis nākamo viszemāko cenu. </w:t>
      </w:r>
      <w:r w:rsidRPr="00C14A7A">
        <w:rPr>
          <w:rStyle w:val="FontStyle30"/>
          <w:lang w:val="lv-LV"/>
        </w:rPr>
        <w:t xml:space="preserve">Pirms lēmuma pieņemšanas par Līguma slēgšanu ar nākamo </w:t>
      </w:r>
      <w:r w:rsidRPr="00C14A7A">
        <w:rPr>
          <w:sz w:val="22"/>
          <w:szCs w:val="22"/>
          <w:lang w:val="lv-LV"/>
        </w:rPr>
        <w:t>Pretendentu</w:t>
      </w:r>
      <w:r w:rsidRPr="00C14A7A">
        <w:rPr>
          <w:rStyle w:val="FontStyle30"/>
          <w:lang w:val="lv-LV"/>
        </w:rPr>
        <w:t xml:space="preserve">, kurš piedāvājis viszemāko cenu Pasūtītājs izvērtēs, vai tas nav uzskatāms par vienu tirgus dalībnieku kopā ar sākotnēji izraudzīto </w:t>
      </w:r>
      <w:r w:rsidRPr="00C14A7A">
        <w:rPr>
          <w:sz w:val="22"/>
          <w:szCs w:val="22"/>
          <w:lang w:val="lv-LV"/>
        </w:rPr>
        <w:t>Pretendentu</w:t>
      </w:r>
      <w:r w:rsidRPr="00C14A7A">
        <w:rPr>
          <w:rStyle w:val="FontStyle30"/>
          <w:lang w:val="lv-LV"/>
        </w:rPr>
        <w:t xml:space="preserve">, kurš attiecās slēgt Līgumu ar Pasūtītāju. Ja nepieciešams, Pasūtītājs pieprasīs no nākamā </w:t>
      </w:r>
      <w:r w:rsidRPr="00C14A7A">
        <w:rPr>
          <w:sz w:val="22"/>
          <w:szCs w:val="22"/>
          <w:lang w:val="lv-LV"/>
        </w:rPr>
        <w:t>Pretendenta</w:t>
      </w:r>
      <w:r w:rsidRPr="00C14A7A">
        <w:rPr>
          <w:rStyle w:val="FontStyle30"/>
          <w:lang w:val="lv-LV"/>
        </w:rPr>
        <w:t xml:space="preserve"> apliecinājumu un pierādījumus, ka tas nav uzskatāms par vienu tirgus dalībnieku kopā ar sākotnēji izraudzīto </w:t>
      </w:r>
      <w:r w:rsidRPr="00C14A7A">
        <w:rPr>
          <w:sz w:val="22"/>
          <w:szCs w:val="22"/>
          <w:lang w:val="lv-LV"/>
        </w:rPr>
        <w:t>Pretendentu</w:t>
      </w:r>
      <w:r w:rsidR="001074B6" w:rsidRPr="00C14A7A">
        <w:rPr>
          <w:sz w:val="22"/>
          <w:szCs w:val="22"/>
          <w:lang w:val="lv-LV"/>
        </w:rPr>
        <w:t>.</w:t>
      </w:r>
    </w:p>
    <w:p w14:paraId="6B725401" w14:textId="5235DB5B" w:rsidR="00F620A3" w:rsidRPr="001F276D" w:rsidRDefault="00F620A3" w:rsidP="00134AA8">
      <w:pPr>
        <w:widowControl w:val="0"/>
        <w:numPr>
          <w:ilvl w:val="1"/>
          <w:numId w:val="15"/>
        </w:numPr>
        <w:suppressAutoHyphens w:val="0"/>
        <w:ind w:left="567" w:right="-81" w:hanging="567"/>
        <w:jc w:val="both"/>
        <w:rPr>
          <w:caps/>
          <w:sz w:val="22"/>
          <w:szCs w:val="22"/>
          <w:lang w:val="lv-LV"/>
        </w:rPr>
      </w:pPr>
      <w:r w:rsidRPr="00C14A7A">
        <w:rPr>
          <w:rStyle w:val="FontStyle30"/>
          <w:lang w:val="lv-LV"/>
        </w:rPr>
        <w:t xml:space="preserve">Ja nākamais </w:t>
      </w:r>
      <w:r w:rsidRPr="00C14A7A">
        <w:rPr>
          <w:sz w:val="22"/>
          <w:szCs w:val="22"/>
          <w:lang w:val="lv-LV"/>
        </w:rPr>
        <w:t>Pretendents</w:t>
      </w:r>
      <w:r w:rsidRPr="00C14A7A">
        <w:rPr>
          <w:rStyle w:val="FontStyle30"/>
          <w:lang w:val="lv-LV"/>
        </w:rPr>
        <w:t xml:space="preserve">, kurš piedāvājis viszemāko cenu, ir uzskatāms par vienu tirgus dalībnieku kopā ar sākotnēji izraudzīto </w:t>
      </w:r>
      <w:r w:rsidRPr="00C14A7A">
        <w:rPr>
          <w:sz w:val="22"/>
          <w:szCs w:val="22"/>
          <w:lang w:val="lv-LV"/>
        </w:rPr>
        <w:t>Pretendentu</w:t>
      </w:r>
      <w:r w:rsidRPr="00C14A7A">
        <w:rPr>
          <w:rStyle w:val="FontStyle30"/>
          <w:lang w:val="lv-LV"/>
        </w:rPr>
        <w:t xml:space="preserve">, vai nākamais </w:t>
      </w:r>
      <w:r w:rsidRPr="00C14A7A">
        <w:rPr>
          <w:sz w:val="22"/>
          <w:szCs w:val="22"/>
          <w:lang w:val="lv-LV"/>
        </w:rPr>
        <w:t>Pretendents</w:t>
      </w:r>
      <w:r w:rsidRPr="00C14A7A">
        <w:rPr>
          <w:rStyle w:val="FontStyle30"/>
          <w:lang w:val="lv-LV"/>
        </w:rPr>
        <w:t xml:space="preserve"> atsakās slēgt Līgumu, Pasūtītājs pieņem lēmumu pārtraukt Konkursu, neizvēloties nevienu piedāvājumu.</w:t>
      </w:r>
    </w:p>
    <w:p w14:paraId="76D8B049" w14:textId="77777777" w:rsidR="00216295" w:rsidRDefault="00216295" w:rsidP="00134AA8">
      <w:pPr>
        <w:widowControl w:val="0"/>
        <w:numPr>
          <w:ilvl w:val="1"/>
          <w:numId w:val="15"/>
        </w:numPr>
        <w:suppressAutoHyphens w:val="0"/>
        <w:ind w:left="567" w:hanging="567"/>
        <w:jc w:val="both"/>
        <w:rPr>
          <w:sz w:val="22"/>
          <w:szCs w:val="22"/>
          <w:lang w:val="lv-LV"/>
        </w:rPr>
      </w:pPr>
      <w:r w:rsidRPr="001F276D">
        <w:rPr>
          <w:sz w:val="22"/>
          <w:szCs w:val="22"/>
          <w:lang w:val="lv-LV"/>
        </w:rPr>
        <w:t xml:space="preserve">Iepirkuma </w:t>
      </w:r>
      <w:smartTag w:uri="schemas-tilde-lv/tildestengine" w:element="veidnes">
        <w:smartTagPr>
          <w:attr w:name="id" w:val="-1"/>
          <w:attr w:name="baseform" w:val="līgum|s"/>
          <w:attr w:name="text" w:val="Līgums"/>
        </w:smartTagPr>
        <w:r w:rsidRPr="001F276D">
          <w:rPr>
            <w:sz w:val="22"/>
            <w:szCs w:val="22"/>
            <w:lang w:val="lv-LV"/>
          </w:rPr>
          <w:t>līgums</w:t>
        </w:r>
      </w:smartTag>
      <w:r w:rsidRPr="001F276D">
        <w:rPr>
          <w:sz w:val="22"/>
          <w:szCs w:val="22"/>
          <w:lang w:val="lv-LV"/>
        </w:rPr>
        <w:t xml:space="preserve"> starp Pasūtītāju un Konkursa uzvarētāju tiks noslēgts Publisko iepirkumu likuma 67.pantā noteiktajā kārtībā.</w:t>
      </w:r>
    </w:p>
    <w:p w14:paraId="71EFE55D" w14:textId="6884D5B6" w:rsidR="00216295" w:rsidRPr="001F276D" w:rsidRDefault="009E220D" w:rsidP="00134AA8">
      <w:pPr>
        <w:widowControl w:val="0"/>
        <w:numPr>
          <w:ilvl w:val="1"/>
          <w:numId w:val="15"/>
        </w:numPr>
        <w:suppressAutoHyphens w:val="0"/>
        <w:ind w:left="567" w:hanging="567"/>
        <w:jc w:val="both"/>
        <w:rPr>
          <w:sz w:val="22"/>
          <w:szCs w:val="22"/>
          <w:lang w:val="lv-LV"/>
        </w:rPr>
      </w:pPr>
      <w:r w:rsidRPr="001F276D">
        <w:rPr>
          <w:sz w:val="22"/>
          <w:szCs w:val="22"/>
          <w:lang w:val="lv-LV" w:eastAsia="lv-LV"/>
        </w:rPr>
        <w:t>Saskaņā ar Publisko iepirkumu likuma 38.panta pirmo daļu Pasūtītājs var izbeigt iepirkuma procedūru, ja tai nav iesniegti piedāvājumi vai ja iesniegtie piedāvājumi neatbilst nolikuma noteiktajām prasībām</w:t>
      </w:r>
      <w:r w:rsidR="00FE31C7" w:rsidRPr="001F276D">
        <w:rPr>
          <w:sz w:val="22"/>
          <w:szCs w:val="22"/>
          <w:lang w:val="lv-LV" w:eastAsia="lv-LV"/>
        </w:rPr>
        <w:t xml:space="preserve"> vai </w:t>
      </w:r>
      <w:r w:rsidR="00FE31C7" w:rsidRPr="00C14A7A">
        <w:rPr>
          <w:sz w:val="22"/>
          <w:szCs w:val="22"/>
          <w:lang w:val="lv-LV"/>
        </w:rPr>
        <w:t>pretendenti neatbilst izvirzītajām kvalifikācijas prasībām</w:t>
      </w:r>
      <w:r w:rsidRPr="001F276D">
        <w:rPr>
          <w:sz w:val="22"/>
          <w:szCs w:val="22"/>
          <w:lang w:val="lv-LV" w:eastAsia="lv-LV"/>
        </w:rPr>
        <w:t xml:space="preserve">, savukārt saskaņā ar šī panta otro daļu Pasūtītājs var jebkurā brīdī pārtraukt iepirkuma procedūru, ja tam ir objektīvs pamatojums. </w:t>
      </w:r>
    </w:p>
    <w:p w14:paraId="373782E0" w14:textId="77777777" w:rsidR="00BA571B" w:rsidRDefault="00BA571B" w:rsidP="00683BA8">
      <w:pPr>
        <w:jc w:val="both"/>
        <w:rPr>
          <w:b/>
          <w:bCs/>
          <w:caps/>
          <w:lang w:val="lv-LV"/>
        </w:rPr>
      </w:pPr>
    </w:p>
    <w:p w14:paraId="27BDA357" w14:textId="77777777" w:rsidR="00E56E1C" w:rsidRPr="00567A4C" w:rsidRDefault="0094077F" w:rsidP="00683BA8">
      <w:pPr>
        <w:keepNext/>
        <w:widowControl w:val="0"/>
        <w:jc w:val="center"/>
        <w:rPr>
          <w:b/>
          <w:bCs/>
          <w:sz w:val="28"/>
          <w:szCs w:val="28"/>
          <w:lang w:val="lv-LV"/>
        </w:rPr>
      </w:pPr>
      <w:r>
        <w:rPr>
          <w:b/>
          <w:bCs/>
          <w:sz w:val="28"/>
          <w:szCs w:val="28"/>
          <w:lang w:val="lv-LV"/>
        </w:rPr>
        <w:t>10</w:t>
      </w:r>
      <w:r w:rsidR="00216295" w:rsidRPr="00567A4C">
        <w:rPr>
          <w:b/>
          <w:bCs/>
          <w:sz w:val="28"/>
          <w:szCs w:val="28"/>
          <w:lang w:val="lv-LV"/>
        </w:rPr>
        <w:t>.</w:t>
      </w:r>
      <w:r w:rsidR="00E56E1C" w:rsidRPr="00567A4C">
        <w:rPr>
          <w:b/>
          <w:bCs/>
          <w:sz w:val="28"/>
          <w:szCs w:val="28"/>
          <w:lang w:val="lv-LV"/>
        </w:rPr>
        <w:t>PIELIKUMI</w:t>
      </w:r>
    </w:p>
    <w:p w14:paraId="3130119B" w14:textId="77777777" w:rsidR="00E56E1C" w:rsidRPr="004236A7" w:rsidRDefault="00E56E1C" w:rsidP="00683BA8">
      <w:pPr>
        <w:jc w:val="both"/>
        <w:rPr>
          <w:b/>
          <w:bCs/>
          <w:sz w:val="22"/>
          <w:szCs w:val="22"/>
          <w:lang w:val="lv-LV"/>
        </w:rPr>
      </w:pPr>
      <w:r w:rsidRPr="004236A7">
        <w:rPr>
          <w:b/>
          <w:bCs/>
          <w:sz w:val="22"/>
          <w:szCs w:val="22"/>
          <w:lang w:val="lv-LV"/>
        </w:rPr>
        <w:t>Nolikumam pievienoti šādi pielikumi:</w:t>
      </w:r>
    </w:p>
    <w:p w14:paraId="1C202859" w14:textId="230D86E6" w:rsidR="00E56E1C" w:rsidRPr="004236A7" w:rsidRDefault="007A3E8E" w:rsidP="00683BA8">
      <w:pPr>
        <w:tabs>
          <w:tab w:val="left" w:pos="709"/>
          <w:tab w:val="left" w:pos="1800"/>
        </w:tabs>
        <w:ind w:left="568" w:firstLine="141"/>
        <w:jc w:val="both"/>
        <w:rPr>
          <w:sz w:val="22"/>
          <w:szCs w:val="22"/>
          <w:lang w:val="lv-LV"/>
        </w:rPr>
      </w:pPr>
      <w:r w:rsidRPr="004236A7">
        <w:rPr>
          <w:sz w:val="22"/>
          <w:szCs w:val="22"/>
          <w:lang w:val="lv-LV"/>
        </w:rPr>
        <w:t>P</w:t>
      </w:r>
      <w:r w:rsidR="00E56E1C" w:rsidRPr="004236A7">
        <w:rPr>
          <w:sz w:val="22"/>
          <w:szCs w:val="22"/>
          <w:lang w:val="lv-LV"/>
        </w:rPr>
        <w:t>ielikums</w:t>
      </w:r>
      <w:r>
        <w:rPr>
          <w:sz w:val="22"/>
          <w:szCs w:val="22"/>
          <w:lang w:val="lv-LV"/>
        </w:rPr>
        <w:t xml:space="preserve"> Nr.1</w:t>
      </w:r>
      <w:r w:rsidR="00E56E1C" w:rsidRPr="004236A7">
        <w:rPr>
          <w:sz w:val="22"/>
          <w:szCs w:val="22"/>
          <w:lang w:val="lv-LV"/>
        </w:rPr>
        <w:t xml:space="preserve"> – Pretendenta </w:t>
      </w:r>
      <w:smartTag w:uri="schemas-tilde-lv/tildestengine" w:element="veidnes">
        <w:smartTagPr>
          <w:attr w:name="text" w:val="pieteikums"/>
          <w:attr w:name="baseform" w:val="pieteikums"/>
          <w:attr w:name="id" w:val="-1"/>
        </w:smartTagPr>
        <w:r w:rsidR="00E56E1C" w:rsidRPr="004236A7">
          <w:rPr>
            <w:sz w:val="22"/>
            <w:szCs w:val="22"/>
            <w:lang w:val="lv-LV"/>
          </w:rPr>
          <w:t>pieteikums</w:t>
        </w:r>
      </w:smartTag>
      <w:r w:rsidR="00E56E1C" w:rsidRPr="004236A7">
        <w:rPr>
          <w:sz w:val="22"/>
          <w:szCs w:val="22"/>
          <w:lang w:val="lv-LV"/>
        </w:rPr>
        <w:t xml:space="preserve"> par piedalīšanos konkursā</w:t>
      </w:r>
      <w:r w:rsidR="00974D3F">
        <w:rPr>
          <w:sz w:val="22"/>
          <w:szCs w:val="22"/>
          <w:lang w:val="lv-LV"/>
        </w:rPr>
        <w:t xml:space="preserve"> (forma)</w:t>
      </w:r>
      <w:r w:rsidR="00E56E1C" w:rsidRPr="004236A7">
        <w:rPr>
          <w:sz w:val="22"/>
          <w:szCs w:val="22"/>
          <w:lang w:val="lv-LV"/>
        </w:rPr>
        <w:t>;</w:t>
      </w:r>
    </w:p>
    <w:p w14:paraId="43580656" w14:textId="42B6CFF3" w:rsidR="00974D3F" w:rsidRDefault="007A3E8E" w:rsidP="00683BA8">
      <w:pPr>
        <w:tabs>
          <w:tab w:val="left" w:pos="709"/>
          <w:tab w:val="left" w:pos="1800"/>
        </w:tabs>
        <w:ind w:left="568" w:firstLine="141"/>
        <w:jc w:val="both"/>
        <w:rPr>
          <w:sz w:val="22"/>
          <w:szCs w:val="22"/>
          <w:lang w:val="lv-LV"/>
        </w:rPr>
      </w:pPr>
      <w:r w:rsidRPr="004236A7">
        <w:rPr>
          <w:sz w:val="22"/>
          <w:szCs w:val="22"/>
          <w:lang w:val="lv-LV"/>
        </w:rPr>
        <w:t>P</w:t>
      </w:r>
      <w:r w:rsidR="0082625A" w:rsidRPr="004236A7">
        <w:rPr>
          <w:sz w:val="22"/>
          <w:szCs w:val="22"/>
          <w:lang w:val="lv-LV"/>
        </w:rPr>
        <w:t>ielikums</w:t>
      </w:r>
      <w:r>
        <w:rPr>
          <w:sz w:val="22"/>
          <w:szCs w:val="22"/>
          <w:lang w:val="lv-LV"/>
        </w:rPr>
        <w:t xml:space="preserve"> Nr.2</w:t>
      </w:r>
      <w:r w:rsidR="0082625A" w:rsidRPr="004236A7">
        <w:rPr>
          <w:sz w:val="22"/>
          <w:szCs w:val="22"/>
          <w:lang w:val="lv-LV"/>
        </w:rPr>
        <w:t xml:space="preserve"> –</w:t>
      </w:r>
      <w:r w:rsidR="00974D3F">
        <w:rPr>
          <w:sz w:val="22"/>
          <w:szCs w:val="22"/>
          <w:lang w:val="lv-LV"/>
        </w:rPr>
        <w:t xml:space="preserve"> </w:t>
      </w:r>
      <w:r w:rsidR="0082625A" w:rsidRPr="004236A7">
        <w:rPr>
          <w:sz w:val="22"/>
          <w:szCs w:val="22"/>
          <w:lang w:val="lv-LV"/>
        </w:rPr>
        <w:t>Pasūtītāja t</w:t>
      </w:r>
      <w:r w:rsidR="00A20F08" w:rsidRPr="004236A7">
        <w:rPr>
          <w:sz w:val="22"/>
          <w:szCs w:val="22"/>
          <w:lang w:val="lv-LV"/>
        </w:rPr>
        <w:t>ehniskā</w:t>
      </w:r>
      <w:r>
        <w:rPr>
          <w:sz w:val="22"/>
          <w:szCs w:val="22"/>
          <w:lang w:val="lv-LV"/>
        </w:rPr>
        <w:t>s</w:t>
      </w:r>
      <w:r w:rsidR="00A20F08" w:rsidRPr="004236A7">
        <w:rPr>
          <w:sz w:val="22"/>
          <w:szCs w:val="22"/>
          <w:lang w:val="lv-LV"/>
        </w:rPr>
        <w:t xml:space="preserve"> specifikācija</w:t>
      </w:r>
      <w:r>
        <w:rPr>
          <w:sz w:val="22"/>
          <w:szCs w:val="22"/>
          <w:lang w:val="lv-LV"/>
        </w:rPr>
        <w:t>s</w:t>
      </w:r>
      <w:r w:rsidR="00974D3F">
        <w:rPr>
          <w:sz w:val="22"/>
          <w:szCs w:val="22"/>
          <w:lang w:val="lv-LV"/>
        </w:rPr>
        <w:t>;</w:t>
      </w:r>
    </w:p>
    <w:p w14:paraId="18B8AB49" w14:textId="78E090B9" w:rsidR="00E56E1C" w:rsidRPr="004236A7" w:rsidRDefault="007A3E8E" w:rsidP="00683BA8">
      <w:pPr>
        <w:tabs>
          <w:tab w:val="left" w:pos="709"/>
          <w:tab w:val="left" w:pos="1800"/>
        </w:tabs>
        <w:ind w:left="568" w:firstLine="141"/>
        <w:jc w:val="both"/>
        <w:rPr>
          <w:sz w:val="22"/>
          <w:szCs w:val="22"/>
          <w:lang w:val="lv-LV"/>
        </w:rPr>
      </w:pPr>
      <w:r>
        <w:rPr>
          <w:sz w:val="22"/>
          <w:szCs w:val="22"/>
          <w:lang w:val="lv-LV"/>
        </w:rPr>
        <w:t>P</w:t>
      </w:r>
      <w:r w:rsidR="00974D3F">
        <w:rPr>
          <w:sz w:val="22"/>
          <w:szCs w:val="22"/>
          <w:lang w:val="lv-LV"/>
        </w:rPr>
        <w:t>ielikums</w:t>
      </w:r>
      <w:r>
        <w:rPr>
          <w:sz w:val="22"/>
          <w:szCs w:val="22"/>
          <w:lang w:val="lv-LV"/>
        </w:rPr>
        <w:t xml:space="preserve"> Nr.3</w:t>
      </w:r>
      <w:r w:rsidR="00974D3F">
        <w:rPr>
          <w:sz w:val="22"/>
          <w:szCs w:val="22"/>
          <w:lang w:val="lv-LV"/>
        </w:rPr>
        <w:t xml:space="preserve"> - </w:t>
      </w:r>
      <w:r w:rsidR="00442239">
        <w:rPr>
          <w:sz w:val="22"/>
          <w:szCs w:val="22"/>
          <w:lang w:val="lv-LV"/>
        </w:rPr>
        <w:t xml:space="preserve"> Pretendenta tehniskā piedāvājuma forma</w:t>
      </w:r>
      <w:r w:rsidR="00E56E1C" w:rsidRPr="004236A7">
        <w:rPr>
          <w:sz w:val="22"/>
          <w:szCs w:val="22"/>
          <w:lang w:val="lv-LV"/>
        </w:rPr>
        <w:t>;</w:t>
      </w:r>
    </w:p>
    <w:p w14:paraId="7F8FD7E6" w14:textId="50ADDB62" w:rsidR="00E56E1C" w:rsidRDefault="007A3E8E" w:rsidP="00683BA8">
      <w:pPr>
        <w:tabs>
          <w:tab w:val="left" w:pos="709"/>
          <w:tab w:val="left" w:pos="1800"/>
        </w:tabs>
        <w:ind w:left="568" w:firstLine="141"/>
        <w:jc w:val="both"/>
        <w:rPr>
          <w:sz w:val="22"/>
          <w:szCs w:val="22"/>
          <w:lang w:val="lv-LV"/>
        </w:rPr>
      </w:pPr>
      <w:r w:rsidRPr="004236A7">
        <w:rPr>
          <w:sz w:val="22"/>
          <w:szCs w:val="22"/>
          <w:lang w:val="lv-LV"/>
        </w:rPr>
        <w:t>P</w:t>
      </w:r>
      <w:r w:rsidR="00E56E1C" w:rsidRPr="004236A7">
        <w:rPr>
          <w:sz w:val="22"/>
          <w:szCs w:val="22"/>
          <w:lang w:val="lv-LV"/>
        </w:rPr>
        <w:t>ielikums</w:t>
      </w:r>
      <w:r>
        <w:rPr>
          <w:sz w:val="22"/>
          <w:szCs w:val="22"/>
          <w:lang w:val="lv-LV"/>
        </w:rPr>
        <w:t xml:space="preserve"> Nr.4</w:t>
      </w:r>
      <w:r w:rsidR="00E56E1C" w:rsidRPr="004236A7">
        <w:rPr>
          <w:sz w:val="22"/>
          <w:szCs w:val="22"/>
          <w:lang w:val="lv-LV"/>
        </w:rPr>
        <w:t xml:space="preserve"> – </w:t>
      </w:r>
      <w:r w:rsidR="00D90251" w:rsidRPr="004236A7">
        <w:rPr>
          <w:sz w:val="22"/>
          <w:szCs w:val="22"/>
          <w:lang w:val="lv-LV"/>
        </w:rPr>
        <w:t>F</w:t>
      </w:r>
      <w:r w:rsidR="00E56E1C" w:rsidRPr="004236A7">
        <w:rPr>
          <w:sz w:val="22"/>
          <w:szCs w:val="22"/>
          <w:lang w:val="lv-LV"/>
        </w:rPr>
        <w:t>inanšu piedāvājum</w:t>
      </w:r>
      <w:r w:rsidR="00246B17" w:rsidRPr="004236A7">
        <w:rPr>
          <w:sz w:val="22"/>
          <w:szCs w:val="22"/>
          <w:lang w:val="lv-LV"/>
        </w:rPr>
        <w:t>a forma</w:t>
      </w:r>
      <w:r w:rsidR="00E56E1C" w:rsidRPr="004236A7">
        <w:rPr>
          <w:sz w:val="22"/>
          <w:szCs w:val="22"/>
          <w:lang w:val="lv-LV"/>
        </w:rPr>
        <w:t>;</w:t>
      </w:r>
    </w:p>
    <w:p w14:paraId="46A951A9" w14:textId="01601D99" w:rsidR="00E56E1C" w:rsidRPr="004236A7" w:rsidRDefault="007A3E8E" w:rsidP="00683BA8">
      <w:pPr>
        <w:tabs>
          <w:tab w:val="left" w:pos="709"/>
          <w:tab w:val="left" w:pos="1800"/>
        </w:tabs>
        <w:ind w:left="568" w:firstLine="141"/>
        <w:jc w:val="both"/>
        <w:rPr>
          <w:sz w:val="22"/>
          <w:szCs w:val="22"/>
          <w:lang w:val="lv-LV"/>
        </w:rPr>
      </w:pPr>
      <w:r w:rsidRPr="004236A7">
        <w:rPr>
          <w:sz w:val="22"/>
          <w:szCs w:val="22"/>
          <w:lang w:val="lv-LV"/>
        </w:rPr>
        <w:t>P</w:t>
      </w:r>
      <w:r w:rsidR="00E56E1C" w:rsidRPr="004236A7">
        <w:rPr>
          <w:sz w:val="22"/>
          <w:szCs w:val="22"/>
          <w:lang w:val="lv-LV"/>
        </w:rPr>
        <w:t>ielikums</w:t>
      </w:r>
      <w:r>
        <w:rPr>
          <w:sz w:val="22"/>
          <w:szCs w:val="22"/>
          <w:lang w:val="lv-LV"/>
        </w:rPr>
        <w:t xml:space="preserve"> Nr.5</w:t>
      </w:r>
      <w:r w:rsidR="00E56E1C" w:rsidRPr="004236A7">
        <w:rPr>
          <w:sz w:val="22"/>
          <w:szCs w:val="22"/>
          <w:lang w:val="lv-LV"/>
        </w:rPr>
        <w:t xml:space="preserve"> – </w:t>
      </w:r>
      <w:r w:rsidR="004A106A" w:rsidRPr="004236A7">
        <w:rPr>
          <w:sz w:val="22"/>
          <w:szCs w:val="22"/>
          <w:lang w:val="lv-LV"/>
        </w:rPr>
        <w:t xml:space="preserve">Iepirkuma </w:t>
      </w:r>
      <w:r w:rsidR="00A20F08" w:rsidRPr="004236A7">
        <w:rPr>
          <w:sz w:val="22"/>
          <w:szCs w:val="22"/>
          <w:lang w:val="lv-LV"/>
        </w:rPr>
        <w:t>Līguma</w:t>
      </w:r>
      <w:r w:rsidR="00A56F7D" w:rsidRPr="004236A7">
        <w:rPr>
          <w:sz w:val="22"/>
          <w:szCs w:val="22"/>
          <w:lang w:val="lv-LV"/>
        </w:rPr>
        <w:t xml:space="preserve"> projekt</w:t>
      </w:r>
      <w:r w:rsidR="000D6FC8" w:rsidRPr="004236A7">
        <w:rPr>
          <w:sz w:val="22"/>
          <w:szCs w:val="22"/>
          <w:lang w:val="lv-LV"/>
        </w:rPr>
        <w:t>s</w:t>
      </w:r>
      <w:r w:rsidR="004448AD">
        <w:rPr>
          <w:sz w:val="22"/>
          <w:szCs w:val="22"/>
          <w:lang w:val="lv-LV"/>
        </w:rPr>
        <w:t>.</w:t>
      </w:r>
    </w:p>
    <w:p w14:paraId="1C05859D" w14:textId="0E509A7D" w:rsidR="00553007" w:rsidRPr="00553007" w:rsidRDefault="00F23AF1" w:rsidP="00AA5D2C">
      <w:pPr>
        <w:tabs>
          <w:tab w:val="left" w:pos="709"/>
          <w:tab w:val="left" w:pos="1800"/>
        </w:tabs>
        <w:ind w:left="568" w:firstLine="141"/>
        <w:jc w:val="right"/>
        <w:rPr>
          <w:b/>
          <w:bCs/>
          <w:sz w:val="20"/>
          <w:szCs w:val="20"/>
          <w:lang w:val="lv-LV"/>
        </w:rPr>
      </w:pPr>
      <w:r w:rsidRPr="00567A4C">
        <w:rPr>
          <w:b/>
          <w:bCs/>
          <w:lang w:val="lv-LV"/>
        </w:rPr>
        <w:br w:type="page"/>
      </w:r>
      <w:r w:rsidRPr="00553007">
        <w:rPr>
          <w:b/>
          <w:bCs/>
          <w:sz w:val="20"/>
          <w:szCs w:val="20"/>
          <w:lang w:val="lv-LV"/>
        </w:rPr>
        <w:lastRenderedPageBreak/>
        <w:t>Pielikums</w:t>
      </w:r>
      <w:r w:rsidR="00581E74">
        <w:rPr>
          <w:b/>
          <w:bCs/>
          <w:sz w:val="20"/>
          <w:szCs w:val="20"/>
          <w:lang w:val="lv-LV"/>
        </w:rPr>
        <w:t xml:space="preserve"> Nr.1</w:t>
      </w:r>
    </w:p>
    <w:p w14:paraId="1AE395C7" w14:textId="71B7394E" w:rsidR="00F23AF1" w:rsidRPr="00553007" w:rsidRDefault="00BF44E4" w:rsidP="00683BA8">
      <w:pPr>
        <w:jc w:val="right"/>
        <w:rPr>
          <w:b/>
          <w:bCs/>
          <w:sz w:val="20"/>
          <w:szCs w:val="20"/>
          <w:lang w:val="lv-LV"/>
        </w:rPr>
      </w:pPr>
      <w:r w:rsidRPr="00AA5D2C">
        <w:rPr>
          <w:b/>
          <w:bCs/>
          <w:sz w:val="20"/>
          <w:szCs w:val="20"/>
          <w:lang w:val="lv-LV"/>
        </w:rPr>
        <w:t>n</w:t>
      </w:r>
      <w:r w:rsidR="00F23AF1" w:rsidRPr="00AA5D2C">
        <w:rPr>
          <w:b/>
          <w:bCs/>
          <w:sz w:val="20"/>
          <w:szCs w:val="20"/>
          <w:lang w:val="lv-LV"/>
        </w:rPr>
        <w:t>olikumam</w:t>
      </w:r>
      <w:r w:rsidR="00B70266" w:rsidRPr="00AA5D2C">
        <w:rPr>
          <w:b/>
          <w:bCs/>
          <w:sz w:val="20"/>
          <w:szCs w:val="20"/>
          <w:lang w:val="lv-LV"/>
        </w:rPr>
        <w:t xml:space="preserve"> ar ID </w:t>
      </w:r>
      <w:r w:rsidR="00F23AF1" w:rsidRPr="00AA5D2C">
        <w:rPr>
          <w:b/>
          <w:bCs/>
          <w:sz w:val="20"/>
          <w:szCs w:val="20"/>
          <w:lang w:val="lv-LV"/>
        </w:rPr>
        <w:t>Nr.</w:t>
      </w:r>
      <w:r w:rsidR="000438ED" w:rsidRPr="00AA5D2C">
        <w:rPr>
          <w:b/>
          <w:bCs/>
          <w:sz w:val="20"/>
          <w:szCs w:val="20"/>
          <w:lang w:val="lv-LV"/>
        </w:rPr>
        <w:t xml:space="preserve"> RTU-</w:t>
      </w:r>
      <w:r w:rsidR="005E6B91">
        <w:rPr>
          <w:b/>
          <w:bCs/>
          <w:sz w:val="20"/>
          <w:szCs w:val="20"/>
          <w:lang w:val="lv-LV"/>
        </w:rPr>
        <w:t>2016</w:t>
      </w:r>
      <w:r w:rsidR="001E39B0">
        <w:rPr>
          <w:b/>
          <w:bCs/>
          <w:sz w:val="20"/>
          <w:szCs w:val="20"/>
          <w:lang w:val="lv-LV"/>
        </w:rPr>
        <w:t>/</w:t>
      </w:r>
      <w:r w:rsidR="005E6B91">
        <w:rPr>
          <w:b/>
          <w:bCs/>
          <w:sz w:val="20"/>
          <w:szCs w:val="20"/>
          <w:lang w:val="lv-LV"/>
        </w:rPr>
        <w:t>135</w:t>
      </w:r>
    </w:p>
    <w:p w14:paraId="27F5C08C" w14:textId="77777777" w:rsidR="00F23AF1" w:rsidRPr="00567A4C" w:rsidRDefault="00F23AF1" w:rsidP="00683BA8">
      <w:pPr>
        <w:jc w:val="right"/>
        <w:rPr>
          <w:lang w:val="lv-LV"/>
        </w:rPr>
      </w:pPr>
    </w:p>
    <w:p w14:paraId="19E878C1" w14:textId="77777777" w:rsidR="00A20F08" w:rsidRPr="00B51B52" w:rsidRDefault="00B51B52" w:rsidP="00683BA8">
      <w:pPr>
        <w:jc w:val="center"/>
        <w:rPr>
          <w:rFonts w:ascii="Times New Roman Bold" w:hAnsi="Times New Roman Bold"/>
          <w:b/>
          <w:bCs/>
          <w:iCs/>
          <w:caps/>
          <w:sz w:val="28"/>
          <w:szCs w:val="28"/>
          <w:lang w:val="lv-LV"/>
        </w:rPr>
      </w:pPr>
      <w:r w:rsidRPr="00B51B52">
        <w:rPr>
          <w:rFonts w:ascii="Times New Roman Bold" w:hAnsi="Times New Roman Bold"/>
          <w:b/>
          <w:caps/>
          <w:sz w:val="28"/>
          <w:szCs w:val="28"/>
          <w:lang w:val="lv-LV"/>
        </w:rPr>
        <w:t xml:space="preserve">Pretendenta </w:t>
      </w:r>
      <w:smartTag w:uri="schemas-tilde-lv/tildestengine" w:element="veidnes">
        <w:smartTagPr>
          <w:attr w:name="text" w:val="pieteikums"/>
          <w:attr w:name="baseform" w:val="pieteikums"/>
          <w:attr w:name="id" w:val="-1"/>
        </w:smartTagPr>
        <w:r w:rsidRPr="00B51B52">
          <w:rPr>
            <w:rFonts w:ascii="Times New Roman Bold" w:hAnsi="Times New Roman Bold"/>
            <w:b/>
            <w:caps/>
            <w:sz w:val="28"/>
            <w:szCs w:val="28"/>
            <w:lang w:val="lv-LV"/>
          </w:rPr>
          <w:t>pieteikums</w:t>
        </w:r>
      </w:smartTag>
      <w:r w:rsidRPr="00B51B52">
        <w:rPr>
          <w:rFonts w:ascii="Times New Roman Bold" w:hAnsi="Times New Roman Bold"/>
          <w:b/>
          <w:caps/>
          <w:sz w:val="28"/>
          <w:szCs w:val="28"/>
          <w:lang w:val="lv-LV"/>
        </w:rPr>
        <w:t xml:space="preserve"> par piedalīšanos konkursā</w:t>
      </w:r>
    </w:p>
    <w:p w14:paraId="066D38F1" w14:textId="77777777" w:rsidR="00A20F08" w:rsidRPr="004E6D6E" w:rsidRDefault="00A20F08" w:rsidP="00683BA8">
      <w:pPr>
        <w:ind w:right="28"/>
        <w:jc w:val="center"/>
        <w:rPr>
          <w:i/>
          <w:sz w:val="22"/>
          <w:szCs w:val="22"/>
          <w:lang w:val="lv-LV"/>
        </w:rPr>
      </w:pPr>
      <w:r w:rsidRPr="004E6D6E">
        <w:rPr>
          <w:b/>
          <w:sz w:val="22"/>
          <w:szCs w:val="22"/>
          <w:lang w:val="lv-LV"/>
        </w:rPr>
        <w:t>Piezīme</w:t>
      </w:r>
      <w:r w:rsidRPr="004E6D6E">
        <w:rPr>
          <w:sz w:val="22"/>
          <w:szCs w:val="22"/>
          <w:lang w:val="lv-LV"/>
        </w:rPr>
        <w:t xml:space="preserve">: </w:t>
      </w:r>
      <w:r w:rsidRPr="004E6D6E">
        <w:rPr>
          <w:i/>
          <w:sz w:val="22"/>
          <w:szCs w:val="22"/>
          <w:lang w:val="lv-LV"/>
        </w:rPr>
        <w:t>Konkursa pretendentam jāaizpilda tukšās vietas šajā formā.</w:t>
      </w:r>
    </w:p>
    <w:p w14:paraId="272E2B34" w14:textId="77777777" w:rsidR="000D73EB" w:rsidRDefault="000D73EB" w:rsidP="00683BA8">
      <w:pPr>
        <w:pStyle w:val="Header"/>
        <w:jc w:val="both"/>
        <w:rPr>
          <w:b/>
        </w:rPr>
      </w:pPr>
    </w:p>
    <w:p w14:paraId="313C1F77" w14:textId="77777777" w:rsidR="005A6BAE" w:rsidRPr="00A65DA3" w:rsidRDefault="000D73EB" w:rsidP="00683BA8">
      <w:pPr>
        <w:pStyle w:val="Header"/>
        <w:jc w:val="both"/>
        <w:rPr>
          <w:b/>
        </w:rPr>
      </w:pPr>
      <w:r w:rsidRPr="00A65DA3">
        <w:rPr>
          <w:b/>
        </w:rPr>
        <w:t xml:space="preserve">Pasūtītājs: </w:t>
      </w:r>
      <w:r w:rsidRPr="00A65DA3">
        <w:t>Rīgas Tehniskā universitāte</w:t>
      </w:r>
    </w:p>
    <w:p w14:paraId="6A8FED32" w14:textId="70FB40C8" w:rsidR="007E0CBA" w:rsidRPr="00BA6D90" w:rsidRDefault="00A20F08" w:rsidP="00573BBF">
      <w:pPr>
        <w:pStyle w:val="Header"/>
        <w:jc w:val="both"/>
        <w:rPr>
          <w:b/>
          <w:bCs/>
        </w:rPr>
      </w:pPr>
      <w:r w:rsidRPr="00A65DA3">
        <w:rPr>
          <w:b/>
        </w:rPr>
        <w:t>Iepirkums:</w:t>
      </w:r>
      <w:r w:rsidRPr="00A65DA3">
        <w:t xml:space="preserve"> </w:t>
      </w:r>
      <w:r w:rsidR="001E1708" w:rsidRPr="00BA6D90">
        <w:rPr>
          <w:b/>
        </w:rPr>
        <w:t>“</w:t>
      </w:r>
      <w:proofErr w:type="spellStart"/>
      <w:r w:rsidR="005E6B91" w:rsidRPr="00BA6D90">
        <w:rPr>
          <w:b/>
          <w:lang w:val="en-GB"/>
        </w:rPr>
        <w:t>Laboratorijas</w:t>
      </w:r>
      <w:proofErr w:type="spellEnd"/>
      <w:r w:rsidR="005E6B91" w:rsidRPr="00BA6D90">
        <w:rPr>
          <w:b/>
          <w:lang w:val="en-GB"/>
        </w:rPr>
        <w:t xml:space="preserve"> </w:t>
      </w:r>
      <w:proofErr w:type="spellStart"/>
      <w:r w:rsidR="005E6B91" w:rsidRPr="00BA6D90">
        <w:rPr>
          <w:b/>
          <w:lang w:val="en-GB"/>
        </w:rPr>
        <w:t>iekārtu</w:t>
      </w:r>
      <w:proofErr w:type="spellEnd"/>
      <w:r w:rsidR="005E6B91" w:rsidRPr="00BA6D90">
        <w:rPr>
          <w:b/>
          <w:lang w:val="en-GB"/>
        </w:rPr>
        <w:t xml:space="preserve"> un to </w:t>
      </w:r>
      <w:proofErr w:type="spellStart"/>
      <w:r w:rsidR="005E6B91" w:rsidRPr="00BA6D90">
        <w:rPr>
          <w:b/>
          <w:lang w:val="en-GB"/>
        </w:rPr>
        <w:t>piederumu</w:t>
      </w:r>
      <w:proofErr w:type="spellEnd"/>
      <w:r w:rsidR="005E6B91" w:rsidRPr="00BA6D90">
        <w:rPr>
          <w:b/>
          <w:lang w:val="en-GB"/>
        </w:rPr>
        <w:t xml:space="preserve"> </w:t>
      </w:r>
      <w:proofErr w:type="spellStart"/>
      <w:r w:rsidR="005E6B91" w:rsidRPr="00BA6D90">
        <w:rPr>
          <w:b/>
          <w:lang w:val="en-GB"/>
        </w:rPr>
        <w:t>piegāde</w:t>
      </w:r>
      <w:proofErr w:type="spellEnd"/>
      <w:r w:rsidR="001E1708" w:rsidRPr="00BA6D90">
        <w:rPr>
          <w:b/>
        </w:rPr>
        <w:t>”</w:t>
      </w:r>
    </w:p>
    <w:p w14:paraId="2E8B969E" w14:textId="1EC110D5" w:rsidR="00A20F08" w:rsidRPr="00A65DA3" w:rsidRDefault="00A20F08" w:rsidP="00683BA8">
      <w:pPr>
        <w:pStyle w:val="Header"/>
        <w:jc w:val="both"/>
      </w:pPr>
      <w:r w:rsidRPr="009817A6">
        <w:rPr>
          <w:b/>
        </w:rPr>
        <w:t xml:space="preserve">ID Nr.: </w:t>
      </w:r>
      <w:r w:rsidRPr="009817A6">
        <w:t>RTU-</w:t>
      </w:r>
      <w:r w:rsidR="005E6B91">
        <w:t>2016/135</w:t>
      </w:r>
    </w:p>
    <w:p w14:paraId="3C1E041D" w14:textId="77777777" w:rsidR="0055594E" w:rsidRPr="00A65DA3" w:rsidRDefault="0055594E" w:rsidP="00683BA8">
      <w:pPr>
        <w:ind w:right="29"/>
        <w:jc w:val="right"/>
        <w:rPr>
          <w:b/>
          <w:lang w:val="lv-LV"/>
        </w:rPr>
      </w:pPr>
    </w:p>
    <w:p w14:paraId="6690A8C5" w14:textId="6E552251" w:rsidR="00AA1376" w:rsidRPr="00A65DA3" w:rsidRDefault="004B62B0" w:rsidP="00683BA8">
      <w:pPr>
        <w:ind w:right="28"/>
        <w:jc w:val="both"/>
        <w:rPr>
          <w:i/>
          <w:lang w:val="lv-LV"/>
        </w:rPr>
      </w:pPr>
      <w:r>
        <w:rPr>
          <w:i/>
          <w:lang w:val="lv-LV"/>
        </w:rPr>
        <w:t>&lt;</w:t>
      </w:r>
      <w:r w:rsidR="00AA1376" w:rsidRPr="00A65DA3">
        <w:rPr>
          <w:i/>
          <w:lang w:val="lv-LV"/>
        </w:rPr>
        <w:t>Pieteikuma sagatavošanas vieta un datums</w:t>
      </w:r>
      <w:r>
        <w:rPr>
          <w:i/>
          <w:lang w:val="lv-LV"/>
        </w:rPr>
        <w:t>&gt;</w:t>
      </w:r>
      <w:r w:rsidR="00AA1376" w:rsidRPr="00A65DA3">
        <w:rPr>
          <w:i/>
          <w:lang w:val="lv-LV"/>
        </w:rPr>
        <w:t xml:space="preserve"> </w:t>
      </w:r>
    </w:p>
    <w:p w14:paraId="30C4463C" w14:textId="77777777" w:rsidR="00314F01" w:rsidRDefault="00314F01" w:rsidP="007B1FF0">
      <w:pPr>
        <w:pStyle w:val="Header"/>
        <w:ind w:firstLine="567"/>
        <w:jc w:val="both"/>
      </w:pPr>
    </w:p>
    <w:p w14:paraId="526F85A7" w14:textId="114627DE" w:rsidR="00DD11B6" w:rsidRDefault="00DD11B6" w:rsidP="00EF3F52">
      <w:pPr>
        <w:pStyle w:val="Header"/>
        <w:ind w:firstLine="567"/>
        <w:jc w:val="both"/>
      </w:pPr>
      <w:r w:rsidRPr="00A65DA3">
        <w:t xml:space="preserve">Saskaņā ar </w:t>
      </w:r>
      <w:r w:rsidR="00426C79" w:rsidRPr="00A65DA3">
        <w:t>konkursa</w:t>
      </w:r>
      <w:r w:rsidRPr="00A65DA3">
        <w:t xml:space="preserve"> </w:t>
      </w:r>
      <w:smartTag w:uri="schemas-tilde-lv/tildestengine" w:element="veidnes">
        <w:smartTagPr>
          <w:attr w:name="text" w:val="nolikumu"/>
          <w:attr w:name="id" w:val="-1"/>
          <w:attr w:name="baseform" w:val="nolikum|s"/>
        </w:smartTagPr>
        <w:r w:rsidRPr="00A65DA3">
          <w:t>nolikumu</w:t>
        </w:r>
      </w:smartTag>
      <w:r w:rsidRPr="00A65DA3">
        <w:t>, mēs, apakšā parakstījušies, apstiprinām, ka piekrītam konkursa  noteikumiem</w:t>
      </w:r>
      <w:r w:rsidR="00BD4226" w:rsidRPr="00A65DA3">
        <w:t xml:space="preserve"> un tajā noteiktajam </w:t>
      </w:r>
      <w:smartTag w:uri="schemas-tilde-lv/tildestengine" w:element="veidnes">
        <w:smartTagPr>
          <w:attr w:name="baseform" w:val="līgum|s"/>
          <w:attr w:name="id" w:val="-1"/>
          <w:attr w:name="text" w:val="Līguma"/>
        </w:smartTagPr>
        <w:r w:rsidR="00BD4226" w:rsidRPr="00A65DA3">
          <w:t>līguma</w:t>
        </w:r>
      </w:smartTag>
      <w:r w:rsidR="00BD4226" w:rsidRPr="00A65DA3">
        <w:t xml:space="preserve"> projekta noteikumiem</w:t>
      </w:r>
      <w:r w:rsidRPr="00A65DA3">
        <w:t xml:space="preserve">. Piedāvājam veikt </w:t>
      </w:r>
      <w:r w:rsidR="005477C1" w:rsidRPr="00A65DA3">
        <w:t>Preces</w:t>
      </w:r>
      <w:r w:rsidR="00426C79" w:rsidRPr="00A65DA3">
        <w:t xml:space="preserve"> piegādi</w:t>
      </w:r>
      <w:r w:rsidRPr="00A65DA3">
        <w:t xml:space="preserve"> saskaņā ar Nolikuma prasībām</w:t>
      </w:r>
      <w:r w:rsidR="00EF3F52">
        <w:t xml:space="preserve">. </w:t>
      </w:r>
      <w:r w:rsidRPr="00A65DA3">
        <w:t>Mēs apliecinām, ka neesam ieinteresēti nevienā citā piedāvājumā, kas iesniegts šajā iepirkuma procedūrā.</w:t>
      </w:r>
    </w:p>
    <w:p w14:paraId="12FF1974" w14:textId="77777777" w:rsidR="00EF3F52" w:rsidRPr="00A65DA3" w:rsidRDefault="00EF3F52" w:rsidP="00EF3F52">
      <w:pPr>
        <w:pStyle w:val="Header"/>
        <w:ind w:firstLine="567"/>
        <w:jc w:val="both"/>
      </w:pPr>
    </w:p>
    <w:p w14:paraId="777F9921" w14:textId="77777777" w:rsidR="00DD11B6" w:rsidRPr="00A65DA3" w:rsidRDefault="00DD11B6" w:rsidP="00683BA8">
      <w:pPr>
        <w:numPr>
          <w:ilvl w:val="0"/>
          <w:numId w:val="3"/>
        </w:numPr>
        <w:tabs>
          <w:tab w:val="clear" w:pos="570"/>
          <w:tab w:val="num" w:pos="426"/>
        </w:tabs>
        <w:suppressAutoHyphens w:val="0"/>
        <w:ind w:left="426" w:right="29" w:hanging="426"/>
        <w:jc w:val="both"/>
        <w:rPr>
          <w:lang w:val="lv-LV"/>
        </w:rPr>
      </w:pPr>
      <w:r w:rsidRPr="00A65DA3">
        <w:rPr>
          <w:lang w:val="lv-LV"/>
        </w:rPr>
        <w:t>Informācija par pretendentu vai personu, kura pārstāv piegādātāju apvienību iepirkumā:</w:t>
      </w:r>
    </w:p>
    <w:p w14:paraId="75228C0F" w14:textId="3BBF22BD" w:rsidR="00DD11B6" w:rsidRPr="00C3446D" w:rsidRDefault="007B1FF0" w:rsidP="00683BA8">
      <w:pPr>
        <w:ind w:left="426" w:right="28"/>
        <w:jc w:val="both"/>
        <w:rPr>
          <w:sz w:val="22"/>
          <w:szCs w:val="22"/>
          <w:lang w:val="lv-LV"/>
        </w:rPr>
      </w:pPr>
      <w:r w:rsidRPr="00C3446D">
        <w:rPr>
          <w:sz w:val="22"/>
          <w:szCs w:val="22"/>
          <w:lang w:val="lv-LV"/>
        </w:rPr>
        <w:t>4</w:t>
      </w:r>
      <w:r w:rsidR="00DD11B6" w:rsidRPr="00C3446D">
        <w:rPr>
          <w:sz w:val="22"/>
          <w:szCs w:val="22"/>
          <w:lang w:val="lv-LV"/>
        </w:rPr>
        <w:t xml:space="preserve">.1. Pretendenta nosaukums: </w:t>
      </w:r>
      <w:r w:rsidR="00DD11B6" w:rsidRPr="00C3446D">
        <w:rPr>
          <w:sz w:val="22"/>
          <w:szCs w:val="22"/>
          <w:lang w:val="lv-LV"/>
        </w:rPr>
        <w:tab/>
      </w:r>
      <w:r w:rsidR="00DD11B6" w:rsidRPr="00C3446D">
        <w:rPr>
          <w:sz w:val="22"/>
          <w:szCs w:val="22"/>
          <w:lang w:val="lv-LV"/>
        </w:rPr>
        <w:tab/>
      </w:r>
      <w:r w:rsidR="00DD11B6" w:rsidRPr="00C3446D">
        <w:rPr>
          <w:sz w:val="22"/>
          <w:szCs w:val="22"/>
          <w:lang w:val="lv-LV"/>
        </w:rPr>
        <w:tab/>
        <w:t>_________________________________</w:t>
      </w:r>
    </w:p>
    <w:p w14:paraId="49640C11" w14:textId="79B7436F" w:rsidR="00DD11B6" w:rsidRPr="00C3446D" w:rsidRDefault="007B1FF0" w:rsidP="00683BA8">
      <w:pPr>
        <w:ind w:left="993" w:right="28" w:hanging="573"/>
        <w:jc w:val="both"/>
        <w:rPr>
          <w:sz w:val="22"/>
          <w:szCs w:val="22"/>
          <w:lang w:val="lv-LV"/>
        </w:rPr>
      </w:pPr>
      <w:r w:rsidRPr="00C3446D">
        <w:rPr>
          <w:sz w:val="22"/>
          <w:szCs w:val="22"/>
          <w:lang w:val="lv-LV"/>
        </w:rPr>
        <w:t>4</w:t>
      </w:r>
      <w:r w:rsidR="00DD11B6" w:rsidRPr="00C3446D">
        <w:rPr>
          <w:sz w:val="22"/>
          <w:szCs w:val="22"/>
          <w:lang w:val="lv-LV"/>
        </w:rPr>
        <w:t>.2. Reģistrēts</w:t>
      </w:r>
      <w:r w:rsidRPr="00C3446D">
        <w:rPr>
          <w:sz w:val="22"/>
          <w:szCs w:val="22"/>
          <w:lang w:val="lv-LV"/>
        </w:rPr>
        <w:t xml:space="preserve"> ar </w:t>
      </w:r>
      <w:proofErr w:type="spellStart"/>
      <w:r w:rsidRPr="00C3446D">
        <w:rPr>
          <w:sz w:val="22"/>
          <w:szCs w:val="22"/>
          <w:lang w:val="lv-LV"/>
        </w:rPr>
        <w:t>Nr</w:t>
      </w:r>
      <w:proofErr w:type="spellEnd"/>
      <w:r w:rsidR="00DD11B6" w:rsidRPr="00C3446D">
        <w:rPr>
          <w:sz w:val="22"/>
          <w:szCs w:val="22"/>
          <w:lang w:val="lv-LV"/>
        </w:rPr>
        <w:t xml:space="preserve">: </w:t>
      </w:r>
      <w:r w:rsidR="00DD11B6" w:rsidRPr="00C3446D">
        <w:rPr>
          <w:sz w:val="22"/>
          <w:szCs w:val="22"/>
          <w:lang w:val="lv-LV"/>
        </w:rPr>
        <w:tab/>
      </w:r>
      <w:r w:rsidR="00DD11B6" w:rsidRPr="00C3446D">
        <w:rPr>
          <w:sz w:val="22"/>
          <w:szCs w:val="22"/>
          <w:lang w:val="lv-LV"/>
        </w:rPr>
        <w:tab/>
      </w:r>
      <w:r w:rsidR="00DD11B6" w:rsidRPr="00C3446D">
        <w:rPr>
          <w:sz w:val="22"/>
          <w:szCs w:val="22"/>
          <w:lang w:val="lv-LV"/>
        </w:rPr>
        <w:tab/>
      </w:r>
      <w:r w:rsidR="00DD11B6" w:rsidRPr="00C3446D">
        <w:rPr>
          <w:sz w:val="22"/>
          <w:szCs w:val="22"/>
          <w:lang w:val="lv-LV"/>
        </w:rPr>
        <w:tab/>
      </w:r>
      <w:r w:rsidRPr="00C3446D">
        <w:rPr>
          <w:sz w:val="22"/>
          <w:szCs w:val="22"/>
          <w:lang w:val="lv-LV"/>
        </w:rPr>
        <w:t>_______</w:t>
      </w:r>
      <w:r w:rsidR="00DD11B6" w:rsidRPr="00C3446D">
        <w:rPr>
          <w:sz w:val="22"/>
          <w:szCs w:val="22"/>
          <w:lang w:val="lv-LV"/>
        </w:rPr>
        <w:t>________________</w:t>
      </w:r>
      <w:r w:rsidRPr="00C3446D">
        <w:rPr>
          <w:sz w:val="22"/>
          <w:szCs w:val="22"/>
          <w:lang w:val="lv-LV"/>
        </w:rPr>
        <w:t>__________</w:t>
      </w:r>
    </w:p>
    <w:p w14:paraId="293E649C" w14:textId="5A29CE3E" w:rsidR="00011880" w:rsidRPr="00C3446D" w:rsidRDefault="00011880" w:rsidP="00683BA8">
      <w:pPr>
        <w:ind w:right="28"/>
        <w:jc w:val="both"/>
        <w:rPr>
          <w:sz w:val="22"/>
          <w:szCs w:val="22"/>
          <w:lang w:val="lv-LV"/>
        </w:rPr>
      </w:pPr>
      <w:r w:rsidRPr="00C3446D">
        <w:rPr>
          <w:sz w:val="22"/>
          <w:szCs w:val="22"/>
          <w:lang w:val="lv-LV"/>
        </w:rPr>
        <w:t xml:space="preserve">    </w:t>
      </w:r>
      <w:r w:rsidR="00AB5F37" w:rsidRPr="00C3446D">
        <w:rPr>
          <w:sz w:val="22"/>
          <w:szCs w:val="22"/>
          <w:lang w:val="lv-LV"/>
        </w:rPr>
        <w:t xml:space="preserve"> </w:t>
      </w:r>
      <w:r w:rsidRPr="00C3446D">
        <w:rPr>
          <w:sz w:val="22"/>
          <w:szCs w:val="22"/>
          <w:lang w:val="lv-LV"/>
        </w:rPr>
        <w:t xml:space="preserve">  </w:t>
      </w:r>
      <w:r w:rsidR="007B1FF0" w:rsidRPr="00C3446D">
        <w:rPr>
          <w:sz w:val="22"/>
          <w:szCs w:val="22"/>
          <w:lang w:val="lv-LV"/>
        </w:rPr>
        <w:t>4</w:t>
      </w:r>
      <w:r w:rsidRPr="00C3446D">
        <w:rPr>
          <w:sz w:val="22"/>
          <w:szCs w:val="22"/>
          <w:lang w:val="lv-LV"/>
        </w:rPr>
        <w:t>.</w:t>
      </w:r>
      <w:r w:rsidR="007B1FF0" w:rsidRPr="00C3446D">
        <w:rPr>
          <w:sz w:val="22"/>
          <w:szCs w:val="22"/>
          <w:lang w:val="lv-LV"/>
        </w:rPr>
        <w:t>3</w:t>
      </w:r>
      <w:r w:rsidRPr="00C3446D">
        <w:rPr>
          <w:sz w:val="22"/>
          <w:szCs w:val="22"/>
          <w:lang w:val="lv-LV"/>
        </w:rPr>
        <w:t xml:space="preserve">. Nodokļu maksātāja reģistrācijas Nr. </w:t>
      </w:r>
      <w:r w:rsidRPr="00C3446D">
        <w:rPr>
          <w:sz w:val="22"/>
          <w:szCs w:val="22"/>
          <w:lang w:val="lv-LV"/>
        </w:rPr>
        <w:tab/>
      </w:r>
      <w:r w:rsidR="00C3446D">
        <w:rPr>
          <w:sz w:val="22"/>
          <w:szCs w:val="22"/>
          <w:lang w:val="lv-LV"/>
        </w:rPr>
        <w:tab/>
      </w:r>
      <w:r w:rsidRPr="00C3446D">
        <w:rPr>
          <w:sz w:val="22"/>
          <w:szCs w:val="22"/>
          <w:lang w:val="lv-LV"/>
        </w:rPr>
        <w:t>_________________________________</w:t>
      </w:r>
    </w:p>
    <w:p w14:paraId="59A67D93" w14:textId="4BABE12F" w:rsidR="00DD11B6" w:rsidRPr="00C3446D" w:rsidRDefault="007B1FF0" w:rsidP="00683BA8">
      <w:pPr>
        <w:ind w:left="420" w:right="28"/>
        <w:jc w:val="both"/>
        <w:rPr>
          <w:sz w:val="22"/>
          <w:szCs w:val="22"/>
          <w:lang w:val="lv-LV"/>
        </w:rPr>
      </w:pPr>
      <w:r w:rsidRPr="00C3446D">
        <w:rPr>
          <w:sz w:val="22"/>
          <w:szCs w:val="22"/>
          <w:lang w:val="lv-LV"/>
        </w:rPr>
        <w:t>4</w:t>
      </w:r>
      <w:r w:rsidR="00011880" w:rsidRPr="00C3446D">
        <w:rPr>
          <w:sz w:val="22"/>
          <w:szCs w:val="22"/>
          <w:lang w:val="lv-LV"/>
        </w:rPr>
        <w:t>.</w:t>
      </w:r>
      <w:r w:rsidRPr="00C3446D">
        <w:rPr>
          <w:sz w:val="22"/>
          <w:szCs w:val="22"/>
          <w:lang w:val="lv-LV"/>
        </w:rPr>
        <w:t>4</w:t>
      </w:r>
      <w:r w:rsidR="00DD11B6" w:rsidRPr="00C3446D">
        <w:rPr>
          <w:sz w:val="22"/>
          <w:szCs w:val="22"/>
          <w:lang w:val="lv-LV"/>
        </w:rPr>
        <w:t xml:space="preserve">. Juridiskā adrese (norādīt arī valsti): </w:t>
      </w:r>
      <w:r w:rsidR="00DD11B6" w:rsidRPr="00C3446D">
        <w:rPr>
          <w:sz w:val="22"/>
          <w:szCs w:val="22"/>
          <w:lang w:val="lv-LV"/>
        </w:rPr>
        <w:tab/>
      </w:r>
      <w:r w:rsidR="00DD11B6" w:rsidRPr="00C3446D">
        <w:rPr>
          <w:sz w:val="22"/>
          <w:szCs w:val="22"/>
          <w:lang w:val="lv-LV"/>
        </w:rPr>
        <w:tab/>
        <w:t>_________________________________</w:t>
      </w:r>
    </w:p>
    <w:p w14:paraId="632C667D" w14:textId="1542FE28" w:rsidR="00DD11B6" w:rsidRPr="00C3446D" w:rsidRDefault="007B1FF0" w:rsidP="00683BA8">
      <w:pPr>
        <w:ind w:left="420" w:right="28"/>
        <w:jc w:val="both"/>
        <w:rPr>
          <w:sz w:val="22"/>
          <w:szCs w:val="22"/>
          <w:lang w:val="lv-LV"/>
        </w:rPr>
      </w:pPr>
      <w:r w:rsidRPr="00C3446D">
        <w:rPr>
          <w:sz w:val="22"/>
          <w:szCs w:val="22"/>
          <w:lang w:val="lv-LV"/>
        </w:rPr>
        <w:t>4</w:t>
      </w:r>
      <w:r w:rsidR="00011880" w:rsidRPr="00C3446D">
        <w:rPr>
          <w:sz w:val="22"/>
          <w:szCs w:val="22"/>
          <w:lang w:val="lv-LV"/>
        </w:rPr>
        <w:t>.</w:t>
      </w:r>
      <w:r w:rsidRPr="00C3446D">
        <w:rPr>
          <w:sz w:val="22"/>
          <w:szCs w:val="22"/>
          <w:lang w:val="lv-LV"/>
        </w:rPr>
        <w:t>5</w:t>
      </w:r>
      <w:r w:rsidR="00DD11B6" w:rsidRPr="00C3446D">
        <w:rPr>
          <w:sz w:val="22"/>
          <w:szCs w:val="22"/>
          <w:lang w:val="lv-LV"/>
        </w:rPr>
        <w:t xml:space="preserve">. Biroja adrese (norādīt arī valsti):    </w:t>
      </w:r>
      <w:r w:rsidR="00DD11B6" w:rsidRPr="00C3446D">
        <w:rPr>
          <w:sz w:val="22"/>
          <w:szCs w:val="22"/>
          <w:lang w:val="lv-LV"/>
        </w:rPr>
        <w:tab/>
      </w:r>
      <w:r w:rsidR="00DD11B6" w:rsidRPr="00C3446D">
        <w:rPr>
          <w:sz w:val="22"/>
          <w:szCs w:val="22"/>
          <w:lang w:val="lv-LV"/>
        </w:rPr>
        <w:tab/>
        <w:t>_________________________________</w:t>
      </w:r>
    </w:p>
    <w:p w14:paraId="3964AD71" w14:textId="5EF06714" w:rsidR="00DD11B6" w:rsidRPr="00C3446D" w:rsidRDefault="007B1FF0" w:rsidP="00683BA8">
      <w:pPr>
        <w:keepNext/>
        <w:ind w:left="420" w:right="28"/>
        <w:jc w:val="both"/>
        <w:rPr>
          <w:sz w:val="22"/>
          <w:szCs w:val="22"/>
          <w:lang w:val="lv-LV"/>
        </w:rPr>
      </w:pPr>
      <w:r w:rsidRPr="00C3446D">
        <w:rPr>
          <w:sz w:val="22"/>
          <w:szCs w:val="22"/>
          <w:lang w:val="lv-LV"/>
        </w:rPr>
        <w:t>4</w:t>
      </w:r>
      <w:r w:rsidR="00553007" w:rsidRPr="00C3446D">
        <w:rPr>
          <w:sz w:val="22"/>
          <w:szCs w:val="22"/>
          <w:lang w:val="lv-LV"/>
        </w:rPr>
        <w:t>.</w:t>
      </w:r>
      <w:r w:rsidRPr="00C3446D">
        <w:rPr>
          <w:sz w:val="22"/>
          <w:szCs w:val="22"/>
          <w:lang w:val="lv-LV"/>
        </w:rPr>
        <w:t>6</w:t>
      </w:r>
      <w:r w:rsidR="00DD11B6" w:rsidRPr="00C3446D">
        <w:rPr>
          <w:sz w:val="22"/>
          <w:szCs w:val="22"/>
          <w:lang w:val="lv-LV"/>
        </w:rPr>
        <w:t xml:space="preserve">. Kontaktpersona: </w:t>
      </w:r>
      <w:r w:rsidR="00DD11B6" w:rsidRPr="00C3446D">
        <w:rPr>
          <w:sz w:val="22"/>
          <w:szCs w:val="22"/>
          <w:lang w:val="lv-LV"/>
        </w:rPr>
        <w:tab/>
      </w:r>
      <w:r w:rsidR="00DD11B6" w:rsidRPr="00C3446D">
        <w:rPr>
          <w:sz w:val="22"/>
          <w:szCs w:val="22"/>
          <w:lang w:val="lv-LV"/>
        </w:rPr>
        <w:tab/>
      </w:r>
      <w:r w:rsidR="00DD11B6" w:rsidRPr="00C3446D">
        <w:rPr>
          <w:sz w:val="22"/>
          <w:szCs w:val="22"/>
          <w:lang w:val="lv-LV"/>
        </w:rPr>
        <w:tab/>
      </w:r>
      <w:r w:rsidR="00DD11B6" w:rsidRPr="00C3446D">
        <w:rPr>
          <w:sz w:val="22"/>
          <w:szCs w:val="22"/>
          <w:lang w:val="lv-LV"/>
        </w:rPr>
        <w:tab/>
        <w:t>_________________________________</w:t>
      </w:r>
    </w:p>
    <w:p w14:paraId="665E8E55" w14:textId="77777777" w:rsidR="00DD11B6" w:rsidRPr="00C3446D" w:rsidRDefault="00DD11B6" w:rsidP="00683BA8">
      <w:pPr>
        <w:keepNext/>
        <w:ind w:left="4800" w:right="29" w:firstLine="240"/>
        <w:jc w:val="both"/>
        <w:rPr>
          <w:sz w:val="22"/>
          <w:szCs w:val="22"/>
          <w:vertAlign w:val="superscript"/>
          <w:lang w:val="lv-LV"/>
        </w:rPr>
      </w:pPr>
      <w:r w:rsidRPr="00C3446D">
        <w:rPr>
          <w:sz w:val="22"/>
          <w:szCs w:val="22"/>
          <w:vertAlign w:val="superscript"/>
          <w:lang w:val="lv-LV"/>
        </w:rPr>
        <w:t>(Vārds, uzvārds, amats)</w:t>
      </w:r>
    </w:p>
    <w:p w14:paraId="54873B41" w14:textId="2EB1397C" w:rsidR="00DD11B6" w:rsidRPr="00C3446D" w:rsidRDefault="007B1FF0" w:rsidP="00683BA8">
      <w:pPr>
        <w:ind w:left="420" w:right="28"/>
        <w:jc w:val="both"/>
        <w:rPr>
          <w:sz w:val="22"/>
          <w:szCs w:val="22"/>
          <w:lang w:val="lv-LV"/>
        </w:rPr>
      </w:pPr>
      <w:r w:rsidRPr="00C3446D">
        <w:rPr>
          <w:sz w:val="22"/>
          <w:szCs w:val="22"/>
          <w:lang w:val="lv-LV"/>
        </w:rPr>
        <w:t>4</w:t>
      </w:r>
      <w:r w:rsidR="00011880" w:rsidRPr="00C3446D">
        <w:rPr>
          <w:sz w:val="22"/>
          <w:szCs w:val="22"/>
          <w:lang w:val="lv-LV"/>
        </w:rPr>
        <w:t>.</w:t>
      </w:r>
      <w:r w:rsidRPr="00C3446D">
        <w:rPr>
          <w:sz w:val="22"/>
          <w:szCs w:val="22"/>
          <w:lang w:val="lv-LV"/>
        </w:rPr>
        <w:t>7</w:t>
      </w:r>
      <w:r w:rsidR="00DD11B6" w:rsidRPr="00C3446D">
        <w:rPr>
          <w:sz w:val="22"/>
          <w:szCs w:val="22"/>
          <w:lang w:val="lv-LV"/>
        </w:rPr>
        <w:t xml:space="preserve">. Telefons: </w:t>
      </w:r>
      <w:r w:rsidR="00DD11B6" w:rsidRPr="00C3446D">
        <w:rPr>
          <w:sz w:val="22"/>
          <w:szCs w:val="22"/>
          <w:lang w:val="lv-LV"/>
        </w:rPr>
        <w:tab/>
      </w:r>
      <w:r w:rsidR="00DD11B6" w:rsidRPr="00C3446D">
        <w:rPr>
          <w:sz w:val="22"/>
          <w:szCs w:val="22"/>
          <w:lang w:val="lv-LV"/>
        </w:rPr>
        <w:tab/>
      </w:r>
      <w:r w:rsidR="00DD11B6" w:rsidRPr="00C3446D">
        <w:rPr>
          <w:sz w:val="22"/>
          <w:szCs w:val="22"/>
          <w:lang w:val="lv-LV"/>
        </w:rPr>
        <w:tab/>
      </w:r>
      <w:r w:rsidR="00DD11B6" w:rsidRPr="00C3446D">
        <w:rPr>
          <w:sz w:val="22"/>
          <w:szCs w:val="22"/>
          <w:lang w:val="lv-LV"/>
        </w:rPr>
        <w:tab/>
      </w:r>
      <w:r w:rsidR="00DD11B6" w:rsidRPr="00C3446D">
        <w:rPr>
          <w:sz w:val="22"/>
          <w:szCs w:val="22"/>
          <w:lang w:val="lv-LV"/>
        </w:rPr>
        <w:tab/>
        <w:t>_________________________________</w:t>
      </w:r>
    </w:p>
    <w:p w14:paraId="62F9076D" w14:textId="10DA1005" w:rsidR="00DD11B6" w:rsidRPr="00C3446D" w:rsidRDefault="007B1FF0" w:rsidP="00683BA8">
      <w:pPr>
        <w:ind w:left="420" w:right="29"/>
        <w:jc w:val="both"/>
        <w:rPr>
          <w:sz w:val="22"/>
          <w:szCs w:val="22"/>
          <w:lang w:val="lv-LV"/>
        </w:rPr>
      </w:pPr>
      <w:r w:rsidRPr="00C3446D">
        <w:rPr>
          <w:sz w:val="22"/>
          <w:szCs w:val="22"/>
          <w:lang w:val="lv-LV"/>
        </w:rPr>
        <w:t>4</w:t>
      </w:r>
      <w:r w:rsidR="00011880" w:rsidRPr="00C3446D">
        <w:rPr>
          <w:sz w:val="22"/>
          <w:szCs w:val="22"/>
          <w:lang w:val="lv-LV"/>
        </w:rPr>
        <w:t>.</w:t>
      </w:r>
      <w:r w:rsidRPr="00C3446D">
        <w:rPr>
          <w:sz w:val="22"/>
          <w:szCs w:val="22"/>
          <w:lang w:val="lv-LV"/>
        </w:rPr>
        <w:t>8</w:t>
      </w:r>
      <w:r w:rsidR="00DD11B6" w:rsidRPr="00C3446D">
        <w:rPr>
          <w:sz w:val="22"/>
          <w:szCs w:val="22"/>
          <w:lang w:val="lv-LV"/>
        </w:rPr>
        <w:t xml:space="preserve">. </w:t>
      </w:r>
      <w:smartTag w:uri="schemas-tilde-lv/tildestengine" w:element="veidnes">
        <w:smartTagPr>
          <w:attr w:name="text" w:val="Fakss"/>
          <w:attr w:name="baseform" w:val="faks|s"/>
          <w:attr w:name="id" w:val="-1"/>
        </w:smartTagPr>
        <w:r w:rsidR="00DD11B6" w:rsidRPr="00C3446D">
          <w:rPr>
            <w:sz w:val="22"/>
            <w:szCs w:val="22"/>
            <w:lang w:val="lv-LV"/>
          </w:rPr>
          <w:t>Fakss</w:t>
        </w:r>
      </w:smartTag>
      <w:r w:rsidR="00DD11B6" w:rsidRPr="00C3446D">
        <w:rPr>
          <w:sz w:val="22"/>
          <w:szCs w:val="22"/>
          <w:lang w:val="lv-LV"/>
        </w:rPr>
        <w:t xml:space="preserve">: </w:t>
      </w:r>
      <w:r w:rsidR="00DD11B6" w:rsidRPr="00C3446D">
        <w:rPr>
          <w:sz w:val="22"/>
          <w:szCs w:val="22"/>
          <w:lang w:val="lv-LV"/>
        </w:rPr>
        <w:tab/>
      </w:r>
      <w:r w:rsidR="00DD11B6" w:rsidRPr="00C3446D">
        <w:rPr>
          <w:sz w:val="22"/>
          <w:szCs w:val="22"/>
          <w:lang w:val="lv-LV"/>
        </w:rPr>
        <w:tab/>
      </w:r>
      <w:r w:rsidR="00DD11B6" w:rsidRPr="00C3446D">
        <w:rPr>
          <w:sz w:val="22"/>
          <w:szCs w:val="22"/>
          <w:lang w:val="lv-LV"/>
        </w:rPr>
        <w:tab/>
      </w:r>
      <w:r w:rsidR="00DD11B6" w:rsidRPr="00C3446D">
        <w:rPr>
          <w:sz w:val="22"/>
          <w:szCs w:val="22"/>
          <w:lang w:val="lv-LV"/>
        </w:rPr>
        <w:tab/>
      </w:r>
      <w:r w:rsidR="00DD11B6" w:rsidRPr="00C3446D">
        <w:rPr>
          <w:sz w:val="22"/>
          <w:szCs w:val="22"/>
          <w:lang w:val="lv-LV"/>
        </w:rPr>
        <w:tab/>
      </w:r>
      <w:r w:rsidR="00C3446D">
        <w:rPr>
          <w:sz w:val="22"/>
          <w:szCs w:val="22"/>
          <w:lang w:val="lv-LV"/>
        </w:rPr>
        <w:tab/>
      </w:r>
      <w:r w:rsidR="00DD11B6" w:rsidRPr="00C3446D">
        <w:rPr>
          <w:sz w:val="22"/>
          <w:szCs w:val="22"/>
          <w:lang w:val="lv-LV"/>
        </w:rPr>
        <w:t>_________________________________</w:t>
      </w:r>
    </w:p>
    <w:p w14:paraId="069EC023" w14:textId="0AF3007E" w:rsidR="00DD11B6" w:rsidRPr="00C3446D" w:rsidRDefault="007B1FF0" w:rsidP="00683BA8">
      <w:pPr>
        <w:ind w:left="420" w:right="29"/>
        <w:jc w:val="both"/>
        <w:rPr>
          <w:sz w:val="22"/>
          <w:szCs w:val="22"/>
          <w:lang w:val="lv-LV"/>
        </w:rPr>
      </w:pPr>
      <w:r w:rsidRPr="00C3446D">
        <w:rPr>
          <w:sz w:val="22"/>
          <w:szCs w:val="22"/>
          <w:lang w:val="lv-LV"/>
        </w:rPr>
        <w:t>4</w:t>
      </w:r>
      <w:r w:rsidR="00011880" w:rsidRPr="00C3446D">
        <w:rPr>
          <w:sz w:val="22"/>
          <w:szCs w:val="22"/>
          <w:lang w:val="lv-LV"/>
        </w:rPr>
        <w:t>.</w:t>
      </w:r>
      <w:r w:rsidRPr="00C3446D">
        <w:rPr>
          <w:sz w:val="22"/>
          <w:szCs w:val="22"/>
          <w:lang w:val="lv-LV"/>
        </w:rPr>
        <w:t>9</w:t>
      </w:r>
      <w:r w:rsidR="00DD11B6" w:rsidRPr="00C3446D">
        <w:rPr>
          <w:sz w:val="22"/>
          <w:szCs w:val="22"/>
          <w:lang w:val="lv-LV"/>
        </w:rPr>
        <w:t xml:space="preserve">. E-pasta adrese: </w:t>
      </w:r>
      <w:r w:rsidR="00DD11B6" w:rsidRPr="00C3446D">
        <w:rPr>
          <w:sz w:val="22"/>
          <w:szCs w:val="22"/>
          <w:lang w:val="lv-LV"/>
        </w:rPr>
        <w:tab/>
      </w:r>
      <w:r w:rsidR="00DD11B6" w:rsidRPr="00C3446D">
        <w:rPr>
          <w:sz w:val="22"/>
          <w:szCs w:val="22"/>
          <w:lang w:val="lv-LV"/>
        </w:rPr>
        <w:tab/>
      </w:r>
      <w:r w:rsidR="00DD11B6" w:rsidRPr="00C3446D">
        <w:rPr>
          <w:sz w:val="22"/>
          <w:szCs w:val="22"/>
          <w:lang w:val="lv-LV"/>
        </w:rPr>
        <w:tab/>
      </w:r>
      <w:r w:rsidR="00DD11B6" w:rsidRPr="00C3446D">
        <w:rPr>
          <w:sz w:val="22"/>
          <w:szCs w:val="22"/>
          <w:lang w:val="lv-LV"/>
        </w:rPr>
        <w:tab/>
        <w:t>_________________________________</w:t>
      </w:r>
    </w:p>
    <w:p w14:paraId="133DA289" w14:textId="275B7432" w:rsidR="00DD11B6" w:rsidRPr="00C3446D" w:rsidRDefault="007B1FF0" w:rsidP="00683BA8">
      <w:pPr>
        <w:tabs>
          <w:tab w:val="num" w:pos="900"/>
        </w:tabs>
        <w:ind w:left="900" w:right="29" w:hanging="474"/>
        <w:jc w:val="both"/>
        <w:rPr>
          <w:sz w:val="22"/>
          <w:szCs w:val="22"/>
          <w:lang w:val="lv-LV"/>
        </w:rPr>
      </w:pPr>
      <w:r w:rsidRPr="00C3446D">
        <w:rPr>
          <w:sz w:val="22"/>
          <w:szCs w:val="22"/>
          <w:lang w:val="lv-LV"/>
        </w:rPr>
        <w:t>4</w:t>
      </w:r>
      <w:r w:rsidR="00DD11B6" w:rsidRPr="00C3446D">
        <w:rPr>
          <w:sz w:val="22"/>
          <w:szCs w:val="22"/>
          <w:lang w:val="lv-LV"/>
        </w:rPr>
        <w:t>.1</w:t>
      </w:r>
      <w:r w:rsidRPr="00C3446D">
        <w:rPr>
          <w:sz w:val="22"/>
          <w:szCs w:val="22"/>
          <w:lang w:val="lv-LV"/>
        </w:rPr>
        <w:t>0</w:t>
      </w:r>
      <w:r w:rsidR="00DD11B6" w:rsidRPr="00C3446D">
        <w:rPr>
          <w:sz w:val="22"/>
          <w:szCs w:val="22"/>
          <w:lang w:val="lv-LV"/>
        </w:rPr>
        <w:t xml:space="preserve">. Banka: </w:t>
      </w:r>
      <w:r w:rsidR="00DD11B6" w:rsidRPr="00C3446D">
        <w:rPr>
          <w:sz w:val="22"/>
          <w:szCs w:val="22"/>
          <w:lang w:val="lv-LV"/>
        </w:rPr>
        <w:tab/>
      </w:r>
      <w:r w:rsidR="00DD11B6" w:rsidRPr="00C3446D">
        <w:rPr>
          <w:sz w:val="22"/>
          <w:szCs w:val="22"/>
          <w:lang w:val="lv-LV"/>
        </w:rPr>
        <w:tab/>
      </w:r>
      <w:r w:rsidR="00DD11B6" w:rsidRPr="00C3446D">
        <w:rPr>
          <w:sz w:val="22"/>
          <w:szCs w:val="22"/>
          <w:lang w:val="lv-LV"/>
        </w:rPr>
        <w:tab/>
      </w:r>
      <w:r w:rsidR="00DD11B6" w:rsidRPr="00C3446D">
        <w:rPr>
          <w:sz w:val="22"/>
          <w:szCs w:val="22"/>
          <w:lang w:val="lv-LV"/>
        </w:rPr>
        <w:tab/>
      </w:r>
      <w:r w:rsidR="00DD11B6" w:rsidRPr="00C3446D">
        <w:rPr>
          <w:sz w:val="22"/>
          <w:szCs w:val="22"/>
          <w:lang w:val="lv-LV"/>
        </w:rPr>
        <w:tab/>
        <w:t>_________________________________</w:t>
      </w:r>
    </w:p>
    <w:p w14:paraId="3E910E81" w14:textId="6D9CC7EA" w:rsidR="00DD11B6" w:rsidRPr="00C3446D" w:rsidRDefault="007B1FF0" w:rsidP="00683BA8">
      <w:pPr>
        <w:tabs>
          <w:tab w:val="num" w:pos="900"/>
        </w:tabs>
        <w:ind w:left="900" w:right="29" w:hanging="474"/>
        <w:jc w:val="both"/>
        <w:rPr>
          <w:sz w:val="22"/>
          <w:szCs w:val="22"/>
          <w:lang w:val="lv-LV"/>
        </w:rPr>
      </w:pPr>
      <w:r w:rsidRPr="00C3446D">
        <w:rPr>
          <w:sz w:val="22"/>
          <w:szCs w:val="22"/>
          <w:lang w:val="lv-LV"/>
        </w:rPr>
        <w:t>4</w:t>
      </w:r>
      <w:r w:rsidR="00DD11B6" w:rsidRPr="00C3446D">
        <w:rPr>
          <w:sz w:val="22"/>
          <w:szCs w:val="22"/>
          <w:lang w:val="lv-LV"/>
        </w:rPr>
        <w:t>.1</w:t>
      </w:r>
      <w:r w:rsidRPr="00C3446D">
        <w:rPr>
          <w:sz w:val="22"/>
          <w:szCs w:val="22"/>
          <w:lang w:val="lv-LV"/>
        </w:rPr>
        <w:t>1</w:t>
      </w:r>
      <w:r w:rsidR="00DD11B6" w:rsidRPr="00C3446D">
        <w:rPr>
          <w:sz w:val="22"/>
          <w:szCs w:val="22"/>
          <w:lang w:val="lv-LV"/>
        </w:rPr>
        <w:t xml:space="preserve">. Kods: </w:t>
      </w:r>
      <w:r w:rsidR="00DD11B6" w:rsidRPr="00C3446D">
        <w:rPr>
          <w:sz w:val="22"/>
          <w:szCs w:val="22"/>
          <w:lang w:val="lv-LV"/>
        </w:rPr>
        <w:tab/>
      </w:r>
      <w:r w:rsidR="00DD11B6" w:rsidRPr="00C3446D">
        <w:rPr>
          <w:sz w:val="22"/>
          <w:szCs w:val="22"/>
          <w:lang w:val="lv-LV"/>
        </w:rPr>
        <w:tab/>
      </w:r>
      <w:r w:rsidR="00DD11B6" w:rsidRPr="00C3446D">
        <w:rPr>
          <w:sz w:val="22"/>
          <w:szCs w:val="22"/>
          <w:lang w:val="lv-LV"/>
        </w:rPr>
        <w:tab/>
      </w:r>
      <w:r w:rsidR="00DD11B6" w:rsidRPr="00C3446D">
        <w:rPr>
          <w:sz w:val="22"/>
          <w:szCs w:val="22"/>
          <w:lang w:val="lv-LV"/>
        </w:rPr>
        <w:tab/>
      </w:r>
      <w:r w:rsidR="00DD11B6" w:rsidRPr="00C3446D">
        <w:rPr>
          <w:sz w:val="22"/>
          <w:szCs w:val="22"/>
          <w:lang w:val="lv-LV"/>
        </w:rPr>
        <w:tab/>
        <w:t>_________________________________</w:t>
      </w:r>
    </w:p>
    <w:p w14:paraId="5DE62F32" w14:textId="618B099C" w:rsidR="00DD11B6" w:rsidRPr="00C3446D" w:rsidRDefault="007B1FF0" w:rsidP="00683BA8">
      <w:pPr>
        <w:tabs>
          <w:tab w:val="num" w:pos="900"/>
        </w:tabs>
        <w:ind w:left="900" w:right="29" w:hanging="474"/>
        <w:jc w:val="both"/>
        <w:rPr>
          <w:sz w:val="22"/>
          <w:szCs w:val="22"/>
          <w:lang w:val="lv-LV"/>
        </w:rPr>
      </w:pPr>
      <w:r w:rsidRPr="00C3446D">
        <w:rPr>
          <w:sz w:val="22"/>
          <w:szCs w:val="22"/>
          <w:lang w:val="lv-LV"/>
        </w:rPr>
        <w:t>4</w:t>
      </w:r>
      <w:r w:rsidR="00DD11B6" w:rsidRPr="00C3446D">
        <w:rPr>
          <w:sz w:val="22"/>
          <w:szCs w:val="22"/>
          <w:lang w:val="lv-LV"/>
        </w:rPr>
        <w:t>.1</w:t>
      </w:r>
      <w:r w:rsidRPr="00C3446D">
        <w:rPr>
          <w:sz w:val="22"/>
          <w:szCs w:val="22"/>
          <w:lang w:val="lv-LV"/>
        </w:rPr>
        <w:t>2</w:t>
      </w:r>
      <w:r w:rsidR="00DD11B6" w:rsidRPr="00C3446D">
        <w:rPr>
          <w:sz w:val="22"/>
          <w:szCs w:val="22"/>
          <w:lang w:val="lv-LV"/>
        </w:rPr>
        <w:t xml:space="preserve">. Konts: </w:t>
      </w:r>
      <w:r w:rsidR="00DD11B6" w:rsidRPr="00C3446D">
        <w:rPr>
          <w:sz w:val="22"/>
          <w:szCs w:val="22"/>
          <w:lang w:val="lv-LV"/>
        </w:rPr>
        <w:tab/>
      </w:r>
      <w:r w:rsidR="00DD11B6" w:rsidRPr="00C3446D">
        <w:rPr>
          <w:sz w:val="22"/>
          <w:szCs w:val="22"/>
          <w:lang w:val="lv-LV"/>
        </w:rPr>
        <w:tab/>
      </w:r>
      <w:r w:rsidR="00DD11B6" w:rsidRPr="00C3446D">
        <w:rPr>
          <w:sz w:val="22"/>
          <w:szCs w:val="22"/>
          <w:lang w:val="lv-LV"/>
        </w:rPr>
        <w:tab/>
      </w:r>
      <w:r w:rsidR="00DD11B6" w:rsidRPr="00C3446D">
        <w:rPr>
          <w:sz w:val="22"/>
          <w:szCs w:val="22"/>
          <w:lang w:val="lv-LV"/>
        </w:rPr>
        <w:tab/>
      </w:r>
      <w:r w:rsidR="00DD11B6" w:rsidRPr="00C3446D">
        <w:rPr>
          <w:sz w:val="22"/>
          <w:szCs w:val="22"/>
          <w:lang w:val="lv-LV"/>
        </w:rPr>
        <w:tab/>
        <w:t>_________________________________</w:t>
      </w:r>
    </w:p>
    <w:p w14:paraId="11DF5958" w14:textId="77777777" w:rsidR="00373ADB" w:rsidRPr="007B1FF0" w:rsidRDefault="00373ADB" w:rsidP="00373ADB">
      <w:pPr>
        <w:numPr>
          <w:ilvl w:val="0"/>
          <w:numId w:val="3"/>
        </w:numPr>
        <w:tabs>
          <w:tab w:val="clear" w:pos="570"/>
        </w:tabs>
        <w:suppressAutoHyphens w:val="0"/>
        <w:ind w:left="426" w:right="29" w:hanging="426"/>
        <w:jc w:val="both"/>
        <w:rPr>
          <w:i/>
          <w:lang w:val="lv-LV"/>
        </w:rPr>
      </w:pPr>
      <w:r w:rsidRPr="007B1FF0">
        <w:rPr>
          <w:b/>
          <w:i/>
          <w:lang w:val="lv-LV"/>
        </w:rPr>
        <w:t>Ja Pretendents ir piegādātāju apvienība</w:t>
      </w:r>
      <w:r w:rsidRPr="007B1FF0">
        <w:rPr>
          <w:i/>
          <w:lang w:val="lv-LV"/>
        </w:rPr>
        <w:t xml:space="preserve"> (personu grupa):</w:t>
      </w:r>
    </w:p>
    <w:p w14:paraId="407339F1" w14:textId="5C0A755E" w:rsidR="00373ADB" w:rsidRPr="007B1FF0" w:rsidRDefault="00373ADB" w:rsidP="00373ADB">
      <w:pPr>
        <w:numPr>
          <w:ilvl w:val="1"/>
          <w:numId w:val="3"/>
        </w:numPr>
        <w:tabs>
          <w:tab w:val="clear" w:pos="990"/>
        </w:tabs>
        <w:suppressAutoHyphens w:val="0"/>
        <w:ind w:left="851" w:right="29" w:hanging="425"/>
        <w:jc w:val="both"/>
        <w:rPr>
          <w:i/>
          <w:lang w:val="lv-LV"/>
        </w:rPr>
      </w:pPr>
      <w:r w:rsidRPr="007B1FF0">
        <w:rPr>
          <w:i/>
          <w:lang w:val="lv-LV"/>
        </w:rPr>
        <w:t>persona, kura pārstāv piegādātāju apvien</w:t>
      </w:r>
      <w:r w:rsidR="00345644">
        <w:rPr>
          <w:i/>
          <w:lang w:val="lv-LV"/>
        </w:rPr>
        <w:t>ību Konkursā: _________________</w:t>
      </w:r>
      <w:r w:rsidRPr="007B1FF0">
        <w:rPr>
          <w:i/>
          <w:lang w:val="lv-LV"/>
        </w:rPr>
        <w:t>_____.</w:t>
      </w:r>
    </w:p>
    <w:p w14:paraId="1F82BC80" w14:textId="77777777" w:rsidR="00373ADB" w:rsidRPr="007B1FF0" w:rsidRDefault="00373ADB" w:rsidP="00373ADB">
      <w:pPr>
        <w:numPr>
          <w:ilvl w:val="1"/>
          <w:numId w:val="3"/>
        </w:numPr>
        <w:tabs>
          <w:tab w:val="clear" w:pos="990"/>
          <w:tab w:val="num" w:pos="709"/>
        </w:tabs>
        <w:suppressAutoHyphens w:val="0"/>
        <w:ind w:left="851" w:right="29" w:hanging="425"/>
        <w:jc w:val="both"/>
        <w:rPr>
          <w:i/>
          <w:lang w:val="lv-LV"/>
        </w:rPr>
      </w:pPr>
      <w:r w:rsidRPr="007B1FF0">
        <w:rPr>
          <w:i/>
          <w:lang w:val="lv-LV"/>
        </w:rPr>
        <w:t>katras personas atbildības apjoms:</w:t>
      </w:r>
      <w:r w:rsidRPr="007B1FF0">
        <w:rPr>
          <w:i/>
          <w:lang w:val="lv-LV"/>
        </w:rPr>
        <w:tab/>
        <w:t xml:space="preserve"> ______________________________________.</w:t>
      </w:r>
    </w:p>
    <w:p w14:paraId="7C56319A" w14:textId="77777777" w:rsidR="00916F77" w:rsidRDefault="00916F77" w:rsidP="00683BA8">
      <w:pPr>
        <w:pStyle w:val="BodyText"/>
        <w:ind w:right="28"/>
        <w:rPr>
          <w:rFonts w:ascii="Times New Roman" w:hAnsi="Times New Roman"/>
          <w:sz w:val="24"/>
          <w:szCs w:val="24"/>
          <w:lang w:val="lv-LV"/>
        </w:rPr>
      </w:pPr>
    </w:p>
    <w:p w14:paraId="665B0FA5" w14:textId="77777777" w:rsidR="00B7797D" w:rsidRPr="00FD63E6" w:rsidRDefault="00B7797D" w:rsidP="00442726">
      <w:pPr>
        <w:tabs>
          <w:tab w:val="num" w:pos="900"/>
        </w:tabs>
        <w:ind w:right="28"/>
        <w:rPr>
          <w:b/>
        </w:rPr>
      </w:pPr>
      <w:r w:rsidRPr="00FD63E6">
        <w:rPr>
          <w:b/>
        </w:rPr>
        <w:t>APLIECINĀJUMI</w:t>
      </w:r>
    </w:p>
    <w:p w14:paraId="69A5B1E3" w14:textId="75D3A102" w:rsidR="007515E3" w:rsidRPr="006E11F4" w:rsidRDefault="007515E3" w:rsidP="007515E3">
      <w:pPr>
        <w:tabs>
          <w:tab w:val="num" w:pos="900"/>
        </w:tabs>
        <w:ind w:right="28"/>
        <w:jc w:val="both"/>
      </w:pPr>
      <w:proofErr w:type="spellStart"/>
      <w:r>
        <w:t>Piegādātājs</w:t>
      </w:r>
      <w:proofErr w:type="spellEnd"/>
      <w:r>
        <w:t xml:space="preserve"> </w:t>
      </w:r>
      <w:proofErr w:type="spellStart"/>
      <w:r>
        <w:t>ir</w:t>
      </w:r>
      <w:proofErr w:type="spellEnd"/>
      <w:r>
        <w:t xml:space="preserve"> </w:t>
      </w:r>
      <w:proofErr w:type="spellStart"/>
      <w:r>
        <w:t>tiesīgs</w:t>
      </w:r>
      <w:proofErr w:type="spellEnd"/>
      <w:r>
        <w:t xml:space="preserve"> </w:t>
      </w:r>
      <w:proofErr w:type="spellStart"/>
      <w:r>
        <w:t>visu</w:t>
      </w:r>
      <w:proofErr w:type="spellEnd"/>
      <w:r>
        <w:t xml:space="preserve"> </w:t>
      </w:r>
      <w:proofErr w:type="spellStart"/>
      <w:r>
        <w:t>iesniegto</w:t>
      </w:r>
      <w:proofErr w:type="spellEnd"/>
      <w:r>
        <w:t xml:space="preserve"> </w:t>
      </w:r>
      <w:proofErr w:type="spellStart"/>
      <w:r>
        <w:t>dokumentu</w:t>
      </w:r>
      <w:proofErr w:type="spellEnd"/>
      <w:r>
        <w:t xml:space="preserve"> </w:t>
      </w:r>
      <w:proofErr w:type="spellStart"/>
      <w:r>
        <w:t>atvasinājumu</w:t>
      </w:r>
      <w:proofErr w:type="spellEnd"/>
      <w:r>
        <w:t xml:space="preserve"> un </w:t>
      </w:r>
      <w:proofErr w:type="spellStart"/>
      <w:r>
        <w:t>tulkojumu</w:t>
      </w:r>
      <w:proofErr w:type="spellEnd"/>
      <w:r>
        <w:t xml:space="preserve"> </w:t>
      </w:r>
      <w:proofErr w:type="spellStart"/>
      <w:r>
        <w:t>pareizību</w:t>
      </w:r>
      <w:proofErr w:type="spellEnd"/>
      <w:r>
        <w:t xml:space="preserve"> </w:t>
      </w:r>
      <w:proofErr w:type="spellStart"/>
      <w:r>
        <w:t>apliecināt</w:t>
      </w:r>
      <w:proofErr w:type="spellEnd"/>
      <w:r>
        <w:t xml:space="preserve"> </w:t>
      </w:r>
      <w:proofErr w:type="spellStart"/>
      <w:r>
        <w:t>ar</w:t>
      </w:r>
      <w:proofErr w:type="spellEnd"/>
      <w:r>
        <w:t xml:space="preserve"> </w:t>
      </w:r>
      <w:proofErr w:type="spellStart"/>
      <w:r>
        <w:t>vienu</w:t>
      </w:r>
      <w:proofErr w:type="spellEnd"/>
      <w:r>
        <w:t xml:space="preserve"> </w:t>
      </w:r>
      <w:proofErr w:type="spellStart"/>
      <w:r>
        <w:t>apliecinājumu</w:t>
      </w:r>
      <w:proofErr w:type="spellEnd"/>
      <w:r>
        <w:t xml:space="preserve">: </w:t>
      </w:r>
    </w:p>
    <w:p w14:paraId="5925BF6C" w14:textId="2D0744DB" w:rsidR="00B7797D" w:rsidRPr="006E11F4" w:rsidRDefault="00B7797D" w:rsidP="007515E3">
      <w:pPr>
        <w:tabs>
          <w:tab w:val="num" w:pos="900"/>
        </w:tabs>
        <w:ind w:right="28"/>
        <w:jc w:val="both"/>
      </w:pPr>
      <w:r w:rsidRPr="006E11F4">
        <w:t xml:space="preserve">1) KOPIJA </w:t>
      </w:r>
      <w:proofErr w:type="spellStart"/>
      <w:r w:rsidRPr="006E11F4">
        <w:t>piedāvājuma</w:t>
      </w:r>
      <w:proofErr w:type="spellEnd"/>
      <w:r w:rsidRPr="006E11F4">
        <w:t xml:space="preserve"> ___ </w:t>
      </w:r>
      <w:proofErr w:type="spellStart"/>
      <w:r w:rsidRPr="006E11F4">
        <w:t>lpp</w:t>
      </w:r>
      <w:proofErr w:type="spellEnd"/>
      <w:r w:rsidRPr="006E11F4">
        <w:t xml:space="preserve">., </w:t>
      </w:r>
      <w:proofErr w:type="spellStart"/>
      <w:r w:rsidRPr="006E11F4">
        <w:t>kopā</w:t>
      </w:r>
      <w:proofErr w:type="spellEnd"/>
      <w:r w:rsidRPr="006E11F4">
        <w:t xml:space="preserve"> ____ (</w:t>
      </w:r>
      <w:proofErr w:type="spellStart"/>
      <w:r w:rsidRPr="006E11F4">
        <w:t>skaits</w:t>
      </w:r>
      <w:proofErr w:type="spellEnd"/>
      <w:r w:rsidRPr="006E11F4">
        <w:t>);</w:t>
      </w:r>
    </w:p>
    <w:p w14:paraId="182D87CD" w14:textId="77777777" w:rsidR="00B7797D" w:rsidRPr="006E11F4" w:rsidRDefault="00B7797D" w:rsidP="00442726">
      <w:pPr>
        <w:tabs>
          <w:tab w:val="num" w:pos="900"/>
        </w:tabs>
        <w:ind w:right="28"/>
        <w:jc w:val="both"/>
      </w:pPr>
      <w:r w:rsidRPr="006E11F4">
        <w:t xml:space="preserve">2) NORAKSTS </w:t>
      </w:r>
      <w:proofErr w:type="spellStart"/>
      <w:r w:rsidRPr="006E11F4">
        <w:t>piedāvājuma</w:t>
      </w:r>
      <w:proofErr w:type="spellEnd"/>
      <w:r w:rsidRPr="006E11F4">
        <w:t xml:space="preserve"> ____ </w:t>
      </w:r>
      <w:proofErr w:type="spellStart"/>
      <w:r w:rsidRPr="006E11F4">
        <w:t>lpp</w:t>
      </w:r>
      <w:proofErr w:type="spellEnd"/>
      <w:r w:rsidRPr="006E11F4">
        <w:t xml:space="preserve">., </w:t>
      </w:r>
      <w:proofErr w:type="spellStart"/>
      <w:r w:rsidRPr="006E11F4">
        <w:t>kopā</w:t>
      </w:r>
      <w:proofErr w:type="spellEnd"/>
      <w:r w:rsidRPr="006E11F4">
        <w:t xml:space="preserve"> ____ (</w:t>
      </w:r>
      <w:proofErr w:type="spellStart"/>
      <w:r w:rsidRPr="006E11F4">
        <w:t>skaits</w:t>
      </w:r>
      <w:proofErr w:type="spellEnd"/>
      <w:r w:rsidRPr="006E11F4">
        <w:t>);</w:t>
      </w:r>
    </w:p>
    <w:p w14:paraId="25BF76BA" w14:textId="77777777" w:rsidR="00B7797D" w:rsidRPr="006E11F4" w:rsidRDefault="00B7797D" w:rsidP="00442726">
      <w:pPr>
        <w:tabs>
          <w:tab w:val="num" w:pos="900"/>
        </w:tabs>
        <w:ind w:right="28"/>
        <w:jc w:val="both"/>
      </w:pPr>
      <w:r w:rsidRPr="006E11F4">
        <w:t xml:space="preserve">3) IZRAKSTS </w:t>
      </w:r>
      <w:proofErr w:type="spellStart"/>
      <w:r w:rsidRPr="006E11F4">
        <w:t>piedāvājuma</w:t>
      </w:r>
      <w:proofErr w:type="spellEnd"/>
      <w:r w:rsidRPr="006E11F4">
        <w:t xml:space="preserve"> ___ </w:t>
      </w:r>
      <w:proofErr w:type="spellStart"/>
      <w:r w:rsidRPr="006E11F4">
        <w:t>lpp</w:t>
      </w:r>
      <w:proofErr w:type="spellEnd"/>
      <w:r w:rsidRPr="006E11F4">
        <w:t xml:space="preserve">., </w:t>
      </w:r>
      <w:proofErr w:type="spellStart"/>
      <w:r w:rsidRPr="006E11F4">
        <w:t>kopā</w:t>
      </w:r>
      <w:proofErr w:type="spellEnd"/>
      <w:r w:rsidRPr="006E11F4">
        <w:t xml:space="preserve"> ____ (</w:t>
      </w:r>
      <w:proofErr w:type="spellStart"/>
      <w:r w:rsidRPr="006E11F4">
        <w:t>skaits</w:t>
      </w:r>
      <w:proofErr w:type="spellEnd"/>
      <w:r w:rsidRPr="006E11F4">
        <w:t>);</w:t>
      </w:r>
    </w:p>
    <w:p w14:paraId="3D3A7A56" w14:textId="77777777" w:rsidR="00B7797D" w:rsidRPr="006E11F4" w:rsidRDefault="00B7797D" w:rsidP="00442726">
      <w:pPr>
        <w:tabs>
          <w:tab w:val="num" w:pos="900"/>
        </w:tabs>
        <w:ind w:right="28"/>
        <w:jc w:val="both"/>
      </w:pPr>
      <w:r w:rsidRPr="006E11F4">
        <w:t xml:space="preserve">2) TULKOJUMS </w:t>
      </w:r>
      <w:proofErr w:type="spellStart"/>
      <w:r w:rsidRPr="006E11F4">
        <w:t>piedāvājuma</w:t>
      </w:r>
      <w:proofErr w:type="spellEnd"/>
      <w:r w:rsidRPr="006E11F4">
        <w:t xml:space="preserve"> ___ </w:t>
      </w:r>
      <w:proofErr w:type="spellStart"/>
      <w:r w:rsidRPr="006E11F4">
        <w:t>lpp</w:t>
      </w:r>
      <w:proofErr w:type="spellEnd"/>
      <w:r w:rsidRPr="006E11F4">
        <w:t xml:space="preserve">., </w:t>
      </w:r>
      <w:proofErr w:type="spellStart"/>
      <w:r w:rsidRPr="006E11F4">
        <w:t>kopā</w:t>
      </w:r>
      <w:proofErr w:type="spellEnd"/>
      <w:r w:rsidRPr="006E11F4">
        <w:t xml:space="preserve"> ____ (</w:t>
      </w:r>
      <w:proofErr w:type="spellStart"/>
      <w:r w:rsidRPr="006E11F4">
        <w:t>skaits</w:t>
      </w:r>
      <w:proofErr w:type="spellEnd"/>
      <w:r w:rsidRPr="006E11F4">
        <w:t xml:space="preserve">). </w:t>
      </w:r>
    </w:p>
    <w:p w14:paraId="5221A775" w14:textId="77777777" w:rsidR="00B7797D" w:rsidRPr="006E11F4" w:rsidRDefault="00B7797D" w:rsidP="00683BA8">
      <w:pPr>
        <w:pStyle w:val="BodyText"/>
        <w:ind w:right="28"/>
        <w:rPr>
          <w:rFonts w:ascii="Times New Roman" w:hAnsi="Times New Roman"/>
          <w:sz w:val="24"/>
          <w:szCs w:val="24"/>
          <w:lang w:val="lv-LV"/>
        </w:rPr>
      </w:pPr>
    </w:p>
    <w:p w14:paraId="12279A62" w14:textId="77777777" w:rsidR="00AC3E62" w:rsidRDefault="00DD11B6" w:rsidP="00683BA8">
      <w:pPr>
        <w:pStyle w:val="BodyText"/>
        <w:ind w:right="28"/>
        <w:rPr>
          <w:rFonts w:ascii="Times New Roman" w:hAnsi="Times New Roman"/>
          <w:sz w:val="24"/>
          <w:szCs w:val="24"/>
          <w:lang w:val="lv-LV"/>
        </w:rPr>
      </w:pPr>
      <w:r w:rsidRPr="00A65DA3">
        <w:rPr>
          <w:rFonts w:ascii="Times New Roman" w:hAnsi="Times New Roman"/>
          <w:sz w:val="24"/>
          <w:szCs w:val="24"/>
          <w:lang w:val="lv-LV"/>
        </w:rPr>
        <w:t xml:space="preserve">Ar šo uzņemos pilnu atbildību par </w:t>
      </w:r>
      <w:r w:rsidR="00916F77">
        <w:rPr>
          <w:rFonts w:ascii="Times New Roman" w:hAnsi="Times New Roman"/>
          <w:sz w:val="24"/>
          <w:szCs w:val="24"/>
          <w:lang w:val="lv-LV"/>
        </w:rPr>
        <w:t>Konkursam</w:t>
      </w:r>
      <w:r w:rsidRPr="00A65DA3">
        <w:rPr>
          <w:rFonts w:ascii="Times New Roman" w:hAnsi="Times New Roman"/>
          <w:sz w:val="24"/>
          <w:szCs w:val="24"/>
          <w:lang w:val="lv-LV"/>
        </w:rPr>
        <w:t xml:space="preserve"> iesniegto dokumentu komplektāciju, tajos ietverto informāciju, noformējumu, atbilstību </w:t>
      </w:r>
      <w:smartTag w:uri="schemas-tilde-lv/tildestengine" w:element="veidnes">
        <w:smartTagPr>
          <w:attr w:name="baseform" w:val="nolikum|s"/>
          <w:attr w:name="id" w:val="-1"/>
          <w:attr w:name="text" w:val="Nolikuma"/>
        </w:smartTagPr>
        <w:r w:rsidRPr="00A65DA3">
          <w:rPr>
            <w:rFonts w:ascii="Times New Roman" w:hAnsi="Times New Roman"/>
            <w:sz w:val="24"/>
            <w:szCs w:val="24"/>
            <w:lang w:val="lv-LV"/>
          </w:rPr>
          <w:t>nolikuma</w:t>
        </w:r>
      </w:smartTag>
      <w:r w:rsidRPr="00A65DA3">
        <w:rPr>
          <w:rFonts w:ascii="Times New Roman" w:hAnsi="Times New Roman"/>
          <w:sz w:val="24"/>
          <w:szCs w:val="24"/>
          <w:lang w:val="lv-LV"/>
        </w:rPr>
        <w:t xml:space="preserve"> prasībām. Sniegtā informācija un dati ir patiesi.</w:t>
      </w:r>
      <w:r w:rsidR="00B70266" w:rsidRPr="00A65DA3">
        <w:rPr>
          <w:rFonts w:ascii="Times New Roman" w:hAnsi="Times New Roman"/>
          <w:sz w:val="24"/>
          <w:szCs w:val="24"/>
          <w:lang w:val="lv-LV"/>
        </w:rPr>
        <w:t xml:space="preserve"> </w:t>
      </w:r>
    </w:p>
    <w:p w14:paraId="35B4AB95" w14:textId="6CEDA8A2" w:rsidR="00DD11B6" w:rsidRPr="00A65DA3" w:rsidRDefault="00AC3E62" w:rsidP="00683BA8">
      <w:pPr>
        <w:pStyle w:val="BodyText"/>
        <w:ind w:right="28"/>
        <w:rPr>
          <w:rFonts w:ascii="Times New Roman" w:hAnsi="Times New Roman"/>
          <w:sz w:val="24"/>
          <w:szCs w:val="24"/>
          <w:lang w:val="lv-LV"/>
        </w:rPr>
      </w:pPr>
      <w:r w:rsidRPr="00AC3E62">
        <w:rPr>
          <w:rFonts w:ascii="Times New Roman" w:hAnsi="Times New Roman"/>
          <w:sz w:val="24"/>
          <w:szCs w:val="24"/>
          <w:lang w:val="lv-LV"/>
        </w:rPr>
        <w:t>Saskaņā ar konkursa nolikumu apliecinu, ka Pretendents ir spējīgs uzņemties piedāvātā iepirkuma priekšmeta garantijas saistības</w:t>
      </w:r>
      <w:r w:rsidR="00740039">
        <w:rPr>
          <w:rFonts w:ascii="Times New Roman" w:hAnsi="Times New Roman"/>
          <w:sz w:val="24"/>
          <w:szCs w:val="24"/>
          <w:lang w:val="lv-LV"/>
        </w:rPr>
        <w:t>.</w:t>
      </w:r>
    </w:p>
    <w:p w14:paraId="6F2748EB" w14:textId="77777777" w:rsidR="00DD11B6" w:rsidRPr="00A65DA3" w:rsidRDefault="00DD11B6" w:rsidP="00683BA8">
      <w:pPr>
        <w:ind w:right="28" w:firstLine="720"/>
        <w:jc w:val="both"/>
        <w:rPr>
          <w:i/>
          <w:lang w:val="lv-LV"/>
        </w:rPr>
      </w:pPr>
    </w:p>
    <w:p w14:paraId="36D95FC2" w14:textId="77777777" w:rsidR="00916F77" w:rsidRPr="00A65DA3" w:rsidRDefault="00916F77" w:rsidP="00683BA8">
      <w:pPr>
        <w:ind w:right="28" w:firstLine="720"/>
        <w:jc w:val="both"/>
        <w:rPr>
          <w:lang w:val="lv-LV"/>
        </w:rPr>
      </w:pPr>
    </w:p>
    <w:p w14:paraId="21B0BD80" w14:textId="77777777" w:rsidR="00011880" w:rsidRPr="00A65DA3" w:rsidRDefault="00DD11B6" w:rsidP="00683BA8">
      <w:pPr>
        <w:ind w:right="28"/>
        <w:jc w:val="both"/>
        <w:rPr>
          <w:lang w:val="lv-LV"/>
        </w:rPr>
      </w:pPr>
      <w:r w:rsidRPr="00A65DA3">
        <w:rPr>
          <w:lang w:val="lv-LV"/>
        </w:rPr>
        <w:t xml:space="preserve">Paraksts: </w:t>
      </w:r>
      <w:r w:rsidR="00E35DEE" w:rsidRPr="00A65DA3">
        <w:rPr>
          <w:lang w:val="lv-LV"/>
        </w:rPr>
        <w:t xml:space="preserve">_____________ </w:t>
      </w:r>
      <w:r w:rsidR="00E35DEE" w:rsidRPr="00A65DA3">
        <w:rPr>
          <w:lang w:val="lv-LV"/>
        </w:rPr>
        <w:tab/>
        <w:t>Vārds, uzvārds: _______________</w:t>
      </w:r>
      <w:r w:rsidR="00011880" w:rsidRPr="00A65DA3">
        <w:rPr>
          <w:lang w:val="lv-LV"/>
        </w:rPr>
        <w:tab/>
      </w:r>
      <w:r w:rsidR="00E35DEE" w:rsidRPr="00A65DA3">
        <w:rPr>
          <w:lang w:val="lv-LV"/>
        </w:rPr>
        <w:t xml:space="preserve"> </w:t>
      </w:r>
      <w:r w:rsidRPr="00A65DA3">
        <w:rPr>
          <w:lang w:val="lv-LV"/>
        </w:rPr>
        <w:t xml:space="preserve">Amats: </w:t>
      </w:r>
      <w:r w:rsidR="00E35DEE" w:rsidRPr="00A65DA3">
        <w:rPr>
          <w:lang w:val="lv-LV"/>
        </w:rPr>
        <w:t>______________</w:t>
      </w:r>
    </w:p>
    <w:p w14:paraId="1462917F" w14:textId="77777777" w:rsidR="00295DE0" w:rsidRPr="00A65DA3" w:rsidRDefault="00295DE0" w:rsidP="00683BA8">
      <w:pPr>
        <w:ind w:right="28"/>
        <w:jc w:val="both"/>
        <w:rPr>
          <w:lang w:val="lv-LV"/>
        </w:rPr>
      </w:pPr>
    </w:p>
    <w:p w14:paraId="7F3C04A4" w14:textId="77777777" w:rsidR="00573BBF" w:rsidRDefault="00573BBF" w:rsidP="00683BA8">
      <w:pPr>
        <w:jc w:val="right"/>
        <w:rPr>
          <w:b/>
          <w:bCs/>
          <w:sz w:val="20"/>
          <w:szCs w:val="20"/>
          <w:lang w:val="lv-LV"/>
        </w:rPr>
      </w:pPr>
    </w:p>
    <w:p w14:paraId="3C8B0D53" w14:textId="77777777" w:rsidR="00573BBF" w:rsidRDefault="00573BBF" w:rsidP="00683BA8">
      <w:pPr>
        <w:jc w:val="right"/>
        <w:rPr>
          <w:b/>
          <w:bCs/>
          <w:sz w:val="20"/>
          <w:szCs w:val="20"/>
          <w:lang w:val="lv-LV"/>
        </w:rPr>
      </w:pPr>
    </w:p>
    <w:p w14:paraId="1D1E4A6B" w14:textId="77777777" w:rsidR="005E6B91" w:rsidRDefault="005E6B91" w:rsidP="00683BA8">
      <w:pPr>
        <w:jc w:val="right"/>
        <w:rPr>
          <w:b/>
          <w:bCs/>
          <w:sz w:val="20"/>
          <w:szCs w:val="20"/>
          <w:lang w:val="lv-LV"/>
        </w:rPr>
      </w:pPr>
    </w:p>
    <w:p w14:paraId="2E199FB2" w14:textId="77777777" w:rsidR="005E6B91" w:rsidRDefault="005E6B91" w:rsidP="00683BA8">
      <w:pPr>
        <w:jc w:val="right"/>
        <w:rPr>
          <w:b/>
          <w:bCs/>
          <w:sz w:val="20"/>
          <w:szCs w:val="20"/>
          <w:lang w:val="lv-LV"/>
        </w:rPr>
      </w:pPr>
    </w:p>
    <w:p w14:paraId="3D8B0BD5" w14:textId="77777777" w:rsidR="00573BBF" w:rsidRDefault="00573BBF" w:rsidP="00683BA8">
      <w:pPr>
        <w:jc w:val="right"/>
        <w:rPr>
          <w:b/>
          <w:bCs/>
          <w:sz w:val="20"/>
          <w:szCs w:val="20"/>
          <w:lang w:val="lv-LV"/>
        </w:rPr>
      </w:pPr>
    </w:p>
    <w:p w14:paraId="408790AD" w14:textId="3639DE1E" w:rsidR="00553007" w:rsidRDefault="00581E74" w:rsidP="00683BA8">
      <w:pPr>
        <w:jc w:val="right"/>
        <w:rPr>
          <w:b/>
          <w:bCs/>
          <w:sz w:val="20"/>
          <w:szCs w:val="20"/>
          <w:lang w:val="lv-LV"/>
        </w:rPr>
      </w:pPr>
      <w:r>
        <w:rPr>
          <w:b/>
          <w:bCs/>
          <w:sz w:val="20"/>
          <w:szCs w:val="20"/>
          <w:lang w:val="lv-LV"/>
        </w:rPr>
        <w:lastRenderedPageBreak/>
        <w:t>P</w:t>
      </w:r>
      <w:r w:rsidR="00513780" w:rsidRPr="00567A4C">
        <w:rPr>
          <w:b/>
          <w:bCs/>
          <w:sz w:val="20"/>
          <w:szCs w:val="20"/>
          <w:lang w:val="lv-LV"/>
        </w:rPr>
        <w:t xml:space="preserve">ielikums </w:t>
      </w:r>
      <w:r>
        <w:rPr>
          <w:b/>
          <w:bCs/>
          <w:sz w:val="20"/>
          <w:szCs w:val="20"/>
          <w:lang w:val="lv-LV"/>
        </w:rPr>
        <w:t>Nr.2</w:t>
      </w:r>
    </w:p>
    <w:p w14:paraId="2BC62440" w14:textId="2C0B9DB7" w:rsidR="00513780" w:rsidRPr="00567A4C" w:rsidRDefault="003333B3" w:rsidP="00683BA8">
      <w:pPr>
        <w:jc w:val="right"/>
        <w:rPr>
          <w:b/>
          <w:bCs/>
          <w:lang w:val="lv-LV"/>
        </w:rPr>
      </w:pPr>
      <w:r w:rsidRPr="008A400B">
        <w:rPr>
          <w:b/>
          <w:bCs/>
          <w:sz w:val="20"/>
          <w:szCs w:val="20"/>
          <w:lang w:val="lv-LV"/>
        </w:rPr>
        <w:t xml:space="preserve">nolikumam ar ID </w:t>
      </w:r>
      <w:r w:rsidR="00513780" w:rsidRPr="008A400B">
        <w:rPr>
          <w:b/>
          <w:bCs/>
          <w:sz w:val="20"/>
          <w:szCs w:val="20"/>
          <w:lang w:val="lv-LV"/>
        </w:rPr>
        <w:t>Nr. RTU-</w:t>
      </w:r>
      <w:r w:rsidR="005E6B91">
        <w:rPr>
          <w:b/>
          <w:bCs/>
          <w:sz w:val="20"/>
          <w:szCs w:val="20"/>
          <w:lang w:val="lv-LV"/>
        </w:rPr>
        <w:t>2016</w:t>
      </w:r>
      <w:r w:rsidR="001E39B0">
        <w:rPr>
          <w:b/>
          <w:bCs/>
          <w:sz w:val="20"/>
          <w:szCs w:val="20"/>
          <w:lang w:val="lv-LV"/>
        </w:rPr>
        <w:t>/</w:t>
      </w:r>
      <w:r w:rsidR="005E6B91">
        <w:rPr>
          <w:b/>
          <w:bCs/>
          <w:sz w:val="20"/>
          <w:szCs w:val="20"/>
          <w:lang w:val="lv-LV"/>
        </w:rPr>
        <w:t>135</w:t>
      </w:r>
    </w:p>
    <w:p w14:paraId="6B697833" w14:textId="77777777" w:rsidR="00513780" w:rsidRDefault="00513780" w:rsidP="00683BA8">
      <w:pPr>
        <w:jc w:val="center"/>
        <w:rPr>
          <w:b/>
          <w:lang w:val="lv-LV"/>
        </w:rPr>
      </w:pPr>
    </w:p>
    <w:p w14:paraId="19549FD3" w14:textId="77777777" w:rsidR="00123B6E" w:rsidRDefault="00123B6E" w:rsidP="00683BA8">
      <w:pPr>
        <w:jc w:val="center"/>
        <w:rPr>
          <w:b/>
          <w:lang w:val="lv-LV"/>
        </w:rPr>
      </w:pPr>
    </w:p>
    <w:p w14:paraId="5E841D12" w14:textId="77777777" w:rsidR="00123B6E" w:rsidRPr="00567A4C" w:rsidRDefault="00123B6E" w:rsidP="00683BA8">
      <w:pPr>
        <w:jc w:val="center"/>
        <w:rPr>
          <w:b/>
          <w:lang w:val="lv-LV"/>
        </w:rPr>
      </w:pPr>
    </w:p>
    <w:p w14:paraId="433DFA3D" w14:textId="198D4E4D" w:rsidR="00581E74" w:rsidRDefault="0082625A" w:rsidP="00974D3F">
      <w:pPr>
        <w:jc w:val="center"/>
        <w:rPr>
          <w:b/>
          <w:sz w:val="28"/>
          <w:szCs w:val="28"/>
          <w:lang w:val="lv-LV"/>
        </w:rPr>
      </w:pPr>
      <w:r>
        <w:rPr>
          <w:b/>
          <w:sz w:val="28"/>
          <w:szCs w:val="28"/>
          <w:lang w:val="lv-LV"/>
        </w:rPr>
        <w:t xml:space="preserve">PASŪTĪTĀJA </w:t>
      </w:r>
      <w:r w:rsidR="00513780" w:rsidRPr="00567A4C">
        <w:rPr>
          <w:b/>
          <w:sz w:val="28"/>
          <w:szCs w:val="28"/>
          <w:lang w:val="lv-LV"/>
        </w:rPr>
        <w:t>TEHNISKĀ</w:t>
      </w:r>
      <w:r w:rsidR="00BA6D90">
        <w:rPr>
          <w:b/>
          <w:sz w:val="28"/>
          <w:szCs w:val="28"/>
          <w:lang w:val="lv-LV"/>
        </w:rPr>
        <w:t>S</w:t>
      </w:r>
      <w:r w:rsidR="00513780" w:rsidRPr="00567A4C">
        <w:rPr>
          <w:b/>
          <w:sz w:val="28"/>
          <w:szCs w:val="28"/>
          <w:lang w:val="lv-LV"/>
        </w:rPr>
        <w:t xml:space="preserve"> SPECIFIKĀCIJA</w:t>
      </w:r>
      <w:r w:rsidR="00BA6D90">
        <w:rPr>
          <w:b/>
          <w:sz w:val="28"/>
          <w:szCs w:val="28"/>
          <w:lang w:val="lv-LV"/>
        </w:rPr>
        <w:t>S</w:t>
      </w:r>
    </w:p>
    <w:p w14:paraId="52D4B7DF" w14:textId="3BB5DD30" w:rsidR="007515E3" w:rsidRDefault="00513780" w:rsidP="00974D3F">
      <w:pPr>
        <w:jc w:val="center"/>
        <w:rPr>
          <w:b/>
          <w:sz w:val="28"/>
          <w:szCs w:val="28"/>
          <w:lang w:val="lv-LV"/>
        </w:rPr>
      </w:pPr>
      <w:r w:rsidRPr="00567A4C">
        <w:rPr>
          <w:b/>
          <w:sz w:val="28"/>
          <w:szCs w:val="28"/>
          <w:lang w:val="lv-LV"/>
        </w:rPr>
        <w:t xml:space="preserve"> </w:t>
      </w:r>
    </w:p>
    <w:p w14:paraId="2F620EDD" w14:textId="251A1F8F" w:rsidR="00A81F07" w:rsidRPr="00573BBF" w:rsidRDefault="00573BBF" w:rsidP="00573BBF">
      <w:pPr>
        <w:ind w:left="360"/>
        <w:jc w:val="both"/>
        <w:rPr>
          <w:b/>
          <w:lang w:val="lv-LV"/>
        </w:rPr>
      </w:pPr>
      <w:r>
        <w:rPr>
          <w:b/>
          <w:lang w:val="lv-LV"/>
        </w:rPr>
        <w:t>I</w:t>
      </w:r>
      <w:r w:rsidR="00BA6D90">
        <w:rPr>
          <w:b/>
          <w:lang w:val="lv-LV"/>
        </w:rPr>
        <w:t>.</w:t>
      </w:r>
      <w:bookmarkStart w:id="10" w:name="_GoBack"/>
      <w:bookmarkEnd w:id="10"/>
      <w:r>
        <w:rPr>
          <w:b/>
          <w:lang w:val="lv-LV"/>
        </w:rPr>
        <w:t xml:space="preserve"> </w:t>
      </w:r>
      <w:r w:rsidR="00581E74" w:rsidRPr="00573BBF">
        <w:rPr>
          <w:b/>
          <w:lang w:val="lv-LV"/>
        </w:rPr>
        <w:t>Vispārīgās prasības</w:t>
      </w:r>
    </w:p>
    <w:p w14:paraId="2C3D3166" w14:textId="77777777" w:rsidR="00D60458" w:rsidRDefault="00D60458" w:rsidP="00573BBF">
      <w:pPr>
        <w:jc w:val="both"/>
        <w:rPr>
          <w:i/>
          <w:lang w:val="lv-LV"/>
        </w:rPr>
      </w:pPr>
    </w:p>
    <w:p w14:paraId="5681FC87" w14:textId="77777777" w:rsidR="00D60458" w:rsidRPr="00D60458" w:rsidRDefault="00D60458" w:rsidP="00D60458">
      <w:pPr>
        <w:jc w:val="both"/>
        <w:rPr>
          <w:i/>
          <w:lang w:val="en-US"/>
        </w:rPr>
      </w:pPr>
      <w:r w:rsidRPr="00D60458">
        <w:rPr>
          <w:i/>
          <w:lang w:val="en-US"/>
        </w:rPr>
        <w:t xml:space="preserve">1.    </w:t>
      </w:r>
      <w:proofErr w:type="spellStart"/>
      <w:r w:rsidRPr="00D60458">
        <w:rPr>
          <w:i/>
          <w:lang w:val="en-US"/>
        </w:rPr>
        <w:t>Preču</w:t>
      </w:r>
      <w:proofErr w:type="spellEnd"/>
      <w:r w:rsidRPr="00D60458">
        <w:rPr>
          <w:i/>
          <w:lang w:val="en-US"/>
        </w:rPr>
        <w:t xml:space="preserve"> </w:t>
      </w:r>
      <w:proofErr w:type="spellStart"/>
      <w:r w:rsidRPr="00D60458">
        <w:rPr>
          <w:i/>
          <w:lang w:val="en-US"/>
        </w:rPr>
        <w:t>piegādi</w:t>
      </w:r>
      <w:proofErr w:type="spellEnd"/>
      <w:r w:rsidRPr="00D60458">
        <w:rPr>
          <w:i/>
          <w:lang w:val="en-US"/>
        </w:rPr>
        <w:t xml:space="preserve"> </w:t>
      </w:r>
      <w:proofErr w:type="gramStart"/>
      <w:r w:rsidRPr="00D60458">
        <w:rPr>
          <w:i/>
          <w:lang w:val="en-US"/>
        </w:rPr>
        <w:t>un</w:t>
      </w:r>
      <w:proofErr w:type="gramEnd"/>
      <w:r w:rsidRPr="00D60458">
        <w:rPr>
          <w:i/>
          <w:lang w:val="en-US"/>
        </w:rPr>
        <w:t xml:space="preserve"> </w:t>
      </w:r>
      <w:proofErr w:type="spellStart"/>
      <w:r w:rsidRPr="00D60458">
        <w:rPr>
          <w:i/>
          <w:lang w:val="en-US"/>
        </w:rPr>
        <w:t>izkraušanu</w:t>
      </w:r>
      <w:proofErr w:type="spellEnd"/>
      <w:r w:rsidRPr="00D60458">
        <w:rPr>
          <w:i/>
          <w:lang w:val="en-US"/>
        </w:rPr>
        <w:t xml:space="preserve"> </w:t>
      </w:r>
      <w:proofErr w:type="spellStart"/>
      <w:r w:rsidRPr="00D60458">
        <w:rPr>
          <w:i/>
          <w:lang w:val="en-US"/>
        </w:rPr>
        <w:t>pretendents</w:t>
      </w:r>
      <w:proofErr w:type="spellEnd"/>
      <w:r w:rsidRPr="00D60458">
        <w:rPr>
          <w:i/>
          <w:lang w:val="en-US"/>
        </w:rPr>
        <w:t xml:space="preserve"> </w:t>
      </w:r>
      <w:proofErr w:type="spellStart"/>
      <w:r w:rsidRPr="00D60458">
        <w:rPr>
          <w:i/>
          <w:lang w:val="en-US"/>
        </w:rPr>
        <w:t>veic</w:t>
      </w:r>
      <w:proofErr w:type="spellEnd"/>
      <w:r w:rsidRPr="00D60458">
        <w:rPr>
          <w:i/>
          <w:lang w:val="en-US"/>
        </w:rPr>
        <w:t xml:space="preserve"> </w:t>
      </w:r>
      <w:proofErr w:type="spellStart"/>
      <w:r w:rsidRPr="00D60458">
        <w:rPr>
          <w:i/>
          <w:lang w:val="en-US"/>
        </w:rPr>
        <w:t>Pasūtītāja</w:t>
      </w:r>
      <w:proofErr w:type="spellEnd"/>
      <w:r w:rsidRPr="00D60458">
        <w:rPr>
          <w:i/>
          <w:lang w:val="en-US"/>
        </w:rPr>
        <w:t xml:space="preserve"> </w:t>
      </w:r>
      <w:proofErr w:type="spellStart"/>
      <w:r w:rsidRPr="00D60458">
        <w:rPr>
          <w:i/>
          <w:lang w:val="en-US"/>
        </w:rPr>
        <w:t>telpās</w:t>
      </w:r>
      <w:proofErr w:type="spellEnd"/>
      <w:r w:rsidRPr="00D60458">
        <w:rPr>
          <w:i/>
          <w:lang w:val="en-US"/>
        </w:rPr>
        <w:t xml:space="preserve"> </w:t>
      </w:r>
      <w:proofErr w:type="spellStart"/>
      <w:r w:rsidRPr="00D60458">
        <w:rPr>
          <w:i/>
          <w:lang w:val="en-US"/>
        </w:rPr>
        <w:t>Pasūtītāja</w:t>
      </w:r>
      <w:proofErr w:type="spellEnd"/>
      <w:r w:rsidRPr="00D60458">
        <w:rPr>
          <w:i/>
          <w:lang w:val="en-US"/>
        </w:rPr>
        <w:t xml:space="preserve"> </w:t>
      </w:r>
      <w:proofErr w:type="spellStart"/>
      <w:r w:rsidRPr="00D60458">
        <w:rPr>
          <w:i/>
          <w:lang w:val="en-US"/>
        </w:rPr>
        <w:t>atbildīgās</w:t>
      </w:r>
      <w:proofErr w:type="spellEnd"/>
      <w:r w:rsidRPr="00D60458">
        <w:rPr>
          <w:i/>
          <w:lang w:val="en-US"/>
        </w:rPr>
        <w:t xml:space="preserve"> personas </w:t>
      </w:r>
      <w:proofErr w:type="spellStart"/>
      <w:r w:rsidRPr="00D60458">
        <w:rPr>
          <w:i/>
          <w:lang w:val="en-US"/>
        </w:rPr>
        <w:t>klātbūtnē</w:t>
      </w:r>
      <w:proofErr w:type="spellEnd"/>
      <w:r w:rsidRPr="00D60458">
        <w:rPr>
          <w:i/>
          <w:lang w:val="en-US"/>
        </w:rPr>
        <w:t>.</w:t>
      </w:r>
    </w:p>
    <w:p w14:paraId="53C19B7C" w14:textId="77777777" w:rsidR="00D60458" w:rsidRPr="00D60458" w:rsidRDefault="00D60458" w:rsidP="00D60458">
      <w:pPr>
        <w:jc w:val="both"/>
        <w:rPr>
          <w:i/>
          <w:lang w:val="en-US"/>
        </w:rPr>
      </w:pPr>
      <w:r w:rsidRPr="00D60458">
        <w:rPr>
          <w:i/>
          <w:lang w:val="en-US"/>
        </w:rPr>
        <w:t xml:space="preserve">2.    </w:t>
      </w:r>
      <w:proofErr w:type="spellStart"/>
      <w:r w:rsidRPr="00D60458">
        <w:rPr>
          <w:i/>
          <w:lang w:val="en-US"/>
        </w:rPr>
        <w:t>Preču</w:t>
      </w:r>
      <w:proofErr w:type="spellEnd"/>
      <w:r w:rsidRPr="00D60458">
        <w:rPr>
          <w:i/>
          <w:lang w:val="en-US"/>
        </w:rPr>
        <w:t xml:space="preserve"> </w:t>
      </w:r>
      <w:proofErr w:type="spellStart"/>
      <w:r w:rsidRPr="00D60458">
        <w:rPr>
          <w:i/>
          <w:lang w:val="en-US"/>
        </w:rPr>
        <w:t>iepakojumam</w:t>
      </w:r>
      <w:proofErr w:type="spellEnd"/>
      <w:r w:rsidRPr="00D60458">
        <w:rPr>
          <w:i/>
          <w:lang w:val="en-US"/>
        </w:rPr>
        <w:t xml:space="preserve"> </w:t>
      </w:r>
      <w:proofErr w:type="spellStart"/>
      <w:r w:rsidRPr="00D60458">
        <w:rPr>
          <w:i/>
          <w:lang w:val="en-US"/>
        </w:rPr>
        <w:t>jābūt</w:t>
      </w:r>
      <w:proofErr w:type="spellEnd"/>
      <w:r w:rsidRPr="00D60458">
        <w:rPr>
          <w:i/>
          <w:lang w:val="en-US"/>
        </w:rPr>
        <w:t xml:space="preserve"> </w:t>
      </w:r>
      <w:proofErr w:type="spellStart"/>
      <w:r w:rsidRPr="00D60458">
        <w:rPr>
          <w:i/>
          <w:lang w:val="en-US"/>
        </w:rPr>
        <w:t>tādam</w:t>
      </w:r>
      <w:proofErr w:type="spellEnd"/>
      <w:r w:rsidRPr="00D60458">
        <w:rPr>
          <w:i/>
          <w:lang w:val="en-US"/>
        </w:rPr>
        <w:t xml:space="preserve">, </w:t>
      </w:r>
      <w:proofErr w:type="spellStart"/>
      <w:r w:rsidRPr="00D60458">
        <w:rPr>
          <w:i/>
          <w:lang w:val="en-US"/>
        </w:rPr>
        <w:t>lai</w:t>
      </w:r>
      <w:proofErr w:type="spellEnd"/>
      <w:r w:rsidRPr="00D60458">
        <w:rPr>
          <w:i/>
          <w:lang w:val="en-US"/>
        </w:rPr>
        <w:t xml:space="preserve"> </w:t>
      </w:r>
      <w:proofErr w:type="spellStart"/>
      <w:r w:rsidRPr="00D60458">
        <w:rPr>
          <w:i/>
          <w:lang w:val="en-US"/>
        </w:rPr>
        <w:t>tiktu</w:t>
      </w:r>
      <w:proofErr w:type="spellEnd"/>
      <w:r w:rsidRPr="00D60458">
        <w:rPr>
          <w:i/>
          <w:lang w:val="en-US"/>
        </w:rPr>
        <w:t xml:space="preserve"> </w:t>
      </w:r>
      <w:proofErr w:type="spellStart"/>
      <w:r w:rsidRPr="00D60458">
        <w:rPr>
          <w:i/>
          <w:lang w:val="en-US"/>
        </w:rPr>
        <w:t>maksimāli</w:t>
      </w:r>
      <w:proofErr w:type="spellEnd"/>
      <w:r w:rsidRPr="00D60458">
        <w:rPr>
          <w:i/>
          <w:lang w:val="en-US"/>
        </w:rPr>
        <w:t xml:space="preserve"> </w:t>
      </w:r>
      <w:proofErr w:type="spellStart"/>
      <w:r w:rsidRPr="00D60458">
        <w:rPr>
          <w:i/>
          <w:lang w:val="en-US"/>
        </w:rPr>
        <w:t>samazināta</w:t>
      </w:r>
      <w:proofErr w:type="spellEnd"/>
      <w:r w:rsidRPr="00D60458">
        <w:rPr>
          <w:i/>
          <w:lang w:val="en-US"/>
        </w:rPr>
        <w:t xml:space="preserve"> </w:t>
      </w:r>
      <w:proofErr w:type="spellStart"/>
      <w:r w:rsidRPr="00D60458">
        <w:rPr>
          <w:i/>
          <w:lang w:val="en-US"/>
        </w:rPr>
        <w:t>iespēja</w:t>
      </w:r>
      <w:proofErr w:type="spellEnd"/>
      <w:r w:rsidRPr="00D60458">
        <w:rPr>
          <w:i/>
          <w:lang w:val="en-US"/>
        </w:rPr>
        <w:t xml:space="preserve"> </w:t>
      </w:r>
      <w:proofErr w:type="spellStart"/>
      <w:r w:rsidRPr="00D60458">
        <w:rPr>
          <w:i/>
          <w:lang w:val="en-US"/>
        </w:rPr>
        <w:t>sabojāt</w:t>
      </w:r>
      <w:proofErr w:type="spellEnd"/>
      <w:r w:rsidRPr="00D60458">
        <w:rPr>
          <w:i/>
          <w:lang w:val="en-US"/>
        </w:rPr>
        <w:t xml:space="preserve"> </w:t>
      </w:r>
      <w:proofErr w:type="spellStart"/>
      <w:r w:rsidRPr="00D60458">
        <w:rPr>
          <w:i/>
          <w:lang w:val="en-US"/>
        </w:rPr>
        <w:t>Preci</w:t>
      </w:r>
      <w:proofErr w:type="spellEnd"/>
      <w:r w:rsidRPr="00D60458">
        <w:rPr>
          <w:i/>
          <w:lang w:val="en-US"/>
        </w:rPr>
        <w:t xml:space="preserve"> </w:t>
      </w:r>
      <w:proofErr w:type="spellStart"/>
      <w:proofErr w:type="gramStart"/>
      <w:r w:rsidRPr="00D60458">
        <w:rPr>
          <w:i/>
          <w:lang w:val="en-US"/>
        </w:rPr>
        <w:t>tās</w:t>
      </w:r>
      <w:proofErr w:type="spellEnd"/>
      <w:proofErr w:type="gramEnd"/>
      <w:r w:rsidRPr="00D60458">
        <w:rPr>
          <w:i/>
          <w:lang w:val="en-US"/>
        </w:rPr>
        <w:t xml:space="preserve"> </w:t>
      </w:r>
      <w:proofErr w:type="spellStart"/>
      <w:r w:rsidRPr="00D60458">
        <w:rPr>
          <w:i/>
          <w:lang w:val="en-US"/>
        </w:rPr>
        <w:t>transportēšanas</w:t>
      </w:r>
      <w:proofErr w:type="spellEnd"/>
      <w:r w:rsidRPr="00D60458">
        <w:rPr>
          <w:i/>
          <w:lang w:val="en-US"/>
        </w:rPr>
        <w:t xml:space="preserve"> </w:t>
      </w:r>
      <w:proofErr w:type="spellStart"/>
      <w:r w:rsidRPr="00D60458">
        <w:rPr>
          <w:i/>
          <w:lang w:val="en-US"/>
        </w:rPr>
        <w:t>laikā</w:t>
      </w:r>
      <w:proofErr w:type="spellEnd"/>
      <w:r w:rsidRPr="00D60458">
        <w:rPr>
          <w:i/>
          <w:lang w:val="en-US"/>
        </w:rPr>
        <w:t>.</w:t>
      </w:r>
    </w:p>
    <w:p w14:paraId="4576D916" w14:textId="77777777" w:rsidR="00D60458" w:rsidRPr="00D60458" w:rsidRDefault="00D60458" w:rsidP="00D60458">
      <w:pPr>
        <w:jc w:val="both"/>
        <w:rPr>
          <w:i/>
          <w:lang w:val="en-US"/>
        </w:rPr>
      </w:pPr>
      <w:r w:rsidRPr="00D60458">
        <w:rPr>
          <w:i/>
          <w:lang w:val="en-US"/>
        </w:rPr>
        <w:t>3.</w:t>
      </w:r>
      <w:r w:rsidRPr="00D60458">
        <w:rPr>
          <w:i/>
          <w:lang w:val="en-US"/>
        </w:rPr>
        <w:tab/>
      </w:r>
      <w:proofErr w:type="spellStart"/>
      <w:r w:rsidRPr="00D60458">
        <w:rPr>
          <w:i/>
          <w:lang w:val="en-US"/>
        </w:rPr>
        <w:t>Precēm</w:t>
      </w:r>
      <w:proofErr w:type="spellEnd"/>
      <w:r w:rsidRPr="00D60458">
        <w:rPr>
          <w:i/>
          <w:lang w:val="en-US"/>
        </w:rPr>
        <w:t xml:space="preserve"> </w:t>
      </w:r>
      <w:proofErr w:type="spellStart"/>
      <w:r w:rsidRPr="00D60458">
        <w:rPr>
          <w:i/>
          <w:lang w:val="en-US"/>
        </w:rPr>
        <w:t>jābūt</w:t>
      </w:r>
      <w:proofErr w:type="spellEnd"/>
      <w:r w:rsidRPr="00D60458">
        <w:rPr>
          <w:i/>
          <w:lang w:val="en-US"/>
        </w:rPr>
        <w:t xml:space="preserve"> </w:t>
      </w:r>
      <w:proofErr w:type="spellStart"/>
      <w:r w:rsidRPr="00D60458">
        <w:rPr>
          <w:i/>
          <w:lang w:val="en-US"/>
        </w:rPr>
        <w:t>jaunām</w:t>
      </w:r>
      <w:proofErr w:type="spellEnd"/>
      <w:r w:rsidRPr="00D60458">
        <w:rPr>
          <w:i/>
          <w:lang w:val="en-US"/>
        </w:rPr>
        <w:t xml:space="preserve"> </w:t>
      </w:r>
      <w:proofErr w:type="gramStart"/>
      <w:r w:rsidRPr="00D60458">
        <w:rPr>
          <w:i/>
          <w:lang w:val="en-US"/>
        </w:rPr>
        <w:t>un</w:t>
      </w:r>
      <w:proofErr w:type="gramEnd"/>
      <w:r w:rsidRPr="00D60458">
        <w:rPr>
          <w:i/>
          <w:lang w:val="en-US"/>
        </w:rPr>
        <w:t xml:space="preserve"> </w:t>
      </w:r>
      <w:proofErr w:type="spellStart"/>
      <w:r w:rsidRPr="00D60458">
        <w:rPr>
          <w:i/>
          <w:lang w:val="en-US"/>
        </w:rPr>
        <w:t>iepriekš</w:t>
      </w:r>
      <w:proofErr w:type="spellEnd"/>
      <w:r w:rsidRPr="00D60458">
        <w:rPr>
          <w:i/>
          <w:lang w:val="en-US"/>
        </w:rPr>
        <w:t xml:space="preserve"> </w:t>
      </w:r>
      <w:proofErr w:type="spellStart"/>
      <w:r w:rsidRPr="00D60458">
        <w:rPr>
          <w:i/>
          <w:lang w:val="en-US"/>
        </w:rPr>
        <w:t>nelietotām</w:t>
      </w:r>
      <w:proofErr w:type="spellEnd"/>
      <w:r w:rsidRPr="00D60458">
        <w:rPr>
          <w:i/>
          <w:lang w:val="en-US"/>
        </w:rPr>
        <w:t xml:space="preserve">. </w:t>
      </w:r>
      <w:proofErr w:type="spellStart"/>
      <w:r w:rsidRPr="00D60458">
        <w:rPr>
          <w:i/>
          <w:lang w:val="en-US"/>
        </w:rPr>
        <w:t>Piegādātājam</w:t>
      </w:r>
      <w:proofErr w:type="spellEnd"/>
      <w:r w:rsidRPr="00D60458">
        <w:rPr>
          <w:i/>
          <w:lang w:val="en-US"/>
        </w:rPr>
        <w:t xml:space="preserve"> </w:t>
      </w:r>
      <w:proofErr w:type="spellStart"/>
      <w:r w:rsidRPr="00D60458">
        <w:rPr>
          <w:i/>
          <w:lang w:val="en-US"/>
        </w:rPr>
        <w:t>jāgarantē</w:t>
      </w:r>
      <w:proofErr w:type="spellEnd"/>
      <w:r w:rsidRPr="00D60458">
        <w:rPr>
          <w:i/>
          <w:lang w:val="en-US"/>
        </w:rPr>
        <w:t xml:space="preserve">,     </w:t>
      </w:r>
      <w:proofErr w:type="spellStart"/>
      <w:r w:rsidRPr="00D60458">
        <w:rPr>
          <w:i/>
          <w:lang w:val="en-US"/>
        </w:rPr>
        <w:t>ka</w:t>
      </w:r>
      <w:proofErr w:type="spellEnd"/>
      <w:r w:rsidRPr="00D60458">
        <w:rPr>
          <w:i/>
          <w:lang w:val="en-US"/>
        </w:rPr>
        <w:t xml:space="preserve"> </w:t>
      </w:r>
      <w:proofErr w:type="spellStart"/>
      <w:r w:rsidRPr="00D60458">
        <w:rPr>
          <w:i/>
          <w:lang w:val="en-US"/>
        </w:rPr>
        <w:t>Preču</w:t>
      </w:r>
      <w:proofErr w:type="spellEnd"/>
      <w:r w:rsidRPr="00D60458">
        <w:rPr>
          <w:i/>
          <w:lang w:val="en-US"/>
        </w:rPr>
        <w:t xml:space="preserve"> </w:t>
      </w:r>
      <w:proofErr w:type="spellStart"/>
      <w:r w:rsidRPr="00D60458">
        <w:rPr>
          <w:i/>
          <w:lang w:val="en-US"/>
        </w:rPr>
        <w:t>piegādes</w:t>
      </w:r>
      <w:proofErr w:type="spellEnd"/>
      <w:r w:rsidRPr="00D60458">
        <w:rPr>
          <w:i/>
          <w:lang w:val="en-US"/>
        </w:rPr>
        <w:t xml:space="preserve"> </w:t>
      </w:r>
      <w:proofErr w:type="spellStart"/>
      <w:r w:rsidRPr="00D60458">
        <w:rPr>
          <w:i/>
          <w:lang w:val="en-US"/>
        </w:rPr>
        <w:t>brīdī</w:t>
      </w:r>
      <w:proofErr w:type="spellEnd"/>
      <w:r w:rsidRPr="00D60458">
        <w:rPr>
          <w:i/>
          <w:lang w:val="en-US"/>
        </w:rPr>
        <w:t xml:space="preserve"> </w:t>
      </w:r>
      <w:proofErr w:type="spellStart"/>
      <w:r w:rsidRPr="00D60458">
        <w:rPr>
          <w:i/>
          <w:lang w:val="en-US"/>
        </w:rPr>
        <w:t>Pasūtītājam</w:t>
      </w:r>
      <w:proofErr w:type="spellEnd"/>
      <w:r w:rsidRPr="00D60458">
        <w:rPr>
          <w:i/>
          <w:lang w:val="en-US"/>
        </w:rPr>
        <w:t xml:space="preserve"> </w:t>
      </w:r>
      <w:proofErr w:type="spellStart"/>
      <w:r w:rsidRPr="00D60458">
        <w:rPr>
          <w:i/>
          <w:lang w:val="en-US"/>
        </w:rPr>
        <w:t>tiks</w:t>
      </w:r>
      <w:proofErr w:type="spellEnd"/>
      <w:r w:rsidRPr="00D60458">
        <w:rPr>
          <w:i/>
          <w:lang w:val="en-US"/>
        </w:rPr>
        <w:t xml:space="preserve"> </w:t>
      </w:r>
      <w:proofErr w:type="spellStart"/>
      <w:r w:rsidRPr="00D60458">
        <w:rPr>
          <w:i/>
          <w:lang w:val="en-US"/>
        </w:rPr>
        <w:t>iesniegta</w:t>
      </w:r>
      <w:proofErr w:type="spellEnd"/>
      <w:r w:rsidRPr="00D60458">
        <w:rPr>
          <w:i/>
          <w:lang w:val="en-US"/>
        </w:rPr>
        <w:t xml:space="preserve"> </w:t>
      </w:r>
      <w:proofErr w:type="spellStart"/>
      <w:r w:rsidRPr="00D60458">
        <w:rPr>
          <w:i/>
          <w:lang w:val="en-US"/>
        </w:rPr>
        <w:t>dokumentācija</w:t>
      </w:r>
      <w:proofErr w:type="spellEnd"/>
      <w:r w:rsidRPr="00D60458">
        <w:rPr>
          <w:i/>
          <w:lang w:val="en-US"/>
        </w:rPr>
        <w:t xml:space="preserve">, </w:t>
      </w:r>
      <w:proofErr w:type="spellStart"/>
      <w:r w:rsidRPr="00D60458">
        <w:rPr>
          <w:i/>
          <w:lang w:val="en-US"/>
        </w:rPr>
        <w:t>kas</w:t>
      </w:r>
      <w:proofErr w:type="spellEnd"/>
      <w:r w:rsidRPr="00D60458">
        <w:rPr>
          <w:i/>
          <w:lang w:val="en-US"/>
        </w:rPr>
        <w:t xml:space="preserve"> </w:t>
      </w:r>
      <w:proofErr w:type="spellStart"/>
      <w:r w:rsidRPr="00D60458">
        <w:rPr>
          <w:i/>
          <w:lang w:val="en-US"/>
        </w:rPr>
        <w:t>satur</w:t>
      </w:r>
      <w:proofErr w:type="spellEnd"/>
      <w:r w:rsidRPr="00D60458">
        <w:rPr>
          <w:i/>
          <w:lang w:val="en-US"/>
        </w:rPr>
        <w:t xml:space="preserve"> </w:t>
      </w:r>
      <w:proofErr w:type="spellStart"/>
      <w:r w:rsidRPr="00D60458">
        <w:rPr>
          <w:i/>
          <w:lang w:val="en-US"/>
        </w:rPr>
        <w:t>produkta</w:t>
      </w:r>
      <w:proofErr w:type="spellEnd"/>
      <w:r w:rsidRPr="00D60458">
        <w:rPr>
          <w:i/>
          <w:lang w:val="en-US"/>
        </w:rPr>
        <w:t xml:space="preserve"> </w:t>
      </w:r>
      <w:proofErr w:type="spellStart"/>
      <w:r w:rsidRPr="00D60458">
        <w:rPr>
          <w:i/>
          <w:lang w:val="en-US"/>
        </w:rPr>
        <w:t>raksturojumu</w:t>
      </w:r>
      <w:proofErr w:type="spellEnd"/>
      <w:r w:rsidRPr="00D60458">
        <w:rPr>
          <w:i/>
          <w:lang w:val="en-US"/>
        </w:rPr>
        <w:t xml:space="preserve">, </w:t>
      </w:r>
      <w:proofErr w:type="spellStart"/>
      <w:r w:rsidRPr="00D60458">
        <w:rPr>
          <w:i/>
          <w:lang w:val="en-US"/>
        </w:rPr>
        <w:t>īpašības</w:t>
      </w:r>
      <w:proofErr w:type="spellEnd"/>
      <w:r w:rsidRPr="00D60458">
        <w:rPr>
          <w:i/>
          <w:lang w:val="en-US"/>
        </w:rPr>
        <w:t xml:space="preserve">, </w:t>
      </w:r>
      <w:proofErr w:type="spellStart"/>
      <w:r w:rsidRPr="00D60458">
        <w:rPr>
          <w:i/>
          <w:lang w:val="en-US"/>
        </w:rPr>
        <w:t>lietošanas</w:t>
      </w:r>
      <w:proofErr w:type="spellEnd"/>
      <w:r w:rsidRPr="00D60458">
        <w:rPr>
          <w:i/>
          <w:lang w:val="en-US"/>
        </w:rPr>
        <w:t xml:space="preserve"> </w:t>
      </w:r>
      <w:proofErr w:type="gramStart"/>
      <w:r w:rsidRPr="00D60458">
        <w:rPr>
          <w:i/>
          <w:lang w:val="en-US"/>
        </w:rPr>
        <w:t>un</w:t>
      </w:r>
      <w:proofErr w:type="gramEnd"/>
      <w:r w:rsidRPr="00D60458">
        <w:rPr>
          <w:i/>
          <w:lang w:val="en-US"/>
        </w:rPr>
        <w:t xml:space="preserve"> </w:t>
      </w:r>
      <w:proofErr w:type="spellStart"/>
      <w:r w:rsidRPr="00D60458">
        <w:rPr>
          <w:i/>
          <w:lang w:val="en-US"/>
        </w:rPr>
        <w:t>uzglabāšanas</w:t>
      </w:r>
      <w:proofErr w:type="spellEnd"/>
      <w:r w:rsidRPr="00D60458">
        <w:rPr>
          <w:i/>
          <w:lang w:val="en-US"/>
        </w:rPr>
        <w:t xml:space="preserve"> </w:t>
      </w:r>
      <w:proofErr w:type="spellStart"/>
      <w:r w:rsidRPr="00D60458">
        <w:rPr>
          <w:i/>
          <w:lang w:val="en-US"/>
        </w:rPr>
        <w:t>noteikumus</w:t>
      </w:r>
      <w:proofErr w:type="spellEnd"/>
      <w:r w:rsidRPr="00D60458">
        <w:rPr>
          <w:i/>
          <w:lang w:val="en-US"/>
        </w:rPr>
        <w:t xml:space="preserve"> un </w:t>
      </w:r>
      <w:proofErr w:type="spellStart"/>
      <w:r w:rsidRPr="00D60458">
        <w:rPr>
          <w:i/>
          <w:lang w:val="en-US"/>
        </w:rPr>
        <w:t>pielietojumu</w:t>
      </w:r>
      <w:proofErr w:type="spellEnd"/>
      <w:r w:rsidRPr="00D60458">
        <w:rPr>
          <w:i/>
          <w:lang w:val="en-US"/>
        </w:rPr>
        <w:t>.</w:t>
      </w:r>
    </w:p>
    <w:p w14:paraId="5FEE4BDA" w14:textId="77777777" w:rsidR="00D60458" w:rsidRDefault="00D60458" w:rsidP="00D60458">
      <w:pPr>
        <w:jc w:val="both"/>
        <w:rPr>
          <w:b/>
          <w:i/>
          <w:lang w:val="lv-LV"/>
        </w:rPr>
      </w:pPr>
      <w:r w:rsidRPr="00D60458">
        <w:rPr>
          <w:b/>
          <w:i/>
          <w:lang w:val="en-US"/>
        </w:rPr>
        <w:t>4.</w:t>
      </w:r>
      <w:r w:rsidRPr="00D60458">
        <w:rPr>
          <w:i/>
          <w:lang w:val="en-US"/>
        </w:rPr>
        <w:t xml:space="preserve">    </w:t>
      </w:r>
      <w:r w:rsidRPr="00D60458">
        <w:rPr>
          <w:b/>
          <w:i/>
          <w:lang w:val="lv-LV"/>
        </w:rPr>
        <w:t xml:space="preserve">Ja Pasūtītāja tehniskajā specifikācijā norādīts konkrēts preču vai standarta nosaukums vai kāda cita norāde uz specifisku preču izcelsmi, īpašu procesu, zīmolu vai veidu, pretendents var piedāvāt ekvivalentas preces vai atbilstību ekvivalentiem standartiem, kas atbilst tehniskās specifikācijas prasībām un parametriem un nodrošina tehniskajā specifikācijā prasīto darbību un funkcionalitāti. </w:t>
      </w:r>
    </w:p>
    <w:p w14:paraId="3C075332" w14:textId="53E0C4EF" w:rsidR="00D60458" w:rsidRPr="00D60458" w:rsidRDefault="00D60458" w:rsidP="00D60458">
      <w:pPr>
        <w:jc w:val="both"/>
        <w:rPr>
          <w:i/>
          <w:lang w:val="en-US"/>
        </w:rPr>
      </w:pPr>
      <w:r w:rsidRPr="00D60458">
        <w:rPr>
          <w:i/>
          <w:lang w:val="en-US"/>
        </w:rPr>
        <w:t>5.</w:t>
      </w:r>
      <w:r w:rsidRPr="00D60458">
        <w:rPr>
          <w:i/>
          <w:lang w:val="en-US"/>
        </w:rPr>
        <w:tab/>
      </w:r>
      <w:proofErr w:type="spellStart"/>
      <w:r w:rsidRPr="00D60458">
        <w:rPr>
          <w:i/>
          <w:lang w:val="en-US"/>
        </w:rPr>
        <w:t>Tehniskajā</w:t>
      </w:r>
      <w:proofErr w:type="spellEnd"/>
      <w:r w:rsidRPr="00D60458">
        <w:rPr>
          <w:i/>
          <w:lang w:val="en-US"/>
        </w:rPr>
        <w:t xml:space="preserve"> </w:t>
      </w:r>
      <w:proofErr w:type="spellStart"/>
      <w:r w:rsidRPr="00D60458">
        <w:rPr>
          <w:i/>
          <w:lang w:val="en-US"/>
        </w:rPr>
        <w:t>piedāvājumā</w:t>
      </w:r>
      <w:proofErr w:type="spellEnd"/>
      <w:r w:rsidRPr="00D60458">
        <w:rPr>
          <w:i/>
          <w:lang w:val="en-US"/>
        </w:rPr>
        <w:t xml:space="preserve"> </w:t>
      </w:r>
      <w:proofErr w:type="spellStart"/>
      <w:r w:rsidRPr="00D60458">
        <w:rPr>
          <w:i/>
          <w:lang w:val="en-US"/>
        </w:rPr>
        <w:t>piedāvājot</w:t>
      </w:r>
      <w:proofErr w:type="spellEnd"/>
      <w:r w:rsidRPr="00D60458">
        <w:rPr>
          <w:i/>
          <w:lang w:val="en-US"/>
        </w:rPr>
        <w:t xml:space="preserve"> </w:t>
      </w:r>
      <w:proofErr w:type="spellStart"/>
      <w:r w:rsidRPr="00D60458">
        <w:rPr>
          <w:i/>
          <w:lang w:val="en-US"/>
        </w:rPr>
        <w:t>ekvivalentu</w:t>
      </w:r>
      <w:proofErr w:type="spellEnd"/>
      <w:r w:rsidRPr="00D60458">
        <w:rPr>
          <w:i/>
          <w:lang w:val="en-US"/>
        </w:rPr>
        <w:t xml:space="preserve"> </w:t>
      </w:r>
      <w:proofErr w:type="spellStart"/>
      <w:r w:rsidRPr="00D60458">
        <w:rPr>
          <w:i/>
          <w:lang w:val="en-US"/>
        </w:rPr>
        <w:t>preci</w:t>
      </w:r>
      <w:proofErr w:type="spellEnd"/>
      <w:r w:rsidRPr="00D60458">
        <w:rPr>
          <w:i/>
          <w:lang w:val="en-US"/>
        </w:rPr>
        <w:t xml:space="preserve">, </w:t>
      </w:r>
      <w:proofErr w:type="spellStart"/>
      <w:r w:rsidRPr="00D60458">
        <w:rPr>
          <w:i/>
          <w:lang w:val="en-US"/>
        </w:rPr>
        <w:t>Piegādātājam</w:t>
      </w:r>
      <w:proofErr w:type="spellEnd"/>
      <w:r w:rsidRPr="00D60458">
        <w:rPr>
          <w:i/>
          <w:lang w:val="en-US"/>
        </w:rPr>
        <w:t xml:space="preserve"> </w:t>
      </w:r>
      <w:proofErr w:type="spellStart"/>
      <w:r w:rsidRPr="00D60458">
        <w:rPr>
          <w:i/>
          <w:lang w:val="en-US"/>
        </w:rPr>
        <w:t>jāpierāda</w:t>
      </w:r>
      <w:proofErr w:type="spellEnd"/>
      <w:r w:rsidRPr="00D60458">
        <w:rPr>
          <w:i/>
          <w:lang w:val="en-US"/>
        </w:rPr>
        <w:t xml:space="preserve"> </w:t>
      </w:r>
      <w:proofErr w:type="spellStart"/>
      <w:proofErr w:type="gramStart"/>
      <w:r w:rsidRPr="00D60458">
        <w:rPr>
          <w:i/>
          <w:lang w:val="en-US"/>
        </w:rPr>
        <w:t>tās</w:t>
      </w:r>
      <w:proofErr w:type="spellEnd"/>
      <w:proofErr w:type="gramEnd"/>
      <w:r w:rsidRPr="00D60458">
        <w:rPr>
          <w:i/>
          <w:lang w:val="en-US"/>
        </w:rPr>
        <w:t xml:space="preserve"> </w:t>
      </w:r>
      <w:proofErr w:type="spellStart"/>
      <w:r w:rsidRPr="00D60458">
        <w:rPr>
          <w:i/>
          <w:lang w:val="en-US"/>
        </w:rPr>
        <w:t>ekvivalentums</w:t>
      </w:r>
      <w:proofErr w:type="spellEnd"/>
      <w:r w:rsidRPr="00D60458">
        <w:rPr>
          <w:i/>
          <w:lang w:val="en-US"/>
        </w:rPr>
        <w:t xml:space="preserve">. Par </w:t>
      </w:r>
      <w:proofErr w:type="spellStart"/>
      <w:r w:rsidRPr="00D60458">
        <w:rPr>
          <w:i/>
          <w:lang w:val="en-US"/>
        </w:rPr>
        <w:t>ekvivalentu</w:t>
      </w:r>
      <w:proofErr w:type="spellEnd"/>
      <w:r w:rsidRPr="00D60458">
        <w:rPr>
          <w:i/>
          <w:lang w:val="en-US"/>
        </w:rPr>
        <w:t xml:space="preserve"> </w:t>
      </w:r>
      <w:proofErr w:type="spellStart"/>
      <w:r w:rsidRPr="00D60458">
        <w:rPr>
          <w:i/>
          <w:lang w:val="en-US"/>
        </w:rPr>
        <w:t>šī</w:t>
      </w:r>
      <w:proofErr w:type="spellEnd"/>
      <w:r w:rsidRPr="00D60458">
        <w:rPr>
          <w:i/>
          <w:lang w:val="en-US"/>
        </w:rPr>
        <w:t xml:space="preserve"> </w:t>
      </w:r>
      <w:proofErr w:type="spellStart"/>
      <w:r w:rsidRPr="00D60458">
        <w:rPr>
          <w:i/>
          <w:lang w:val="en-US"/>
        </w:rPr>
        <w:t>konkursa</w:t>
      </w:r>
      <w:proofErr w:type="spellEnd"/>
      <w:r w:rsidRPr="00D60458">
        <w:rPr>
          <w:i/>
          <w:lang w:val="en-US"/>
        </w:rPr>
        <w:t xml:space="preserve"> </w:t>
      </w:r>
      <w:proofErr w:type="spellStart"/>
      <w:r w:rsidRPr="00D60458">
        <w:rPr>
          <w:i/>
          <w:lang w:val="en-US"/>
        </w:rPr>
        <w:t>ietvaros</w:t>
      </w:r>
      <w:proofErr w:type="spellEnd"/>
      <w:r w:rsidRPr="00D60458">
        <w:rPr>
          <w:i/>
          <w:lang w:val="en-US"/>
        </w:rPr>
        <w:t xml:space="preserve"> </w:t>
      </w:r>
      <w:proofErr w:type="spellStart"/>
      <w:r w:rsidRPr="00D60458">
        <w:rPr>
          <w:i/>
          <w:lang w:val="en-US"/>
        </w:rPr>
        <w:t>piegādājamajai</w:t>
      </w:r>
      <w:proofErr w:type="spellEnd"/>
      <w:r w:rsidRPr="00D60458">
        <w:rPr>
          <w:i/>
          <w:lang w:val="en-US"/>
        </w:rPr>
        <w:t xml:space="preserve"> </w:t>
      </w:r>
      <w:proofErr w:type="spellStart"/>
      <w:r w:rsidRPr="00D60458">
        <w:rPr>
          <w:i/>
          <w:lang w:val="en-US"/>
        </w:rPr>
        <w:t>precei</w:t>
      </w:r>
      <w:proofErr w:type="spellEnd"/>
      <w:r w:rsidRPr="00D60458">
        <w:rPr>
          <w:i/>
          <w:lang w:val="en-US"/>
        </w:rPr>
        <w:t xml:space="preserve"> </w:t>
      </w:r>
      <w:proofErr w:type="spellStart"/>
      <w:r w:rsidRPr="00D60458">
        <w:rPr>
          <w:i/>
          <w:lang w:val="en-US"/>
        </w:rPr>
        <w:t>tiks</w:t>
      </w:r>
      <w:proofErr w:type="spellEnd"/>
      <w:r w:rsidRPr="00D60458">
        <w:rPr>
          <w:i/>
          <w:lang w:val="en-US"/>
        </w:rPr>
        <w:t xml:space="preserve"> </w:t>
      </w:r>
      <w:proofErr w:type="spellStart"/>
      <w:r w:rsidRPr="00D60458">
        <w:rPr>
          <w:i/>
          <w:lang w:val="en-US"/>
        </w:rPr>
        <w:t>uzskatīta</w:t>
      </w:r>
      <w:proofErr w:type="spellEnd"/>
      <w:r w:rsidRPr="00D60458">
        <w:rPr>
          <w:i/>
          <w:lang w:val="en-US"/>
        </w:rPr>
        <w:t xml:space="preserve"> </w:t>
      </w:r>
      <w:proofErr w:type="spellStart"/>
      <w:r w:rsidRPr="00D60458">
        <w:rPr>
          <w:i/>
          <w:lang w:val="en-US"/>
        </w:rPr>
        <w:t>prece</w:t>
      </w:r>
      <w:proofErr w:type="spellEnd"/>
      <w:r w:rsidRPr="00D60458">
        <w:rPr>
          <w:i/>
          <w:lang w:val="en-US"/>
        </w:rPr>
        <w:t xml:space="preserve">, </w:t>
      </w:r>
      <w:proofErr w:type="spellStart"/>
      <w:proofErr w:type="gramStart"/>
      <w:r w:rsidRPr="00D60458">
        <w:rPr>
          <w:i/>
          <w:lang w:val="en-US"/>
        </w:rPr>
        <w:t>kura</w:t>
      </w:r>
      <w:proofErr w:type="spellEnd"/>
      <w:proofErr w:type="gramEnd"/>
      <w:r w:rsidRPr="00D60458">
        <w:rPr>
          <w:i/>
          <w:lang w:val="en-US"/>
        </w:rPr>
        <w:t xml:space="preserve"> </w:t>
      </w:r>
      <w:proofErr w:type="spellStart"/>
      <w:r w:rsidRPr="00D60458">
        <w:rPr>
          <w:i/>
          <w:lang w:val="en-US"/>
        </w:rPr>
        <w:t>ir</w:t>
      </w:r>
      <w:proofErr w:type="spellEnd"/>
      <w:r w:rsidRPr="00D60458">
        <w:rPr>
          <w:i/>
          <w:lang w:val="en-US"/>
        </w:rPr>
        <w:t xml:space="preserve"> </w:t>
      </w:r>
      <w:proofErr w:type="spellStart"/>
      <w:r w:rsidRPr="00D60458">
        <w:rPr>
          <w:i/>
          <w:lang w:val="en-US"/>
        </w:rPr>
        <w:t>ekvivalenta</w:t>
      </w:r>
      <w:proofErr w:type="spellEnd"/>
      <w:r w:rsidRPr="00D60458">
        <w:rPr>
          <w:i/>
          <w:lang w:val="en-US"/>
        </w:rPr>
        <w:t xml:space="preserve"> </w:t>
      </w:r>
      <w:proofErr w:type="spellStart"/>
      <w:r w:rsidRPr="00D60458">
        <w:rPr>
          <w:i/>
          <w:lang w:val="en-US"/>
        </w:rPr>
        <w:t>pieprasītajai</w:t>
      </w:r>
      <w:proofErr w:type="spellEnd"/>
      <w:r w:rsidRPr="00D60458">
        <w:rPr>
          <w:i/>
          <w:lang w:val="en-US"/>
        </w:rPr>
        <w:t xml:space="preserve"> </w:t>
      </w:r>
      <w:proofErr w:type="spellStart"/>
      <w:r w:rsidRPr="00D60458">
        <w:rPr>
          <w:i/>
          <w:lang w:val="en-US"/>
        </w:rPr>
        <w:t>pēc</w:t>
      </w:r>
      <w:proofErr w:type="spellEnd"/>
      <w:r w:rsidRPr="00D60458">
        <w:rPr>
          <w:i/>
          <w:lang w:val="en-US"/>
        </w:rPr>
        <w:t xml:space="preserve"> </w:t>
      </w:r>
      <w:proofErr w:type="spellStart"/>
      <w:r w:rsidRPr="00D60458">
        <w:rPr>
          <w:i/>
          <w:lang w:val="en-US"/>
        </w:rPr>
        <w:t>tās</w:t>
      </w:r>
      <w:proofErr w:type="spellEnd"/>
      <w:r w:rsidRPr="00D60458">
        <w:rPr>
          <w:i/>
          <w:lang w:val="en-US"/>
        </w:rPr>
        <w:t xml:space="preserve"> </w:t>
      </w:r>
      <w:proofErr w:type="spellStart"/>
      <w:r w:rsidRPr="00D60458">
        <w:rPr>
          <w:i/>
          <w:lang w:val="en-US"/>
        </w:rPr>
        <w:t>funkcionalitātes</w:t>
      </w:r>
      <w:proofErr w:type="spellEnd"/>
      <w:r w:rsidRPr="00D60458">
        <w:rPr>
          <w:i/>
          <w:lang w:val="en-US"/>
        </w:rPr>
        <w:t xml:space="preserve">. </w:t>
      </w:r>
      <w:proofErr w:type="spellStart"/>
      <w:r w:rsidRPr="00D60458">
        <w:rPr>
          <w:i/>
          <w:lang w:val="en-US"/>
        </w:rPr>
        <w:t>Precei</w:t>
      </w:r>
      <w:proofErr w:type="spellEnd"/>
      <w:r w:rsidRPr="00D60458">
        <w:rPr>
          <w:i/>
          <w:lang w:val="en-US"/>
        </w:rPr>
        <w:t xml:space="preserve"> </w:t>
      </w:r>
      <w:proofErr w:type="spellStart"/>
      <w:r w:rsidRPr="00D60458">
        <w:rPr>
          <w:i/>
          <w:lang w:val="en-US"/>
        </w:rPr>
        <w:t>jābūt</w:t>
      </w:r>
      <w:proofErr w:type="spellEnd"/>
      <w:r w:rsidRPr="00D60458">
        <w:rPr>
          <w:i/>
          <w:lang w:val="en-US"/>
        </w:rPr>
        <w:t xml:space="preserve"> </w:t>
      </w:r>
      <w:proofErr w:type="spellStart"/>
      <w:r w:rsidRPr="00D60458">
        <w:rPr>
          <w:i/>
          <w:lang w:val="en-US"/>
        </w:rPr>
        <w:t>arī</w:t>
      </w:r>
      <w:proofErr w:type="spellEnd"/>
      <w:r w:rsidRPr="00D60458">
        <w:rPr>
          <w:i/>
          <w:lang w:val="en-US"/>
        </w:rPr>
        <w:t xml:space="preserve"> </w:t>
      </w:r>
      <w:proofErr w:type="spellStart"/>
      <w:r w:rsidRPr="00D60458">
        <w:rPr>
          <w:i/>
          <w:lang w:val="en-US"/>
        </w:rPr>
        <w:t>ekonomiski</w:t>
      </w:r>
      <w:proofErr w:type="spellEnd"/>
      <w:r w:rsidRPr="00D60458">
        <w:rPr>
          <w:i/>
          <w:lang w:val="en-US"/>
        </w:rPr>
        <w:t xml:space="preserve"> </w:t>
      </w:r>
      <w:proofErr w:type="spellStart"/>
      <w:r w:rsidRPr="00D60458">
        <w:rPr>
          <w:i/>
          <w:lang w:val="en-US"/>
        </w:rPr>
        <w:t>ekvivalentai</w:t>
      </w:r>
      <w:proofErr w:type="spellEnd"/>
      <w:r w:rsidRPr="00D60458">
        <w:rPr>
          <w:i/>
          <w:lang w:val="en-US"/>
        </w:rPr>
        <w:t xml:space="preserve"> </w:t>
      </w:r>
      <w:proofErr w:type="spellStart"/>
      <w:r w:rsidRPr="00D60458">
        <w:rPr>
          <w:i/>
          <w:lang w:val="en-US"/>
        </w:rPr>
        <w:t>attiecībā</w:t>
      </w:r>
      <w:proofErr w:type="spellEnd"/>
      <w:r w:rsidRPr="00D60458">
        <w:rPr>
          <w:i/>
          <w:lang w:val="en-US"/>
        </w:rPr>
        <w:t xml:space="preserve"> </w:t>
      </w:r>
      <w:proofErr w:type="spellStart"/>
      <w:r w:rsidRPr="00D60458">
        <w:rPr>
          <w:i/>
          <w:lang w:val="en-US"/>
        </w:rPr>
        <w:t>uz</w:t>
      </w:r>
      <w:proofErr w:type="spellEnd"/>
      <w:r w:rsidRPr="00D60458">
        <w:rPr>
          <w:i/>
          <w:lang w:val="en-US"/>
        </w:rPr>
        <w:t xml:space="preserve"> </w:t>
      </w:r>
      <w:proofErr w:type="spellStart"/>
      <w:r w:rsidRPr="00D60458">
        <w:rPr>
          <w:i/>
          <w:lang w:val="en-US"/>
        </w:rPr>
        <w:t>izmaksām</w:t>
      </w:r>
      <w:proofErr w:type="spellEnd"/>
      <w:r w:rsidRPr="00D60458">
        <w:rPr>
          <w:i/>
          <w:lang w:val="en-US"/>
        </w:rPr>
        <w:t>,</w:t>
      </w:r>
      <w:r>
        <w:rPr>
          <w:i/>
          <w:lang w:val="en-US"/>
        </w:rPr>
        <w:t xml:space="preserve"> </w:t>
      </w:r>
      <w:proofErr w:type="spellStart"/>
      <w:r w:rsidRPr="00D60458">
        <w:rPr>
          <w:i/>
          <w:lang w:val="en-US"/>
        </w:rPr>
        <w:t>kas</w:t>
      </w:r>
      <w:proofErr w:type="spellEnd"/>
      <w:r w:rsidRPr="00D60458">
        <w:rPr>
          <w:i/>
          <w:lang w:val="en-US"/>
        </w:rPr>
        <w:t xml:space="preserve"> </w:t>
      </w:r>
      <w:proofErr w:type="spellStart"/>
      <w:r w:rsidRPr="00D60458">
        <w:rPr>
          <w:i/>
          <w:lang w:val="en-US"/>
        </w:rPr>
        <w:t>varētu</w:t>
      </w:r>
      <w:proofErr w:type="spellEnd"/>
      <w:r w:rsidRPr="00D60458">
        <w:rPr>
          <w:i/>
          <w:lang w:val="en-US"/>
        </w:rPr>
        <w:t xml:space="preserve"> </w:t>
      </w:r>
      <w:proofErr w:type="spellStart"/>
      <w:r w:rsidRPr="00D60458">
        <w:rPr>
          <w:i/>
          <w:lang w:val="en-US"/>
        </w:rPr>
        <w:t>rasties</w:t>
      </w:r>
      <w:proofErr w:type="spellEnd"/>
      <w:r w:rsidRPr="00D60458">
        <w:rPr>
          <w:i/>
          <w:lang w:val="en-US"/>
        </w:rPr>
        <w:t xml:space="preserve"> </w:t>
      </w:r>
      <w:proofErr w:type="spellStart"/>
      <w:r w:rsidRPr="00D60458">
        <w:rPr>
          <w:i/>
          <w:lang w:val="en-US"/>
        </w:rPr>
        <w:t>preces</w:t>
      </w:r>
      <w:proofErr w:type="spellEnd"/>
      <w:r w:rsidRPr="00D60458">
        <w:rPr>
          <w:i/>
          <w:lang w:val="en-US"/>
        </w:rPr>
        <w:t xml:space="preserve"> </w:t>
      </w:r>
      <w:proofErr w:type="spellStart"/>
      <w:r w:rsidRPr="00D60458">
        <w:rPr>
          <w:i/>
          <w:lang w:val="en-US"/>
        </w:rPr>
        <w:t>ieviešanas</w:t>
      </w:r>
      <w:proofErr w:type="spellEnd"/>
      <w:r w:rsidRPr="00D60458">
        <w:rPr>
          <w:i/>
          <w:lang w:val="en-US"/>
        </w:rPr>
        <w:t xml:space="preserve"> </w:t>
      </w:r>
      <w:proofErr w:type="gramStart"/>
      <w:r w:rsidRPr="00D60458">
        <w:rPr>
          <w:i/>
          <w:lang w:val="en-US"/>
        </w:rPr>
        <w:t>un</w:t>
      </w:r>
      <w:proofErr w:type="gramEnd"/>
      <w:r w:rsidRPr="00D60458">
        <w:rPr>
          <w:i/>
          <w:lang w:val="en-US"/>
        </w:rPr>
        <w:t xml:space="preserve"> </w:t>
      </w:r>
      <w:proofErr w:type="spellStart"/>
      <w:r w:rsidRPr="00D60458">
        <w:rPr>
          <w:i/>
          <w:lang w:val="en-US"/>
        </w:rPr>
        <w:t>lietošanas</w:t>
      </w:r>
      <w:proofErr w:type="spellEnd"/>
      <w:r w:rsidRPr="00D60458">
        <w:rPr>
          <w:i/>
          <w:lang w:val="en-US"/>
        </w:rPr>
        <w:t xml:space="preserve"> </w:t>
      </w:r>
      <w:proofErr w:type="spellStart"/>
      <w:r w:rsidRPr="00D60458">
        <w:rPr>
          <w:i/>
          <w:lang w:val="en-US"/>
        </w:rPr>
        <w:t>laikā</w:t>
      </w:r>
      <w:proofErr w:type="spellEnd"/>
      <w:r w:rsidRPr="00D60458">
        <w:rPr>
          <w:i/>
          <w:lang w:val="en-US"/>
        </w:rPr>
        <w:t>.</w:t>
      </w:r>
    </w:p>
    <w:p w14:paraId="429CCEED" w14:textId="77777777" w:rsidR="00D60458" w:rsidRDefault="00D60458" w:rsidP="00573BBF">
      <w:pPr>
        <w:jc w:val="both"/>
        <w:rPr>
          <w:i/>
          <w:lang w:val="lv-LV"/>
        </w:rPr>
      </w:pPr>
    </w:p>
    <w:p w14:paraId="60C8C81E" w14:textId="77777777" w:rsidR="00FC4686" w:rsidRDefault="00FC4686" w:rsidP="00581E74">
      <w:pPr>
        <w:suppressAutoHyphens w:val="0"/>
        <w:rPr>
          <w:lang w:val="lv-LV"/>
        </w:rPr>
      </w:pPr>
    </w:p>
    <w:p w14:paraId="28DEC117" w14:textId="5D01B218" w:rsidR="007C2063" w:rsidRDefault="00573BBF" w:rsidP="00573BBF">
      <w:pPr>
        <w:ind w:left="360"/>
        <w:rPr>
          <w:b/>
          <w:color w:val="000000"/>
          <w:lang w:val="lv-LV" w:eastAsia="lv-LV"/>
        </w:rPr>
      </w:pPr>
      <w:r>
        <w:rPr>
          <w:b/>
          <w:color w:val="000000"/>
          <w:lang w:val="lv-LV" w:eastAsia="lv-LV"/>
        </w:rPr>
        <w:t>II</w:t>
      </w:r>
      <w:r w:rsidR="00BA6D90">
        <w:rPr>
          <w:b/>
          <w:color w:val="000000"/>
          <w:lang w:val="lv-LV" w:eastAsia="lv-LV"/>
        </w:rPr>
        <w:t>.</w:t>
      </w:r>
      <w:r>
        <w:rPr>
          <w:b/>
          <w:color w:val="000000"/>
          <w:lang w:val="lv-LV" w:eastAsia="lv-LV"/>
        </w:rPr>
        <w:t xml:space="preserve"> </w:t>
      </w:r>
      <w:r w:rsidR="00581E74" w:rsidRPr="00573BBF">
        <w:rPr>
          <w:b/>
          <w:color w:val="000000"/>
          <w:lang w:val="lv-LV" w:eastAsia="lv-LV"/>
        </w:rPr>
        <w:t>Iepirkuma tehniskās specifikācijas</w:t>
      </w:r>
      <w:r w:rsidR="00D60458">
        <w:rPr>
          <w:b/>
          <w:color w:val="000000"/>
          <w:lang w:val="lv-LV" w:eastAsia="lv-LV"/>
        </w:rPr>
        <w:t xml:space="preserve"> (</w:t>
      </w:r>
      <w:proofErr w:type="spellStart"/>
      <w:r w:rsidR="00D60458">
        <w:rPr>
          <w:b/>
          <w:color w:val="000000"/>
          <w:lang w:val="lv-LV" w:eastAsia="lv-LV"/>
        </w:rPr>
        <w:t>word</w:t>
      </w:r>
      <w:proofErr w:type="spellEnd"/>
      <w:r w:rsidR="00D60458">
        <w:rPr>
          <w:b/>
          <w:color w:val="000000"/>
          <w:lang w:val="lv-LV" w:eastAsia="lv-LV"/>
        </w:rPr>
        <w:t xml:space="preserve"> formātā)</w:t>
      </w:r>
      <w:r>
        <w:rPr>
          <w:b/>
          <w:color w:val="000000"/>
          <w:lang w:val="lv-LV" w:eastAsia="lv-LV"/>
        </w:rPr>
        <w:t xml:space="preserve">: </w:t>
      </w:r>
    </w:p>
    <w:p w14:paraId="777BAA1E" w14:textId="6584609B" w:rsidR="00581E74" w:rsidRPr="00220A16" w:rsidRDefault="007C2063" w:rsidP="007C2063">
      <w:pPr>
        <w:pStyle w:val="ListParagraph"/>
        <w:numPr>
          <w:ilvl w:val="0"/>
          <w:numId w:val="58"/>
        </w:numPr>
        <w:rPr>
          <w:color w:val="000000"/>
          <w:lang w:val="lv-LV" w:eastAsia="lv-LV"/>
        </w:rPr>
      </w:pPr>
      <w:r w:rsidRPr="00220A16">
        <w:rPr>
          <w:b/>
          <w:color w:val="000000"/>
          <w:lang w:val="lv-LV" w:eastAsia="lv-LV"/>
        </w:rPr>
        <w:t xml:space="preserve">iepirkuma daļa Nr.1 - </w:t>
      </w:r>
      <w:r w:rsidRPr="00220A16">
        <w:rPr>
          <w:color w:val="000000"/>
          <w:lang w:val="lv-LV" w:eastAsia="lv-LV"/>
        </w:rPr>
        <w:t>pielikums Nr.2.1;</w:t>
      </w:r>
    </w:p>
    <w:p w14:paraId="30076AA9" w14:textId="62BE5E6C" w:rsidR="007C2063" w:rsidRPr="00220A16" w:rsidRDefault="007C2063" w:rsidP="007C2063">
      <w:pPr>
        <w:pStyle w:val="ListParagraph"/>
        <w:numPr>
          <w:ilvl w:val="0"/>
          <w:numId w:val="58"/>
        </w:numPr>
        <w:rPr>
          <w:color w:val="000000"/>
          <w:lang w:val="lv-LV" w:eastAsia="lv-LV"/>
        </w:rPr>
      </w:pPr>
      <w:r w:rsidRPr="00220A16">
        <w:rPr>
          <w:b/>
          <w:color w:val="000000"/>
          <w:lang w:val="lv-LV" w:eastAsia="lv-LV"/>
        </w:rPr>
        <w:t xml:space="preserve">iepirkuma daļa Nr.2 - </w:t>
      </w:r>
      <w:r w:rsidRPr="00220A16">
        <w:rPr>
          <w:color w:val="000000"/>
          <w:lang w:val="lv-LV" w:eastAsia="lv-LV"/>
        </w:rPr>
        <w:t>pielikums Nr.2.2;</w:t>
      </w:r>
    </w:p>
    <w:p w14:paraId="2793A1AC" w14:textId="20CBC8E6" w:rsidR="007C2063" w:rsidRPr="00220A16" w:rsidRDefault="007C2063" w:rsidP="007C2063">
      <w:pPr>
        <w:pStyle w:val="ListParagraph"/>
        <w:numPr>
          <w:ilvl w:val="0"/>
          <w:numId w:val="58"/>
        </w:numPr>
        <w:rPr>
          <w:color w:val="000000"/>
          <w:lang w:val="lv-LV" w:eastAsia="lv-LV"/>
        </w:rPr>
      </w:pPr>
      <w:r w:rsidRPr="00220A16">
        <w:rPr>
          <w:b/>
          <w:color w:val="000000"/>
          <w:lang w:val="lv-LV" w:eastAsia="lv-LV"/>
        </w:rPr>
        <w:t xml:space="preserve">iepirkuma daļa Nr.3 - </w:t>
      </w:r>
      <w:r w:rsidRPr="00220A16">
        <w:rPr>
          <w:color w:val="000000"/>
          <w:lang w:val="lv-LV" w:eastAsia="lv-LV"/>
        </w:rPr>
        <w:t>pielikums Nr.2.3</w:t>
      </w:r>
      <w:r w:rsidR="00220A16" w:rsidRPr="00220A16">
        <w:rPr>
          <w:color w:val="000000"/>
          <w:lang w:val="lv-LV" w:eastAsia="lv-LV"/>
        </w:rPr>
        <w:t>;</w:t>
      </w:r>
    </w:p>
    <w:p w14:paraId="41948F57" w14:textId="6B7C3BFD" w:rsidR="00220A16" w:rsidRPr="00220A16" w:rsidRDefault="00220A16" w:rsidP="007C2063">
      <w:pPr>
        <w:pStyle w:val="ListParagraph"/>
        <w:numPr>
          <w:ilvl w:val="0"/>
          <w:numId w:val="58"/>
        </w:numPr>
        <w:rPr>
          <w:color w:val="000000"/>
          <w:lang w:val="lv-LV" w:eastAsia="lv-LV"/>
        </w:rPr>
      </w:pPr>
      <w:r w:rsidRPr="00220A16">
        <w:rPr>
          <w:b/>
          <w:color w:val="000000"/>
          <w:lang w:val="lv-LV" w:eastAsia="lv-LV"/>
        </w:rPr>
        <w:t xml:space="preserve">iepirkuma daļa Nr.4 - </w:t>
      </w:r>
      <w:r w:rsidRPr="00220A16">
        <w:rPr>
          <w:color w:val="000000"/>
          <w:lang w:val="lv-LV" w:eastAsia="lv-LV"/>
        </w:rPr>
        <w:t>pielikums Nr.2.4;</w:t>
      </w:r>
    </w:p>
    <w:p w14:paraId="44E6D966" w14:textId="7B04EBD8" w:rsidR="00220A16" w:rsidRPr="00220A16" w:rsidRDefault="00220A16" w:rsidP="007C2063">
      <w:pPr>
        <w:pStyle w:val="ListParagraph"/>
        <w:numPr>
          <w:ilvl w:val="0"/>
          <w:numId w:val="58"/>
        </w:numPr>
        <w:rPr>
          <w:color w:val="000000"/>
          <w:lang w:val="lv-LV" w:eastAsia="lv-LV"/>
        </w:rPr>
      </w:pPr>
      <w:r w:rsidRPr="00220A16">
        <w:rPr>
          <w:b/>
          <w:color w:val="000000"/>
          <w:lang w:val="lv-LV" w:eastAsia="lv-LV"/>
        </w:rPr>
        <w:t xml:space="preserve">iepirkuma daļa Nr.5 - </w:t>
      </w:r>
      <w:r w:rsidRPr="00220A16">
        <w:rPr>
          <w:color w:val="000000"/>
          <w:lang w:val="lv-LV" w:eastAsia="lv-LV"/>
        </w:rPr>
        <w:t>pielikums Nr.2.5;</w:t>
      </w:r>
    </w:p>
    <w:p w14:paraId="4CC9F691" w14:textId="3970B9E7" w:rsidR="00220A16" w:rsidRPr="00220A16" w:rsidRDefault="00220A16" w:rsidP="007C2063">
      <w:pPr>
        <w:pStyle w:val="ListParagraph"/>
        <w:numPr>
          <w:ilvl w:val="0"/>
          <w:numId w:val="58"/>
        </w:numPr>
        <w:rPr>
          <w:color w:val="000000"/>
          <w:lang w:val="lv-LV" w:eastAsia="lv-LV"/>
        </w:rPr>
      </w:pPr>
      <w:r w:rsidRPr="00220A16">
        <w:rPr>
          <w:b/>
          <w:color w:val="000000"/>
          <w:lang w:val="lv-LV" w:eastAsia="lv-LV"/>
        </w:rPr>
        <w:t xml:space="preserve">iepirkuma daļa Nr.6 - </w:t>
      </w:r>
      <w:r w:rsidRPr="00220A16">
        <w:rPr>
          <w:color w:val="000000"/>
          <w:lang w:val="lv-LV" w:eastAsia="lv-LV"/>
        </w:rPr>
        <w:t>pielikums Nr.2.6;</w:t>
      </w:r>
    </w:p>
    <w:p w14:paraId="55C1033A" w14:textId="5477C9ED" w:rsidR="00220A16" w:rsidRPr="00220A16" w:rsidRDefault="00220A16" w:rsidP="007C2063">
      <w:pPr>
        <w:pStyle w:val="ListParagraph"/>
        <w:numPr>
          <w:ilvl w:val="0"/>
          <w:numId w:val="58"/>
        </w:numPr>
        <w:rPr>
          <w:color w:val="000000"/>
          <w:lang w:val="lv-LV" w:eastAsia="lv-LV"/>
        </w:rPr>
      </w:pPr>
      <w:r w:rsidRPr="00220A16">
        <w:rPr>
          <w:b/>
          <w:color w:val="000000"/>
          <w:lang w:val="lv-LV" w:eastAsia="lv-LV"/>
        </w:rPr>
        <w:t xml:space="preserve">iepirkuma daļa Nr.7 - </w:t>
      </w:r>
      <w:r w:rsidRPr="00220A16">
        <w:rPr>
          <w:color w:val="000000"/>
          <w:lang w:val="lv-LV" w:eastAsia="lv-LV"/>
        </w:rPr>
        <w:t>pielikums Nr.2.7.</w:t>
      </w:r>
    </w:p>
    <w:p w14:paraId="48111134" w14:textId="77777777" w:rsidR="007C2063" w:rsidRDefault="007C2063" w:rsidP="00573BBF">
      <w:pPr>
        <w:ind w:left="360"/>
        <w:rPr>
          <w:color w:val="000000"/>
          <w:lang w:val="lv-LV" w:eastAsia="lv-LV"/>
        </w:rPr>
      </w:pPr>
    </w:p>
    <w:p w14:paraId="39872C4D" w14:textId="77777777" w:rsidR="00573BBF" w:rsidRDefault="00573BBF" w:rsidP="00573BBF">
      <w:pPr>
        <w:ind w:left="360"/>
        <w:rPr>
          <w:color w:val="000000"/>
          <w:lang w:val="lv-LV" w:eastAsia="lv-LV"/>
        </w:rPr>
      </w:pPr>
    </w:p>
    <w:p w14:paraId="5DB91053" w14:textId="77777777" w:rsidR="00573BBF" w:rsidRDefault="00573BBF" w:rsidP="00573BBF">
      <w:pPr>
        <w:ind w:left="360"/>
        <w:rPr>
          <w:color w:val="000000"/>
          <w:lang w:val="lv-LV" w:eastAsia="lv-LV"/>
        </w:rPr>
      </w:pPr>
    </w:p>
    <w:p w14:paraId="1FB437BD" w14:textId="77777777" w:rsidR="00573BBF" w:rsidRDefault="00573BBF" w:rsidP="00573BBF">
      <w:pPr>
        <w:ind w:left="360"/>
        <w:rPr>
          <w:color w:val="000000"/>
          <w:lang w:val="lv-LV" w:eastAsia="lv-LV"/>
        </w:rPr>
      </w:pPr>
    </w:p>
    <w:p w14:paraId="5FCB239A" w14:textId="77777777" w:rsidR="00573BBF" w:rsidRDefault="00573BBF" w:rsidP="00573BBF">
      <w:pPr>
        <w:ind w:left="360"/>
        <w:rPr>
          <w:color w:val="000000"/>
          <w:lang w:val="lv-LV" w:eastAsia="lv-LV"/>
        </w:rPr>
      </w:pPr>
    </w:p>
    <w:p w14:paraId="0F21B1E6" w14:textId="77777777" w:rsidR="00573BBF" w:rsidRDefault="00573BBF" w:rsidP="00573BBF">
      <w:pPr>
        <w:ind w:left="360"/>
        <w:rPr>
          <w:color w:val="000000"/>
          <w:lang w:val="lv-LV" w:eastAsia="lv-LV"/>
        </w:rPr>
      </w:pPr>
    </w:p>
    <w:p w14:paraId="1AB28E10" w14:textId="77777777" w:rsidR="00573BBF" w:rsidRDefault="00573BBF" w:rsidP="00573BBF">
      <w:pPr>
        <w:ind w:left="360"/>
        <w:rPr>
          <w:color w:val="000000"/>
          <w:lang w:val="lv-LV" w:eastAsia="lv-LV"/>
        </w:rPr>
      </w:pPr>
    </w:p>
    <w:p w14:paraId="4F00B68E" w14:textId="77777777" w:rsidR="00573BBF" w:rsidRPr="00573BBF" w:rsidRDefault="00573BBF" w:rsidP="00573BBF">
      <w:pPr>
        <w:ind w:left="360"/>
        <w:rPr>
          <w:color w:val="000000"/>
          <w:lang w:val="lv-LV" w:eastAsia="lv-LV"/>
        </w:rPr>
      </w:pPr>
    </w:p>
    <w:p w14:paraId="547D730C" w14:textId="77777777" w:rsidR="00581E74" w:rsidRPr="00581E74" w:rsidRDefault="00581E74" w:rsidP="00581E74">
      <w:pPr>
        <w:pStyle w:val="ListParagraph"/>
        <w:rPr>
          <w:color w:val="000000"/>
          <w:sz w:val="22"/>
          <w:szCs w:val="22"/>
          <w:lang w:val="lv-LV" w:eastAsia="lv-LV"/>
        </w:rPr>
      </w:pPr>
    </w:p>
    <w:p w14:paraId="5700E858" w14:textId="77777777" w:rsidR="00ED434F" w:rsidRDefault="00ED434F" w:rsidP="00FC4686">
      <w:pPr>
        <w:suppressAutoHyphens w:val="0"/>
        <w:ind w:left="993"/>
        <w:rPr>
          <w:color w:val="000000"/>
          <w:sz w:val="22"/>
          <w:szCs w:val="22"/>
          <w:lang w:val="lv-LV" w:eastAsia="lv-LV"/>
        </w:rPr>
      </w:pPr>
    </w:p>
    <w:p w14:paraId="58DE4CB6" w14:textId="77777777" w:rsidR="00ED434F" w:rsidRDefault="00ED434F" w:rsidP="00FC4686">
      <w:pPr>
        <w:suppressAutoHyphens w:val="0"/>
        <w:ind w:left="993"/>
        <w:rPr>
          <w:color w:val="000000"/>
          <w:sz w:val="22"/>
          <w:szCs w:val="22"/>
          <w:lang w:val="lv-LV" w:eastAsia="lv-LV"/>
        </w:rPr>
      </w:pPr>
    </w:p>
    <w:p w14:paraId="3B9F6C43" w14:textId="77777777" w:rsidR="00FC4686" w:rsidRDefault="00FC4686" w:rsidP="000E7F97">
      <w:pPr>
        <w:suppressAutoHyphens w:val="0"/>
        <w:ind w:left="993"/>
        <w:rPr>
          <w:color w:val="000000"/>
          <w:sz w:val="22"/>
          <w:szCs w:val="22"/>
          <w:lang w:val="lv-LV" w:eastAsia="lv-LV"/>
        </w:rPr>
      </w:pPr>
    </w:p>
    <w:p w14:paraId="48C14B4F" w14:textId="77777777" w:rsidR="00974D3F" w:rsidRDefault="00974D3F" w:rsidP="000E7F97">
      <w:pPr>
        <w:suppressAutoHyphens w:val="0"/>
        <w:ind w:left="993"/>
        <w:rPr>
          <w:color w:val="000000"/>
          <w:sz w:val="22"/>
          <w:szCs w:val="22"/>
          <w:lang w:val="lv-LV" w:eastAsia="lv-LV"/>
        </w:rPr>
      </w:pPr>
    </w:p>
    <w:p w14:paraId="3A72F23C" w14:textId="77777777" w:rsidR="00974D3F" w:rsidRDefault="00974D3F" w:rsidP="000E7F97">
      <w:pPr>
        <w:suppressAutoHyphens w:val="0"/>
        <w:ind w:left="993"/>
        <w:rPr>
          <w:color w:val="000000"/>
          <w:sz w:val="22"/>
          <w:szCs w:val="22"/>
          <w:lang w:val="lv-LV" w:eastAsia="lv-LV"/>
        </w:rPr>
      </w:pPr>
    </w:p>
    <w:p w14:paraId="66C3CE26" w14:textId="77777777" w:rsidR="00974D3F" w:rsidRDefault="00974D3F" w:rsidP="000E7F97">
      <w:pPr>
        <w:suppressAutoHyphens w:val="0"/>
        <w:ind w:left="993"/>
        <w:rPr>
          <w:color w:val="000000"/>
          <w:sz w:val="22"/>
          <w:szCs w:val="22"/>
          <w:lang w:val="lv-LV" w:eastAsia="lv-LV"/>
        </w:rPr>
      </w:pPr>
    </w:p>
    <w:p w14:paraId="00C8664B" w14:textId="77777777" w:rsidR="00974D3F" w:rsidRDefault="00974D3F" w:rsidP="000E7F97">
      <w:pPr>
        <w:suppressAutoHyphens w:val="0"/>
        <w:ind w:left="993"/>
        <w:rPr>
          <w:color w:val="000000"/>
          <w:sz w:val="22"/>
          <w:szCs w:val="22"/>
          <w:lang w:val="lv-LV" w:eastAsia="lv-LV"/>
        </w:rPr>
      </w:pPr>
    </w:p>
    <w:p w14:paraId="23090099" w14:textId="77777777" w:rsidR="00974D3F" w:rsidRDefault="00974D3F" w:rsidP="000E7F97">
      <w:pPr>
        <w:suppressAutoHyphens w:val="0"/>
        <w:ind w:left="993"/>
        <w:rPr>
          <w:color w:val="000000"/>
          <w:sz w:val="22"/>
          <w:szCs w:val="22"/>
          <w:lang w:val="lv-LV" w:eastAsia="lv-LV"/>
        </w:rPr>
      </w:pPr>
    </w:p>
    <w:p w14:paraId="13CA4608" w14:textId="77777777" w:rsidR="00581E74" w:rsidRDefault="00581E74" w:rsidP="000E7F97">
      <w:pPr>
        <w:suppressAutoHyphens w:val="0"/>
        <w:ind w:left="993"/>
        <w:rPr>
          <w:color w:val="000000"/>
          <w:sz w:val="22"/>
          <w:szCs w:val="22"/>
          <w:lang w:val="lv-LV" w:eastAsia="lv-LV"/>
        </w:rPr>
      </w:pPr>
    </w:p>
    <w:p w14:paraId="5D05183C" w14:textId="77777777" w:rsidR="00B24417" w:rsidRDefault="00B24417" w:rsidP="000E7F97">
      <w:pPr>
        <w:suppressAutoHyphens w:val="0"/>
        <w:ind w:left="993"/>
        <w:rPr>
          <w:color w:val="000000"/>
          <w:sz w:val="22"/>
          <w:szCs w:val="22"/>
          <w:lang w:val="lv-LV" w:eastAsia="lv-LV"/>
        </w:rPr>
      </w:pPr>
    </w:p>
    <w:p w14:paraId="69DA83E5" w14:textId="77777777" w:rsidR="00974D3F" w:rsidRDefault="00974D3F" w:rsidP="000E7F97">
      <w:pPr>
        <w:suppressAutoHyphens w:val="0"/>
        <w:ind w:left="993"/>
        <w:rPr>
          <w:color w:val="000000"/>
          <w:sz w:val="22"/>
          <w:szCs w:val="22"/>
          <w:lang w:val="lv-LV" w:eastAsia="lv-LV"/>
        </w:rPr>
      </w:pPr>
    </w:p>
    <w:p w14:paraId="034A8F71" w14:textId="1DB5C821" w:rsidR="00553007" w:rsidRDefault="00581E74" w:rsidP="00683BA8">
      <w:pPr>
        <w:jc w:val="right"/>
        <w:rPr>
          <w:b/>
          <w:bCs/>
          <w:sz w:val="20"/>
          <w:szCs w:val="20"/>
          <w:lang w:val="lv-LV"/>
        </w:rPr>
      </w:pPr>
      <w:r>
        <w:rPr>
          <w:b/>
          <w:bCs/>
          <w:sz w:val="20"/>
          <w:szCs w:val="20"/>
          <w:lang w:val="lv-LV"/>
        </w:rPr>
        <w:t>P</w:t>
      </w:r>
      <w:r w:rsidR="00513780" w:rsidRPr="00567A4C">
        <w:rPr>
          <w:b/>
          <w:bCs/>
          <w:sz w:val="20"/>
          <w:szCs w:val="20"/>
          <w:lang w:val="lv-LV"/>
        </w:rPr>
        <w:t>ielikums</w:t>
      </w:r>
      <w:r w:rsidR="003333B3">
        <w:rPr>
          <w:b/>
          <w:bCs/>
          <w:sz w:val="20"/>
          <w:szCs w:val="20"/>
          <w:lang w:val="lv-LV"/>
        </w:rPr>
        <w:t xml:space="preserve"> </w:t>
      </w:r>
      <w:r>
        <w:rPr>
          <w:b/>
          <w:bCs/>
          <w:sz w:val="20"/>
          <w:szCs w:val="20"/>
          <w:lang w:val="lv-LV"/>
        </w:rPr>
        <w:t>Nr.3</w:t>
      </w:r>
    </w:p>
    <w:p w14:paraId="5E6D9AFF" w14:textId="0D7FF8EE" w:rsidR="00513780" w:rsidRPr="00567A4C" w:rsidRDefault="003333B3" w:rsidP="00683BA8">
      <w:pPr>
        <w:jc w:val="right"/>
        <w:rPr>
          <w:b/>
          <w:bCs/>
          <w:lang w:val="lv-LV"/>
        </w:rPr>
      </w:pPr>
      <w:r w:rsidRPr="00515A9B">
        <w:rPr>
          <w:b/>
          <w:bCs/>
          <w:sz w:val="20"/>
          <w:szCs w:val="20"/>
          <w:lang w:val="lv-LV"/>
        </w:rPr>
        <w:t xml:space="preserve">nolikumam ar ID </w:t>
      </w:r>
      <w:r w:rsidR="005D70F4" w:rsidRPr="00515A9B">
        <w:rPr>
          <w:b/>
          <w:bCs/>
          <w:sz w:val="20"/>
          <w:szCs w:val="20"/>
          <w:lang w:val="lv-LV"/>
        </w:rPr>
        <w:t>Nr. RTU-</w:t>
      </w:r>
      <w:r w:rsidR="005E6B91">
        <w:rPr>
          <w:b/>
          <w:bCs/>
          <w:sz w:val="20"/>
          <w:szCs w:val="20"/>
          <w:lang w:val="lv-LV"/>
        </w:rPr>
        <w:t>2016/135</w:t>
      </w:r>
    </w:p>
    <w:p w14:paraId="25ED4A76" w14:textId="77777777" w:rsidR="00DC2CB0" w:rsidRDefault="00DC2CB0" w:rsidP="00683BA8">
      <w:pPr>
        <w:jc w:val="center"/>
        <w:rPr>
          <w:b/>
          <w:color w:val="000000"/>
          <w:sz w:val="28"/>
          <w:szCs w:val="28"/>
          <w:lang w:val="lv-LV" w:eastAsia="lv-LV"/>
        </w:rPr>
      </w:pPr>
    </w:p>
    <w:p w14:paraId="0610E7E5" w14:textId="2B9FC990" w:rsidR="00513780" w:rsidRPr="00D229F1" w:rsidRDefault="00581E74" w:rsidP="00683BA8">
      <w:pPr>
        <w:jc w:val="center"/>
        <w:rPr>
          <w:b/>
          <w:color w:val="000000"/>
          <w:sz w:val="28"/>
          <w:szCs w:val="28"/>
          <w:lang w:val="lv-LV" w:eastAsia="lv-LV"/>
        </w:rPr>
      </w:pPr>
      <w:r>
        <w:rPr>
          <w:b/>
          <w:color w:val="000000"/>
          <w:sz w:val="28"/>
          <w:szCs w:val="28"/>
          <w:lang w:val="lv-LV" w:eastAsia="lv-LV"/>
        </w:rPr>
        <w:t>TEHNISKĀ</w:t>
      </w:r>
      <w:r w:rsidR="00513780" w:rsidRPr="00D229F1">
        <w:rPr>
          <w:b/>
          <w:color w:val="000000"/>
          <w:sz w:val="28"/>
          <w:szCs w:val="28"/>
          <w:lang w:val="lv-LV" w:eastAsia="lv-LV"/>
        </w:rPr>
        <w:t xml:space="preserve"> PIEDĀVĀJUMA FORMA</w:t>
      </w:r>
    </w:p>
    <w:p w14:paraId="519CF656" w14:textId="77777777" w:rsidR="00D229F1" w:rsidRDefault="00D229F1" w:rsidP="00683BA8">
      <w:pPr>
        <w:rPr>
          <w:highlight w:val="lightGray"/>
          <w:lang w:val="lv-LV"/>
        </w:rPr>
      </w:pPr>
    </w:p>
    <w:p w14:paraId="0DA31949" w14:textId="77777777" w:rsidR="00513780" w:rsidRPr="00567A4C" w:rsidRDefault="00513780" w:rsidP="00683BA8">
      <w:pPr>
        <w:rPr>
          <w:i/>
          <w:sz w:val="22"/>
          <w:szCs w:val="22"/>
          <w:lang w:val="lv-LV"/>
        </w:rPr>
      </w:pPr>
      <w:r w:rsidRPr="00567A4C">
        <w:rPr>
          <w:sz w:val="22"/>
          <w:szCs w:val="22"/>
          <w:highlight w:val="lightGray"/>
          <w:lang w:val="lv-LV"/>
        </w:rPr>
        <w:t>&lt;</w:t>
      </w:r>
      <w:r w:rsidRPr="00567A4C">
        <w:rPr>
          <w:i/>
          <w:sz w:val="22"/>
          <w:szCs w:val="22"/>
          <w:highlight w:val="lightGray"/>
          <w:lang w:val="lv-LV"/>
        </w:rPr>
        <w:t>Vietas nosaukums&gt;, &lt;gads&gt;.gada &lt;datums&gt;.&lt;mēnesis&gt;</w:t>
      </w:r>
    </w:p>
    <w:p w14:paraId="450DC968" w14:textId="77777777" w:rsidR="00C86452" w:rsidRPr="00567A4C" w:rsidRDefault="00C86452" w:rsidP="00683BA8">
      <w:pPr>
        <w:rPr>
          <w:sz w:val="22"/>
          <w:szCs w:val="22"/>
          <w:lang w:val="lv-LV"/>
        </w:rPr>
      </w:pPr>
    </w:p>
    <w:p w14:paraId="3CF463FD" w14:textId="77777777" w:rsidR="00EB057D" w:rsidRPr="00567A4C" w:rsidRDefault="00EB057D" w:rsidP="00683BA8">
      <w:pPr>
        <w:rPr>
          <w:i/>
          <w:sz w:val="22"/>
          <w:szCs w:val="22"/>
          <w:highlight w:val="lightGray"/>
          <w:lang w:val="lv-LV"/>
        </w:rPr>
      </w:pPr>
      <w:r w:rsidRPr="00567A4C">
        <w:rPr>
          <w:i/>
          <w:sz w:val="22"/>
          <w:szCs w:val="22"/>
          <w:highlight w:val="lightGray"/>
          <w:lang w:val="lv-LV"/>
        </w:rPr>
        <w:t>&lt;Pretendenta nosaukums vai vārds un uzvārds (ja pretendents ir fiziska persona)&gt;</w:t>
      </w:r>
    </w:p>
    <w:p w14:paraId="06ACA626" w14:textId="77777777" w:rsidR="00EB057D" w:rsidRPr="00567A4C" w:rsidRDefault="00EB057D" w:rsidP="00683BA8">
      <w:pPr>
        <w:rPr>
          <w:i/>
          <w:sz w:val="22"/>
          <w:szCs w:val="22"/>
          <w:highlight w:val="lightGray"/>
          <w:lang w:val="lv-LV"/>
        </w:rPr>
      </w:pPr>
      <w:r w:rsidRPr="00567A4C">
        <w:rPr>
          <w:i/>
          <w:sz w:val="22"/>
          <w:szCs w:val="22"/>
          <w:highlight w:val="lightGray"/>
          <w:lang w:val="lv-LV"/>
        </w:rPr>
        <w:t>&lt;reģistrācijas numurs vai personas kods (ja pretendents ir fiziska persona)&gt;</w:t>
      </w:r>
    </w:p>
    <w:p w14:paraId="286EACFD" w14:textId="77777777" w:rsidR="00C86452" w:rsidRPr="00567A4C" w:rsidRDefault="00C86452" w:rsidP="00683BA8">
      <w:pPr>
        <w:rPr>
          <w:sz w:val="22"/>
          <w:szCs w:val="22"/>
          <w:lang w:val="lv-LV"/>
        </w:rPr>
      </w:pPr>
    </w:p>
    <w:p w14:paraId="2BB4AAFA" w14:textId="6AAEA83A" w:rsidR="00513780" w:rsidRDefault="00513780" w:rsidP="00573BBF">
      <w:pPr>
        <w:jc w:val="both"/>
        <w:rPr>
          <w:sz w:val="22"/>
          <w:szCs w:val="22"/>
          <w:lang w:val="lv-LV"/>
        </w:rPr>
      </w:pPr>
      <w:r w:rsidRPr="00567A4C">
        <w:rPr>
          <w:sz w:val="22"/>
          <w:szCs w:val="22"/>
          <w:shd w:val="clear" w:color="auto" w:fill="BFBFBF"/>
          <w:lang w:val="lv-LV"/>
        </w:rPr>
        <w:t xml:space="preserve">[Iepazinušies]/[Iepazinies] </w:t>
      </w:r>
      <w:r w:rsidRPr="00567A4C">
        <w:rPr>
          <w:sz w:val="22"/>
          <w:szCs w:val="22"/>
          <w:lang w:val="lv-LV"/>
        </w:rPr>
        <w:t xml:space="preserve">ar Rīgas Tehniskās universitātes, </w:t>
      </w:r>
      <w:proofErr w:type="spellStart"/>
      <w:r w:rsidRPr="00567A4C">
        <w:rPr>
          <w:sz w:val="22"/>
          <w:szCs w:val="22"/>
          <w:lang w:val="lv-LV"/>
        </w:rPr>
        <w:t>Reģ.Nr</w:t>
      </w:r>
      <w:proofErr w:type="spellEnd"/>
      <w:r w:rsidRPr="00567A4C">
        <w:rPr>
          <w:sz w:val="22"/>
          <w:szCs w:val="22"/>
          <w:lang w:val="lv-LV"/>
        </w:rPr>
        <w:t xml:space="preserve">. 90000068977, adrese: Kaļķu iela 1, Rīga, LV - 1658 (turpmāk – Pasūtītājs) organizētā konkursa </w:t>
      </w:r>
      <w:r w:rsidR="007C2063" w:rsidRPr="007C2063">
        <w:rPr>
          <w:b/>
          <w:sz w:val="22"/>
          <w:szCs w:val="22"/>
        </w:rPr>
        <w:t>“</w:t>
      </w:r>
      <w:r w:rsidR="005E6B91" w:rsidRPr="005E6B91">
        <w:rPr>
          <w:b/>
          <w:sz w:val="22"/>
          <w:szCs w:val="22"/>
          <w:lang w:val="lv-LV"/>
        </w:rPr>
        <w:t>Laboratorijas iekārtu un to piederumu piegāde</w:t>
      </w:r>
      <w:r w:rsidRPr="00567A4C">
        <w:rPr>
          <w:sz w:val="22"/>
          <w:szCs w:val="22"/>
          <w:lang w:val="lv-LV"/>
        </w:rPr>
        <w:t xml:space="preserve">, </w:t>
      </w:r>
      <w:r w:rsidRPr="00F227F6">
        <w:rPr>
          <w:sz w:val="22"/>
          <w:szCs w:val="22"/>
          <w:lang w:val="lv-LV"/>
        </w:rPr>
        <w:t>iepirkuma ID Nr. RTU-</w:t>
      </w:r>
      <w:r w:rsidR="005E6B91">
        <w:rPr>
          <w:sz w:val="22"/>
          <w:szCs w:val="22"/>
          <w:lang w:val="lv-LV"/>
        </w:rPr>
        <w:t>2016/135</w:t>
      </w:r>
      <w:r w:rsidRPr="00F227F6">
        <w:rPr>
          <w:sz w:val="22"/>
          <w:szCs w:val="22"/>
          <w:lang w:val="lv-LV"/>
        </w:rPr>
        <w:t xml:space="preserve"> nolikumu,</w:t>
      </w:r>
      <w:r w:rsidRPr="00567A4C">
        <w:rPr>
          <w:sz w:val="22"/>
          <w:szCs w:val="22"/>
          <w:lang w:val="lv-LV"/>
        </w:rPr>
        <w:t xml:space="preserve"> </w:t>
      </w:r>
      <w:proofErr w:type="spellStart"/>
      <w:r w:rsidR="00DC2CB0">
        <w:rPr>
          <w:sz w:val="22"/>
          <w:szCs w:val="22"/>
          <w:lang w:val="lv-LV"/>
        </w:rPr>
        <w:t>a</w:t>
      </w:r>
      <w:r w:rsidRPr="00567A4C">
        <w:rPr>
          <w:sz w:val="22"/>
          <w:szCs w:val="22"/>
          <w:lang w:val="lv-LV"/>
        </w:rPr>
        <w:t>pliecina</w:t>
      </w:r>
      <w:r w:rsidR="00EB057D" w:rsidRPr="00567A4C">
        <w:rPr>
          <w:sz w:val="22"/>
          <w:szCs w:val="22"/>
          <w:lang w:val="lv-LV"/>
        </w:rPr>
        <w:t>m</w:t>
      </w:r>
      <w:proofErr w:type="spellEnd"/>
      <w:r w:rsidRPr="00567A4C">
        <w:rPr>
          <w:sz w:val="22"/>
          <w:szCs w:val="22"/>
          <w:lang w:val="lv-LV"/>
        </w:rPr>
        <w:t xml:space="preserve">, ka </w:t>
      </w:r>
      <w:r w:rsidR="00DC2CB0">
        <w:rPr>
          <w:sz w:val="22"/>
          <w:szCs w:val="22"/>
          <w:lang w:val="lv-LV"/>
        </w:rPr>
        <w:t>mūsu tehniskais</w:t>
      </w:r>
      <w:r w:rsidRPr="00567A4C">
        <w:rPr>
          <w:sz w:val="22"/>
          <w:szCs w:val="22"/>
          <w:lang w:val="lv-LV"/>
        </w:rPr>
        <w:t xml:space="preserve"> piedāvājums par </w:t>
      </w:r>
      <w:r w:rsidR="0043229F">
        <w:rPr>
          <w:b/>
          <w:sz w:val="22"/>
          <w:szCs w:val="22"/>
          <w:u w:val="single"/>
          <w:lang w:val="lv-LV"/>
        </w:rPr>
        <w:t>iepirkuma priekšmetu</w:t>
      </w:r>
      <w:r w:rsidRPr="00567A4C">
        <w:rPr>
          <w:b/>
          <w:sz w:val="22"/>
          <w:szCs w:val="22"/>
          <w:u w:val="single"/>
          <w:lang w:val="lv-LV"/>
        </w:rPr>
        <w:t xml:space="preserve"> </w:t>
      </w:r>
      <w:r w:rsidRPr="00567A4C">
        <w:rPr>
          <w:b/>
          <w:sz w:val="22"/>
          <w:szCs w:val="22"/>
          <w:lang w:val="lv-LV"/>
        </w:rPr>
        <w:t>ir</w:t>
      </w:r>
      <w:r w:rsidRPr="00567A4C">
        <w:rPr>
          <w:sz w:val="22"/>
          <w:szCs w:val="22"/>
          <w:lang w:val="lv-LV"/>
        </w:rPr>
        <w:t>:</w:t>
      </w:r>
    </w:p>
    <w:p w14:paraId="0E7B1BF0" w14:textId="77777777" w:rsidR="007C2063" w:rsidRDefault="007C2063" w:rsidP="00573BBF">
      <w:pPr>
        <w:jc w:val="both"/>
        <w:rPr>
          <w:sz w:val="22"/>
          <w:szCs w:val="22"/>
          <w:lang w:val="lv-LV"/>
        </w:rPr>
      </w:pPr>
    </w:p>
    <w:p w14:paraId="3587281F" w14:textId="77777777" w:rsidR="007C2063" w:rsidRPr="007C2063" w:rsidRDefault="007C2063" w:rsidP="007C2063">
      <w:pPr>
        <w:jc w:val="both"/>
        <w:rPr>
          <w:i/>
          <w:sz w:val="22"/>
          <w:szCs w:val="22"/>
          <w:lang w:val="lv-LV"/>
        </w:rPr>
      </w:pPr>
      <w:r w:rsidRPr="007C2063">
        <w:rPr>
          <w:i/>
          <w:sz w:val="22"/>
          <w:szCs w:val="22"/>
          <w:lang w:val="lv-LV"/>
        </w:rPr>
        <w:t>Pretendents aizpilda to attiecīgo iepirkuma priekšmeta daļu par ko tas iesniedz piedāvājumu</w:t>
      </w:r>
    </w:p>
    <w:tbl>
      <w:tblPr>
        <w:tblStyle w:val="TableGrid"/>
        <w:tblW w:w="9634" w:type="dxa"/>
        <w:tblLook w:val="04A0" w:firstRow="1" w:lastRow="0" w:firstColumn="1" w:lastColumn="0" w:noHBand="0" w:noVBand="1"/>
      </w:tblPr>
      <w:tblGrid>
        <w:gridCol w:w="2122"/>
        <w:gridCol w:w="7512"/>
      </w:tblGrid>
      <w:tr w:rsidR="007C2063" w:rsidRPr="007C2063" w14:paraId="6CFCA618" w14:textId="77777777" w:rsidTr="007855DD">
        <w:tc>
          <w:tcPr>
            <w:tcW w:w="2122" w:type="dxa"/>
            <w:shd w:val="clear" w:color="auto" w:fill="D9D9D9" w:themeFill="background1" w:themeFillShade="D9"/>
          </w:tcPr>
          <w:p w14:paraId="1D1AFF03" w14:textId="77777777" w:rsidR="007C2063" w:rsidRPr="007C2063" w:rsidRDefault="007C2063" w:rsidP="007C2063">
            <w:pPr>
              <w:jc w:val="both"/>
              <w:rPr>
                <w:b/>
                <w:sz w:val="22"/>
                <w:szCs w:val="22"/>
                <w:lang w:val="lv-LV"/>
              </w:rPr>
            </w:pPr>
            <w:r w:rsidRPr="007C2063">
              <w:rPr>
                <w:b/>
                <w:sz w:val="22"/>
                <w:szCs w:val="22"/>
                <w:lang w:val="lv-LV"/>
              </w:rPr>
              <w:t>Daļa Nr.</w:t>
            </w:r>
          </w:p>
        </w:tc>
        <w:tc>
          <w:tcPr>
            <w:tcW w:w="7512" w:type="dxa"/>
          </w:tcPr>
          <w:p w14:paraId="2FB5D016" w14:textId="77777777" w:rsidR="007C2063" w:rsidRPr="007C2063" w:rsidRDefault="007C2063" w:rsidP="007C2063">
            <w:pPr>
              <w:jc w:val="both"/>
              <w:rPr>
                <w:b/>
                <w:i/>
                <w:sz w:val="22"/>
                <w:szCs w:val="22"/>
                <w:lang w:val="lv-LV"/>
              </w:rPr>
            </w:pPr>
          </w:p>
        </w:tc>
      </w:tr>
      <w:tr w:rsidR="007C2063" w:rsidRPr="007C2063" w14:paraId="0B20662F" w14:textId="77777777" w:rsidTr="007855DD">
        <w:tc>
          <w:tcPr>
            <w:tcW w:w="2122" w:type="dxa"/>
            <w:shd w:val="clear" w:color="auto" w:fill="D9D9D9" w:themeFill="background1" w:themeFillShade="D9"/>
          </w:tcPr>
          <w:p w14:paraId="337CD936" w14:textId="77777777" w:rsidR="007C2063" w:rsidRPr="007C2063" w:rsidRDefault="007C2063" w:rsidP="007C2063">
            <w:pPr>
              <w:jc w:val="both"/>
              <w:rPr>
                <w:b/>
                <w:sz w:val="22"/>
                <w:szCs w:val="22"/>
                <w:lang w:val="lv-LV"/>
              </w:rPr>
            </w:pPr>
            <w:r w:rsidRPr="007C2063">
              <w:rPr>
                <w:b/>
                <w:sz w:val="22"/>
                <w:szCs w:val="22"/>
                <w:lang w:val="lv-LV"/>
              </w:rPr>
              <w:t>Daļas nosaukums</w:t>
            </w:r>
          </w:p>
        </w:tc>
        <w:tc>
          <w:tcPr>
            <w:tcW w:w="7512" w:type="dxa"/>
          </w:tcPr>
          <w:p w14:paraId="57A5B512" w14:textId="77777777" w:rsidR="007C2063" w:rsidRPr="007C2063" w:rsidRDefault="007C2063" w:rsidP="007C2063">
            <w:pPr>
              <w:jc w:val="both"/>
              <w:rPr>
                <w:b/>
                <w:i/>
                <w:sz w:val="22"/>
                <w:szCs w:val="22"/>
                <w:lang w:val="lv-LV"/>
              </w:rPr>
            </w:pPr>
          </w:p>
        </w:tc>
      </w:tr>
    </w:tbl>
    <w:p w14:paraId="6E4AD283" w14:textId="77777777" w:rsidR="00C20115" w:rsidRPr="00691439" w:rsidRDefault="00C20115" w:rsidP="00683BA8">
      <w:pPr>
        <w:pStyle w:val="BodyText"/>
        <w:rPr>
          <w:rFonts w:ascii="Times New Roman" w:hAnsi="Times New Roman"/>
          <w:b/>
          <w:i/>
          <w:sz w:val="24"/>
          <w:szCs w:val="24"/>
          <w:lang w:val="lv-LV"/>
        </w:rPr>
      </w:pPr>
    </w:p>
    <w:tbl>
      <w:tblPr>
        <w:tblW w:w="9865" w:type="dxa"/>
        <w:tblLook w:val="04A0" w:firstRow="1" w:lastRow="0" w:firstColumn="1" w:lastColumn="0" w:noHBand="0" w:noVBand="1"/>
      </w:tblPr>
      <w:tblGrid>
        <w:gridCol w:w="712"/>
        <w:gridCol w:w="2260"/>
        <w:gridCol w:w="2552"/>
        <w:gridCol w:w="1989"/>
        <w:gridCol w:w="1206"/>
        <w:gridCol w:w="1146"/>
      </w:tblGrid>
      <w:tr w:rsidR="00491056" w:rsidRPr="00A12CA5" w14:paraId="6F870C21" w14:textId="77777777" w:rsidTr="00F054EA">
        <w:trPr>
          <w:trHeight w:val="419"/>
        </w:trPr>
        <w:tc>
          <w:tcPr>
            <w:tcW w:w="712" w:type="dxa"/>
            <w:vMerge w:val="restart"/>
            <w:tcBorders>
              <w:top w:val="single" w:sz="4" w:space="0" w:color="auto"/>
              <w:left w:val="single" w:sz="4" w:space="0" w:color="auto"/>
              <w:right w:val="single" w:sz="4" w:space="0" w:color="auto"/>
            </w:tcBorders>
            <w:shd w:val="clear" w:color="auto" w:fill="D9D9D9"/>
            <w:noWrap/>
            <w:vAlign w:val="center"/>
          </w:tcPr>
          <w:p w14:paraId="1AD19FA9" w14:textId="12B7BA35" w:rsidR="00491056" w:rsidRPr="00491056" w:rsidRDefault="00491056" w:rsidP="000C2CD8">
            <w:pPr>
              <w:jc w:val="center"/>
              <w:rPr>
                <w:b/>
                <w:bCs/>
                <w:sz w:val="20"/>
                <w:szCs w:val="20"/>
                <w:lang w:eastAsia="zh-CN"/>
              </w:rPr>
            </w:pPr>
            <w:r w:rsidRPr="00491056">
              <w:rPr>
                <w:b/>
                <w:bCs/>
                <w:sz w:val="20"/>
                <w:szCs w:val="20"/>
                <w:lang w:eastAsia="zh-CN"/>
              </w:rPr>
              <w:t>Nr. p.k.*</w:t>
            </w:r>
          </w:p>
        </w:tc>
        <w:tc>
          <w:tcPr>
            <w:tcW w:w="2260" w:type="dxa"/>
            <w:vMerge w:val="restart"/>
            <w:tcBorders>
              <w:top w:val="single" w:sz="4" w:space="0" w:color="auto"/>
              <w:left w:val="single" w:sz="4" w:space="0" w:color="auto"/>
              <w:right w:val="single" w:sz="4" w:space="0" w:color="auto"/>
            </w:tcBorders>
            <w:shd w:val="clear" w:color="auto" w:fill="D9D9D9"/>
            <w:noWrap/>
            <w:vAlign w:val="center"/>
          </w:tcPr>
          <w:p w14:paraId="76E6D4F5" w14:textId="0E612303" w:rsidR="00491056" w:rsidRPr="00491056" w:rsidRDefault="00491056" w:rsidP="00AD687B">
            <w:pPr>
              <w:jc w:val="center"/>
              <w:rPr>
                <w:b/>
                <w:bCs/>
                <w:sz w:val="20"/>
                <w:szCs w:val="20"/>
                <w:lang w:eastAsia="zh-CN"/>
              </w:rPr>
            </w:pPr>
            <w:proofErr w:type="spellStart"/>
            <w:r w:rsidRPr="00491056">
              <w:rPr>
                <w:b/>
                <w:bCs/>
                <w:sz w:val="20"/>
                <w:szCs w:val="20"/>
                <w:lang w:eastAsia="zh-CN"/>
              </w:rPr>
              <w:t>Piedāvātais</w:t>
            </w:r>
            <w:proofErr w:type="spellEnd"/>
            <w:r w:rsidRPr="00491056">
              <w:rPr>
                <w:b/>
                <w:bCs/>
                <w:sz w:val="20"/>
                <w:szCs w:val="20"/>
                <w:lang w:eastAsia="zh-CN"/>
              </w:rPr>
              <w:t xml:space="preserve"> </w:t>
            </w:r>
            <w:proofErr w:type="spellStart"/>
            <w:r w:rsidRPr="00491056">
              <w:rPr>
                <w:b/>
                <w:bCs/>
                <w:sz w:val="20"/>
                <w:szCs w:val="20"/>
                <w:lang w:eastAsia="zh-CN"/>
              </w:rPr>
              <w:t>modelis</w:t>
            </w:r>
            <w:proofErr w:type="spellEnd"/>
            <w:r w:rsidRPr="00491056">
              <w:rPr>
                <w:b/>
                <w:bCs/>
                <w:sz w:val="20"/>
                <w:szCs w:val="20"/>
                <w:lang w:eastAsia="zh-CN"/>
              </w:rPr>
              <w:t xml:space="preserve"> </w:t>
            </w:r>
            <w:r w:rsidRPr="00C20115">
              <w:rPr>
                <w:bCs/>
                <w:sz w:val="20"/>
                <w:szCs w:val="20"/>
                <w:lang w:eastAsia="zh-CN"/>
              </w:rPr>
              <w:t>(</w:t>
            </w:r>
            <w:proofErr w:type="spellStart"/>
            <w:r w:rsidRPr="00C20115">
              <w:rPr>
                <w:bCs/>
                <w:sz w:val="20"/>
                <w:szCs w:val="20"/>
                <w:lang w:eastAsia="zh-CN"/>
              </w:rPr>
              <w:t>pilns</w:t>
            </w:r>
            <w:proofErr w:type="spellEnd"/>
            <w:r w:rsidRPr="00C20115">
              <w:rPr>
                <w:bCs/>
                <w:sz w:val="20"/>
                <w:szCs w:val="20"/>
                <w:lang w:eastAsia="zh-CN"/>
              </w:rPr>
              <w:t xml:space="preserve"> </w:t>
            </w:r>
            <w:proofErr w:type="spellStart"/>
            <w:r w:rsidRPr="00C20115">
              <w:rPr>
                <w:bCs/>
                <w:sz w:val="20"/>
                <w:szCs w:val="20"/>
                <w:lang w:eastAsia="zh-CN"/>
              </w:rPr>
              <w:t>ražotāja</w:t>
            </w:r>
            <w:proofErr w:type="spellEnd"/>
            <w:r w:rsidRPr="00C20115">
              <w:rPr>
                <w:bCs/>
                <w:sz w:val="20"/>
                <w:szCs w:val="20"/>
                <w:lang w:eastAsia="zh-CN"/>
              </w:rPr>
              <w:t xml:space="preserve"> </w:t>
            </w:r>
            <w:proofErr w:type="spellStart"/>
            <w:r w:rsidRPr="00C20115">
              <w:rPr>
                <w:bCs/>
                <w:sz w:val="20"/>
                <w:szCs w:val="20"/>
                <w:lang w:eastAsia="zh-CN"/>
              </w:rPr>
              <w:t>nosaukums</w:t>
            </w:r>
            <w:proofErr w:type="spellEnd"/>
            <w:r w:rsidRPr="00C20115">
              <w:rPr>
                <w:bCs/>
                <w:sz w:val="20"/>
                <w:szCs w:val="20"/>
                <w:lang w:eastAsia="zh-CN"/>
              </w:rPr>
              <w:t xml:space="preserve">), </w:t>
            </w:r>
            <w:proofErr w:type="spellStart"/>
            <w:r w:rsidRPr="00C20115">
              <w:rPr>
                <w:bCs/>
                <w:sz w:val="20"/>
                <w:szCs w:val="20"/>
                <w:lang w:eastAsia="zh-CN"/>
              </w:rPr>
              <w:t>mo</w:t>
            </w:r>
            <w:r w:rsidR="00AD687B">
              <w:rPr>
                <w:bCs/>
                <w:sz w:val="20"/>
                <w:szCs w:val="20"/>
                <w:lang w:eastAsia="zh-CN"/>
              </w:rPr>
              <w:t>deļa</w:t>
            </w:r>
            <w:proofErr w:type="spellEnd"/>
            <w:r w:rsidR="00AD687B">
              <w:rPr>
                <w:bCs/>
                <w:sz w:val="20"/>
                <w:szCs w:val="20"/>
                <w:lang w:eastAsia="zh-CN"/>
              </w:rPr>
              <w:t xml:space="preserve"> </w:t>
            </w:r>
            <w:proofErr w:type="spellStart"/>
            <w:r w:rsidR="00AD687B">
              <w:rPr>
                <w:bCs/>
                <w:sz w:val="20"/>
                <w:szCs w:val="20"/>
                <w:lang w:eastAsia="zh-CN"/>
              </w:rPr>
              <w:t>ražotājs</w:t>
            </w:r>
            <w:proofErr w:type="spellEnd"/>
            <w:r w:rsidR="00AD687B">
              <w:rPr>
                <w:bCs/>
                <w:sz w:val="20"/>
                <w:szCs w:val="20"/>
                <w:lang w:eastAsia="zh-CN"/>
              </w:rPr>
              <w:t xml:space="preserve"> (</w:t>
            </w:r>
            <w:proofErr w:type="spellStart"/>
            <w:r w:rsidR="00AD687B">
              <w:rPr>
                <w:bCs/>
                <w:sz w:val="20"/>
                <w:szCs w:val="20"/>
                <w:lang w:eastAsia="zh-CN"/>
              </w:rPr>
              <w:t>pilns</w:t>
            </w:r>
            <w:proofErr w:type="spellEnd"/>
            <w:r w:rsidR="00AD687B">
              <w:rPr>
                <w:bCs/>
                <w:sz w:val="20"/>
                <w:szCs w:val="20"/>
                <w:lang w:eastAsia="zh-CN"/>
              </w:rPr>
              <w:t xml:space="preserve"> </w:t>
            </w:r>
            <w:proofErr w:type="spellStart"/>
            <w:r w:rsidR="00AD687B">
              <w:rPr>
                <w:bCs/>
                <w:sz w:val="20"/>
                <w:szCs w:val="20"/>
                <w:lang w:eastAsia="zh-CN"/>
              </w:rPr>
              <w:t>nosaukums</w:t>
            </w:r>
            <w:proofErr w:type="spellEnd"/>
            <w:r w:rsidR="00AD687B">
              <w:rPr>
                <w:bCs/>
                <w:sz w:val="20"/>
                <w:szCs w:val="20"/>
                <w:lang w:eastAsia="zh-CN"/>
              </w:rPr>
              <w:t>)</w:t>
            </w:r>
            <w:r w:rsidRPr="00C20115">
              <w:rPr>
                <w:bCs/>
                <w:sz w:val="20"/>
                <w:szCs w:val="20"/>
                <w:lang w:eastAsia="zh-CN"/>
              </w:rPr>
              <w:t xml:space="preserve"> **</w:t>
            </w:r>
            <w:r w:rsidR="00AD687B">
              <w:rPr>
                <w:bCs/>
                <w:sz w:val="20"/>
                <w:szCs w:val="20"/>
                <w:lang w:eastAsia="zh-CN"/>
              </w:rPr>
              <w:t xml:space="preserve"> un </w:t>
            </w:r>
            <w:proofErr w:type="spellStart"/>
            <w:r w:rsidR="00AD687B">
              <w:rPr>
                <w:bCs/>
                <w:sz w:val="20"/>
                <w:szCs w:val="20"/>
                <w:lang w:eastAsia="zh-CN"/>
              </w:rPr>
              <w:t>tehniskās</w:t>
            </w:r>
            <w:proofErr w:type="spellEnd"/>
            <w:r w:rsidR="00AD687B">
              <w:rPr>
                <w:bCs/>
                <w:sz w:val="20"/>
                <w:szCs w:val="20"/>
                <w:lang w:eastAsia="zh-CN"/>
              </w:rPr>
              <w:t xml:space="preserve"> </w:t>
            </w:r>
            <w:proofErr w:type="spellStart"/>
            <w:r w:rsidR="00AD687B">
              <w:rPr>
                <w:bCs/>
                <w:sz w:val="20"/>
                <w:szCs w:val="20"/>
                <w:lang w:eastAsia="zh-CN"/>
              </w:rPr>
              <w:t>specifikācijas</w:t>
            </w:r>
            <w:proofErr w:type="spellEnd"/>
            <w:r w:rsidR="00AD687B">
              <w:rPr>
                <w:bCs/>
                <w:sz w:val="20"/>
                <w:szCs w:val="20"/>
                <w:lang w:eastAsia="zh-CN"/>
              </w:rPr>
              <w:t xml:space="preserve"> </w:t>
            </w:r>
            <w:proofErr w:type="spellStart"/>
            <w:r w:rsidR="00AD687B">
              <w:rPr>
                <w:bCs/>
                <w:sz w:val="20"/>
                <w:szCs w:val="20"/>
                <w:lang w:eastAsia="zh-CN"/>
              </w:rPr>
              <w:t>parametrs</w:t>
            </w:r>
            <w:proofErr w:type="spellEnd"/>
          </w:p>
        </w:tc>
        <w:tc>
          <w:tcPr>
            <w:tcW w:w="454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1084AE8C" w14:textId="436A319B" w:rsidR="00491056" w:rsidRPr="00491056" w:rsidRDefault="00491056" w:rsidP="00491056">
            <w:pPr>
              <w:jc w:val="center"/>
              <w:rPr>
                <w:b/>
                <w:bCs/>
                <w:sz w:val="20"/>
                <w:szCs w:val="20"/>
                <w:lang w:eastAsia="zh-CN"/>
              </w:rPr>
            </w:pPr>
            <w:proofErr w:type="spellStart"/>
            <w:r w:rsidRPr="00491056">
              <w:rPr>
                <w:b/>
                <w:bCs/>
                <w:sz w:val="20"/>
                <w:szCs w:val="20"/>
                <w:lang w:eastAsia="zh-CN"/>
              </w:rPr>
              <w:t>Tehniskie</w:t>
            </w:r>
            <w:proofErr w:type="spellEnd"/>
            <w:r w:rsidRPr="00491056">
              <w:rPr>
                <w:b/>
                <w:bCs/>
                <w:sz w:val="20"/>
                <w:szCs w:val="20"/>
                <w:lang w:eastAsia="zh-CN"/>
              </w:rPr>
              <w:t xml:space="preserve"> </w:t>
            </w:r>
            <w:proofErr w:type="spellStart"/>
            <w:r w:rsidRPr="00491056">
              <w:rPr>
                <w:b/>
                <w:bCs/>
                <w:sz w:val="20"/>
                <w:szCs w:val="20"/>
                <w:lang w:eastAsia="zh-CN"/>
              </w:rPr>
              <w:t>parametri</w:t>
            </w:r>
            <w:proofErr w:type="spellEnd"/>
            <w:r w:rsidRPr="00491056">
              <w:rPr>
                <w:b/>
                <w:bCs/>
                <w:sz w:val="20"/>
                <w:szCs w:val="20"/>
                <w:lang w:eastAsia="zh-CN"/>
              </w:rPr>
              <w:t xml:space="preserve"> ***</w:t>
            </w:r>
          </w:p>
        </w:tc>
        <w:tc>
          <w:tcPr>
            <w:tcW w:w="1206" w:type="dxa"/>
            <w:vMerge w:val="restart"/>
            <w:tcBorders>
              <w:top w:val="single" w:sz="4" w:space="0" w:color="auto"/>
              <w:left w:val="single" w:sz="4" w:space="0" w:color="auto"/>
              <w:right w:val="single" w:sz="4" w:space="0" w:color="auto"/>
            </w:tcBorders>
            <w:shd w:val="clear" w:color="auto" w:fill="D9D9D9"/>
            <w:noWrap/>
            <w:vAlign w:val="center"/>
          </w:tcPr>
          <w:p w14:paraId="2AC56EC0" w14:textId="77777777" w:rsidR="007D7BD2" w:rsidRDefault="00491056" w:rsidP="00691439">
            <w:pPr>
              <w:jc w:val="center"/>
              <w:rPr>
                <w:b/>
                <w:bCs/>
                <w:sz w:val="20"/>
                <w:szCs w:val="20"/>
                <w:lang w:eastAsia="zh-CN"/>
              </w:rPr>
            </w:pPr>
            <w:proofErr w:type="spellStart"/>
            <w:r w:rsidRPr="00491056">
              <w:rPr>
                <w:b/>
                <w:bCs/>
                <w:sz w:val="20"/>
                <w:szCs w:val="20"/>
                <w:lang w:eastAsia="zh-CN"/>
              </w:rPr>
              <w:t>Vienība</w:t>
            </w:r>
            <w:proofErr w:type="spellEnd"/>
          </w:p>
          <w:p w14:paraId="4D28E7EE" w14:textId="70EFDD63" w:rsidR="00491056" w:rsidRPr="007D7BD2" w:rsidRDefault="00491056" w:rsidP="00691439">
            <w:pPr>
              <w:jc w:val="center"/>
              <w:rPr>
                <w:bCs/>
                <w:sz w:val="18"/>
                <w:szCs w:val="18"/>
                <w:lang w:eastAsia="zh-CN"/>
              </w:rPr>
            </w:pPr>
          </w:p>
        </w:tc>
        <w:tc>
          <w:tcPr>
            <w:tcW w:w="1146" w:type="dxa"/>
            <w:vMerge w:val="restart"/>
            <w:tcBorders>
              <w:top w:val="single" w:sz="4" w:space="0" w:color="auto"/>
              <w:left w:val="single" w:sz="4" w:space="0" w:color="auto"/>
              <w:right w:val="single" w:sz="4" w:space="0" w:color="auto"/>
            </w:tcBorders>
            <w:shd w:val="clear" w:color="auto" w:fill="D9D9D9"/>
            <w:vAlign w:val="center"/>
          </w:tcPr>
          <w:p w14:paraId="3FDF4ECE" w14:textId="77777777" w:rsidR="007D7BD2" w:rsidRDefault="00491056" w:rsidP="006A4AE7">
            <w:pPr>
              <w:jc w:val="center"/>
              <w:rPr>
                <w:b/>
                <w:sz w:val="20"/>
                <w:szCs w:val="20"/>
                <w:lang w:val="lv-LV"/>
              </w:rPr>
            </w:pPr>
            <w:r w:rsidRPr="00491056">
              <w:rPr>
                <w:b/>
                <w:sz w:val="20"/>
                <w:szCs w:val="20"/>
                <w:lang w:val="lv-LV"/>
              </w:rPr>
              <w:t>Vienību skaits</w:t>
            </w:r>
            <w:r w:rsidR="007D7BD2">
              <w:rPr>
                <w:b/>
                <w:sz w:val="20"/>
                <w:szCs w:val="20"/>
                <w:lang w:val="lv-LV"/>
              </w:rPr>
              <w:t xml:space="preserve"> </w:t>
            </w:r>
          </w:p>
          <w:p w14:paraId="167DB4A0" w14:textId="3D0D13A1" w:rsidR="00491056" w:rsidRPr="007D7BD2" w:rsidRDefault="00491056" w:rsidP="006A4AE7">
            <w:pPr>
              <w:jc w:val="center"/>
              <w:rPr>
                <w:sz w:val="18"/>
                <w:szCs w:val="18"/>
                <w:lang w:val="lv-LV"/>
              </w:rPr>
            </w:pPr>
          </w:p>
        </w:tc>
      </w:tr>
      <w:tr w:rsidR="00491056" w:rsidRPr="00A12CA5" w14:paraId="6CAD89DC" w14:textId="77777777" w:rsidTr="00F054EA">
        <w:trPr>
          <w:trHeight w:val="316"/>
        </w:trPr>
        <w:tc>
          <w:tcPr>
            <w:tcW w:w="712" w:type="dxa"/>
            <w:vMerge/>
            <w:tcBorders>
              <w:left w:val="single" w:sz="4" w:space="0" w:color="auto"/>
              <w:bottom w:val="single" w:sz="4" w:space="0" w:color="auto"/>
              <w:right w:val="single" w:sz="4" w:space="0" w:color="auto"/>
            </w:tcBorders>
            <w:shd w:val="clear" w:color="auto" w:fill="D9D9D9"/>
            <w:noWrap/>
            <w:vAlign w:val="center"/>
          </w:tcPr>
          <w:p w14:paraId="4E2082CB" w14:textId="77777777" w:rsidR="00491056" w:rsidRPr="00A12CA5" w:rsidRDefault="00491056" w:rsidP="000C2CD8">
            <w:pPr>
              <w:jc w:val="center"/>
              <w:rPr>
                <w:b/>
                <w:bCs/>
                <w:sz w:val="22"/>
                <w:szCs w:val="22"/>
                <w:lang w:eastAsia="zh-CN"/>
              </w:rPr>
            </w:pPr>
          </w:p>
        </w:tc>
        <w:tc>
          <w:tcPr>
            <w:tcW w:w="2260" w:type="dxa"/>
            <w:vMerge/>
            <w:tcBorders>
              <w:left w:val="single" w:sz="4" w:space="0" w:color="auto"/>
              <w:bottom w:val="single" w:sz="4" w:space="0" w:color="auto"/>
              <w:right w:val="single" w:sz="4" w:space="0" w:color="auto"/>
            </w:tcBorders>
            <w:shd w:val="clear" w:color="auto" w:fill="D9D9D9"/>
            <w:noWrap/>
            <w:vAlign w:val="center"/>
          </w:tcPr>
          <w:p w14:paraId="50468FC5" w14:textId="77777777" w:rsidR="00491056" w:rsidRDefault="00491056" w:rsidP="000C2CD8">
            <w:pPr>
              <w:jc w:val="center"/>
              <w:rPr>
                <w:b/>
                <w:bCs/>
                <w:sz w:val="22"/>
                <w:szCs w:val="22"/>
                <w:lang w:eastAsia="zh-CN"/>
              </w:rPr>
            </w:pPr>
          </w:p>
        </w:tc>
        <w:tc>
          <w:tcPr>
            <w:tcW w:w="2552" w:type="dxa"/>
            <w:tcBorders>
              <w:top w:val="single" w:sz="4" w:space="0" w:color="auto"/>
              <w:left w:val="single" w:sz="4" w:space="0" w:color="auto"/>
              <w:bottom w:val="single" w:sz="4" w:space="0" w:color="auto"/>
              <w:right w:val="single" w:sz="4" w:space="0" w:color="auto"/>
            </w:tcBorders>
            <w:shd w:val="clear" w:color="auto" w:fill="D9D9D9"/>
            <w:vAlign w:val="center"/>
          </w:tcPr>
          <w:p w14:paraId="3E06533B" w14:textId="58BEF1D6" w:rsidR="00491056" w:rsidRPr="00C20115" w:rsidRDefault="0041193F" w:rsidP="000C2CD8">
            <w:pPr>
              <w:jc w:val="center"/>
              <w:rPr>
                <w:bCs/>
                <w:sz w:val="20"/>
                <w:szCs w:val="20"/>
                <w:lang w:eastAsia="zh-CN"/>
              </w:rPr>
            </w:pPr>
            <w:proofErr w:type="spellStart"/>
            <w:r>
              <w:rPr>
                <w:bCs/>
                <w:sz w:val="20"/>
                <w:szCs w:val="20"/>
                <w:lang w:eastAsia="zh-CN"/>
              </w:rPr>
              <w:t>N</w:t>
            </w:r>
            <w:r w:rsidR="00AD687B">
              <w:rPr>
                <w:bCs/>
                <w:sz w:val="20"/>
                <w:szCs w:val="20"/>
                <w:lang w:eastAsia="zh-CN"/>
              </w:rPr>
              <w:t>orādīt</w:t>
            </w:r>
            <w:proofErr w:type="spellEnd"/>
            <w:r w:rsidR="00AD687B">
              <w:rPr>
                <w:bCs/>
                <w:sz w:val="20"/>
                <w:szCs w:val="20"/>
                <w:lang w:eastAsia="zh-CN"/>
              </w:rPr>
              <w:t xml:space="preserve"> </w:t>
            </w:r>
            <w:proofErr w:type="spellStart"/>
            <w:r w:rsidR="00AD687B">
              <w:rPr>
                <w:bCs/>
                <w:sz w:val="20"/>
                <w:szCs w:val="20"/>
                <w:lang w:eastAsia="zh-CN"/>
              </w:rPr>
              <w:t>visus</w:t>
            </w:r>
            <w:proofErr w:type="spellEnd"/>
            <w:r w:rsidR="00AD687B">
              <w:rPr>
                <w:bCs/>
                <w:sz w:val="20"/>
                <w:szCs w:val="20"/>
                <w:lang w:eastAsia="zh-CN"/>
              </w:rPr>
              <w:t xml:space="preserve"> </w:t>
            </w:r>
            <w:proofErr w:type="spellStart"/>
            <w:r w:rsidR="00AD687B">
              <w:rPr>
                <w:bCs/>
                <w:sz w:val="20"/>
                <w:szCs w:val="20"/>
                <w:lang w:eastAsia="zh-CN"/>
              </w:rPr>
              <w:t>tehnisko</w:t>
            </w:r>
            <w:proofErr w:type="spellEnd"/>
            <w:r w:rsidR="00AD687B">
              <w:rPr>
                <w:bCs/>
                <w:sz w:val="20"/>
                <w:szCs w:val="20"/>
                <w:lang w:eastAsia="zh-CN"/>
              </w:rPr>
              <w:t xml:space="preserve"> un </w:t>
            </w:r>
            <w:proofErr w:type="spellStart"/>
            <w:r w:rsidR="00AD687B">
              <w:rPr>
                <w:bCs/>
                <w:sz w:val="20"/>
                <w:szCs w:val="20"/>
                <w:lang w:eastAsia="zh-CN"/>
              </w:rPr>
              <w:t>darbības</w:t>
            </w:r>
            <w:proofErr w:type="spellEnd"/>
            <w:r w:rsidR="00AD687B">
              <w:rPr>
                <w:bCs/>
                <w:sz w:val="20"/>
                <w:szCs w:val="20"/>
                <w:lang w:eastAsia="zh-CN"/>
              </w:rPr>
              <w:t xml:space="preserve"> </w:t>
            </w:r>
            <w:proofErr w:type="spellStart"/>
            <w:r w:rsidR="00AD687B">
              <w:rPr>
                <w:bCs/>
                <w:sz w:val="20"/>
                <w:szCs w:val="20"/>
                <w:lang w:eastAsia="zh-CN"/>
              </w:rPr>
              <w:t>parametru</w:t>
            </w:r>
            <w:proofErr w:type="spellEnd"/>
            <w:r w:rsidR="00AD687B">
              <w:rPr>
                <w:bCs/>
                <w:sz w:val="20"/>
                <w:szCs w:val="20"/>
                <w:lang w:eastAsia="zh-CN"/>
              </w:rPr>
              <w:t xml:space="preserve"> </w:t>
            </w:r>
            <w:proofErr w:type="spellStart"/>
            <w:r w:rsidR="00AD687B">
              <w:rPr>
                <w:bCs/>
                <w:sz w:val="20"/>
                <w:szCs w:val="20"/>
                <w:lang w:eastAsia="zh-CN"/>
              </w:rPr>
              <w:t>aprakstus</w:t>
            </w:r>
            <w:proofErr w:type="spellEnd"/>
            <w:r w:rsidR="00491056" w:rsidRPr="00C20115">
              <w:rPr>
                <w:bCs/>
                <w:sz w:val="20"/>
                <w:szCs w:val="20"/>
                <w:lang w:eastAsia="zh-CN"/>
              </w:rPr>
              <w:t xml:space="preserve"> </w:t>
            </w:r>
            <w:proofErr w:type="spellStart"/>
            <w:r w:rsidR="00491056" w:rsidRPr="00C20115">
              <w:rPr>
                <w:bCs/>
                <w:sz w:val="20"/>
                <w:szCs w:val="20"/>
                <w:lang w:eastAsia="zh-CN"/>
              </w:rPr>
              <w:t>atbilstoši</w:t>
            </w:r>
            <w:proofErr w:type="spellEnd"/>
            <w:r w:rsidR="00491056" w:rsidRPr="00C20115">
              <w:rPr>
                <w:bCs/>
                <w:sz w:val="20"/>
                <w:szCs w:val="20"/>
                <w:lang w:eastAsia="zh-CN"/>
              </w:rPr>
              <w:t xml:space="preserve"> </w:t>
            </w:r>
            <w:proofErr w:type="spellStart"/>
            <w:r w:rsidR="00491056" w:rsidRPr="00C20115">
              <w:rPr>
                <w:bCs/>
                <w:sz w:val="20"/>
                <w:szCs w:val="20"/>
                <w:lang w:eastAsia="zh-CN"/>
              </w:rPr>
              <w:t>Nolikuma</w:t>
            </w:r>
            <w:proofErr w:type="spellEnd"/>
            <w:r w:rsidR="00491056" w:rsidRPr="00C20115">
              <w:rPr>
                <w:bCs/>
                <w:sz w:val="20"/>
                <w:szCs w:val="20"/>
                <w:lang w:eastAsia="zh-CN"/>
              </w:rPr>
              <w:t xml:space="preserve"> </w:t>
            </w:r>
            <w:proofErr w:type="spellStart"/>
            <w:r w:rsidR="00491056" w:rsidRPr="00C20115">
              <w:rPr>
                <w:bCs/>
                <w:sz w:val="20"/>
                <w:szCs w:val="20"/>
                <w:lang w:eastAsia="zh-CN"/>
              </w:rPr>
              <w:t>tehniskās</w:t>
            </w:r>
            <w:proofErr w:type="spellEnd"/>
            <w:r w:rsidR="00491056" w:rsidRPr="00C20115">
              <w:rPr>
                <w:bCs/>
                <w:sz w:val="20"/>
                <w:szCs w:val="20"/>
                <w:lang w:eastAsia="zh-CN"/>
              </w:rPr>
              <w:t xml:space="preserve"> </w:t>
            </w:r>
            <w:proofErr w:type="spellStart"/>
            <w:r w:rsidR="00491056" w:rsidRPr="00C20115">
              <w:rPr>
                <w:bCs/>
                <w:sz w:val="20"/>
                <w:szCs w:val="20"/>
                <w:lang w:eastAsia="zh-CN"/>
              </w:rPr>
              <w:t>specifikācijas</w:t>
            </w:r>
            <w:proofErr w:type="spellEnd"/>
            <w:r w:rsidR="00491056" w:rsidRPr="00C20115">
              <w:rPr>
                <w:bCs/>
                <w:sz w:val="20"/>
                <w:szCs w:val="20"/>
                <w:lang w:eastAsia="zh-CN"/>
              </w:rPr>
              <w:t xml:space="preserve"> (2.pielikums) </w:t>
            </w:r>
            <w:proofErr w:type="spellStart"/>
            <w:r w:rsidR="00491056" w:rsidRPr="00C20115">
              <w:rPr>
                <w:bCs/>
                <w:sz w:val="20"/>
                <w:szCs w:val="20"/>
                <w:lang w:eastAsia="zh-CN"/>
              </w:rPr>
              <w:t>prasībām</w:t>
            </w:r>
            <w:proofErr w:type="spellEnd"/>
          </w:p>
        </w:tc>
        <w:tc>
          <w:tcPr>
            <w:tcW w:w="1989" w:type="dxa"/>
            <w:tcBorders>
              <w:top w:val="single" w:sz="4" w:space="0" w:color="auto"/>
              <w:left w:val="single" w:sz="4" w:space="0" w:color="auto"/>
              <w:bottom w:val="single" w:sz="4" w:space="0" w:color="auto"/>
              <w:right w:val="single" w:sz="4" w:space="0" w:color="auto"/>
            </w:tcBorders>
            <w:shd w:val="clear" w:color="auto" w:fill="D9D9D9"/>
            <w:vAlign w:val="center"/>
          </w:tcPr>
          <w:p w14:paraId="5846F91F" w14:textId="00A89649" w:rsidR="00C20115" w:rsidRPr="00AD687B" w:rsidRDefault="00AD687B" w:rsidP="00AD687B">
            <w:pPr>
              <w:jc w:val="center"/>
              <w:rPr>
                <w:bCs/>
                <w:sz w:val="20"/>
                <w:szCs w:val="20"/>
                <w:lang w:eastAsia="zh-CN"/>
              </w:rPr>
            </w:pPr>
            <w:proofErr w:type="spellStart"/>
            <w:r>
              <w:rPr>
                <w:bCs/>
                <w:sz w:val="20"/>
                <w:szCs w:val="20"/>
                <w:lang w:eastAsia="zh-CN"/>
              </w:rPr>
              <w:t>Papildu</w:t>
            </w:r>
            <w:proofErr w:type="spellEnd"/>
            <w:r w:rsidR="00491056" w:rsidRPr="00C20115">
              <w:rPr>
                <w:bCs/>
                <w:sz w:val="20"/>
                <w:szCs w:val="20"/>
                <w:lang w:eastAsia="zh-CN"/>
              </w:rPr>
              <w:t xml:space="preserve"> </w:t>
            </w:r>
            <w:proofErr w:type="spellStart"/>
            <w:r w:rsidR="00491056" w:rsidRPr="00C20115">
              <w:rPr>
                <w:bCs/>
                <w:sz w:val="20"/>
                <w:szCs w:val="20"/>
                <w:lang w:eastAsia="zh-CN"/>
              </w:rPr>
              <w:t>informācija</w:t>
            </w:r>
            <w:proofErr w:type="spellEnd"/>
            <w:r>
              <w:rPr>
                <w:bCs/>
                <w:sz w:val="20"/>
                <w:szCs w:val="20"/>
                <w:lang w:eastAsia="zh-CN"/>
              </w:rPr>
              <w:t xml:space="preserve"> - </w:t>
            </w:r>
            <w:proofErr w:type="spellStart"/>
            <w:r w:rsidRPr="00AD687B">
              <w:rPr>
                <w:bCs/>
                <w:sz w:val="20"/>
                <w:szCs w:val="20"/>
                <w:lang w:eastAsia="zh-CN"/>
              </w:rPr>
              <w:t>ražotāja</w:t>
            </w:r>
            <w:proofErr w:type="spellEnd"/>
            <w:r w:rsidRPr="00AD687B">
              <w:rPr>
                <w:bCs/>
                <w:sz w:val="20"/>
                <w:szCs w:val="20"/>
                <w:lang w:eastAsia="zh-CN"/>
              </w:rPr>
              <w:t xml:space="preserve"> </w:t>
            </w:r>
            <w:proofErr w:type="spellStart"/>
            <w:r w:rsidRPr="00AD687B">
              <w:rPr>
                <w:bCs/>
                <w:sz w:val="20"/>
                <w:szCs w:val="20"/>
                <w:lang w:eastAsia="zh-CN"/>
              </w:rPr>
              <w:t>avots</w:t>
            </w:r>
            <w:proofErr w:type="spellEnd"/>
            <w:r w:rsidRPr="00AD687B">
              <w:rPr>
                <w:bCs/>
                <w:sz w:val="20"/>
                <w:szCs w:val="20"/>
                <w:lang w:eastAsia="zh-CN"/>
              </w:rPr>
              <w:t xml:space="preserve">, </w:t>
            </w:r>
            <w:proofErr w:type="spellStart"/>
            <w:r w:rsidRPr="00AD687B">
              <w:rPr>
                <w:bCs/>
                <w:sz w:val="20"/>
                <w:szCs w:val="20"/>
                <w:lang w:eastAsia="zh-CN"/>
              </w:rPr>
              <w:t>kur</w:t>
            </w:r>
            <w:proofErr w:type="spellEnd"/>
            <w:r w:rsidRPr="00AD687B">
              <w:rPr>
                <w:bCs/>
                <w:sz w:val="20"/>
                <w:szCs w:val="20"/>
                <w:lang w:eastAsia="zh-CN"/>
              </w:rPr>
              <w:t xml:space="preserve"> </w:t>
            </w:r>
            <w:proofErr w:type="spellStart"/>
            <w:r w:rsidRPr="00AD687B">
              <w:rPr>
                <w:bCs/>
                <w:sz w:val="20"/>
                <w:szCs w:val="20"/>
                <w:lang w:eastAsia="zh-CN"/>
              </w:rPr>
              <w:t>var</w:t>
            </w:r>
            <w:proofErr w:type="spellEnd"/>
            <w:r w:rsidRPr="00AD687B">
              <w:rPr>
                <w:bCs/>
                <w:sz w:val="20"/>
                <w:szCs w:val="20"/>
                <w:lang w:eastAsia="zh-CN"/>
              </w:rPr>
              <w:t xml:space="preserve"> </w:t>
            </w:r>
            <w:proofErr w:type="spellStart"/>
            <w:r w:rsidRPr="00AD687B">
              <w:rPr>
                <w:bCs/>
                <w:sz w:val="20"/>
                <w:szCs w:val="20"/>
                <w:lang w:eastAsia="zh-CN"/>
              </w:rPr>
              <w:t>pārliecināties</w:t>
            </w:r>
            <w:proofErr w:type="spellEnd"/>
            <w:r w:rsidRPr="00AD687B">
              <w:rPr>
                <w:bCs/>
                <w:sz w:val="20"/>
                <w:szCs w:val="20"/>
                <w:lang w:eastAsia="zh-CN"/>
              </w:rPr>
              <w:t xml:space="preserve"> par </w:t>
            </w:r>
            <w:proofErr w:type="spellStart"/>
            <w:r w:rsidRPr="00AD687B">
              <w:rPr>
                <w:bCs/>
                <w:sz w:val="20"/>
                <w:szCs w:val="20"/>
                <w:lang w:eastAsia="zh-CN"/>
              </w:rPr>
              <w:t>piedāvātā</w:t>
            </w:r>
            <w:proofErr w:type="spellEnd"/>
            <w:r w:rsidRPr="00AD687B">
              <w:rPr>
                <w:bCs/>
                <w:sz w:val="20"/>
                <w:szCs w:val="20"/>
                <w:lang w:eastAsia="zh-CN"/>
              </w:rPr>
              <w:t xml:space="preserve"> </w:t>
            </w:r>
            <w:proofErr w:type="spellStart"/>
            <w:r w:rsidRPr="00AD687B">
              <w:rPr>
                <w:bCs/>
                <w:sz w:val="20"/>
                <w:szCs w:val="20"/>
                <w:lang w:eastAsia="zh-CN"/>
              </w:rPr>
              <w:t>modeļa</w:t>
            </w:r>
            <w:proofErr w:type="spellEnd"/>
            <w:r w:rsidRPr="00AD687B">
              <w:rPr>
                <w:bCs/>
                <w:sz w:val="20"/>
                <w:szCs w:val="20"/>
                <w:lang w:eastAsia="zh-CN"/>
              </w:rPr>
              <w:t xml:space="preserve"> </w:t>
            </w:r>
            <w:proofErr w:type="spellStart"/>
            <w:r w:rsidRPr="00AD687B">
              <w:rPr>
                <w:bCs/>
                <w:sz w:val="20"/>
                <w:szCs w:val="20"/>
                <w:lang w:eastAsia="zh-CN"/>
              </w:rPr>
              <w:t>ražotāja</w:t>
            </w:r>
            <w:proofErr w:type="spellEnd"/>
            <w:r w:rsidRPr="00AD687B">
              <w:rPr>
                <w:bCs/>
                <w:sz w:val="20"/>
                <w:szCs w:val="20"/>
                <w:lang w:eastAsia="zh-CN"/>
              </w:rPr>
              <w:t xml:space="preserve"> </w:t>
            </w:r>
            <w:proofErr w:type="spellStart"/>
            <w:r w:rsidRPr="00AD687B">
              <w:rPr>
                <w:bCs/>
                <w:sz w:val="20"/>
                <w:szCs w:val="20"/>
                <w:lang w:eastAsia="zh-CN"/>
              </w:rPr>
              <w:t>tehniskajiem</w:t>
            </w:r>
            <w:proofErr w:type="spellEnd"/>
            <w:r w:rsidRPr="00AD687B">
              <w:rPr>
                <w:bCs/>
                <w:sz w:val="20"/>
                <w:szCs w:val="20"/>
                <w:lang w:eastAsia="zh-CN"/>
              </w:rPr>
              <w:t xml:space="preserve"> </w:t>
            </w:r>
            <w:proofErr w:type="spellStart"/>
            <w:r w:rsidRPr="00AD687B">
              <w:rPr>
                <w:bCs/>
                <w:sz w:val="20"/>
                <w:szCs w:val="20"/>
                <w:lang w:eastAsia="zh-CN"/>
              </w:rPr>
              <w:t>parametriem</w:t>
            </w:r>
            <w:proofErr w:type="spellEnd"/>
          </w:p>
        </w:tc>
        <w:tc>
          <w:tcPr>
            <w:tcW w:w="1206" w:type="dxa"/>
            <w:vMerge/>
            <w:tcBorders>
              <w:left w:val="single" w:sz="4" w:space="0" w:color="auto"/>
              <w:bottom w:val="single" w:sz="4" w:space="0" w:color="auto"/>
              <w:right w:val="single" w:sz="4" w:space="0" w:color="auto"/>
            </w:tcBorders>
            <w:shd w:val="clear" w:color="auto" w:fill="D9D9D9"/>
            <w:noWrap/>
            <w:vAlign w:val="center"/>
          </w:tcPr>
          <w:p w14:paraId="13B3D009" w14:textId="1D72CD9E" w:rsidR="00491056" w:rsidRDefault="00491056" w:rsidP="00691439">
            <w:pPr>
              <w:jc w:val="center"/>
              <w:rPr>
                <w:b/>
                <w:bCs/>
                <w:sz w:val="22"/>
                <w:szCs w:val="22"/>
                <w:lang w:eastAsia="zh-CN"/>
              </w:rPr>
            </w:pPr>
          </w:p>
        </w:tc>
        <w:tc>
          <w:tcPr>
            <w:tcW w:w="1146" w:type="dxa"/>
            <w:vMerge/>
            <w:tcBorders>
              <w:left w:val="single" w:sz="4" w:space="0" w:color="auto"/>
              <w:bottom w:val="single" w:sz="4" w:space="0" w:color="auto"/>
              <w:right w:val="single" w:sz="4" w:space="0" w:color="auto"/>
            </w:tcBorders>
            <w:shd w:val="clear" w:color="auto" w:fill="D9D9D9"/>
            <w:vAlign w:val="center"/>
          </w:tcPr>
          <w:p w14:paraId="74409553" w14:textId="77777777" w:rsidR="00491056" w:rsidRDefault="00491056" w:rsidP="006A4AE7">
            <w:pPr>
              <w:jc w:val="center"/>
              <w:rPr>
                <w:b/>
                <w:sz w:val="22"/>
                <w:szCs w:val="22"/>
                <w:lang w:val="lv-LV"/>
              </w:rPr>
            </w:pPr>
          </w:p>
        </w:tc>
      </w:tr>
      <w:tr w:rsidR="00330ABC" w:rsidRPr="00A12CA5" w14:paraId="5AD52618" w14:textId="77777777" w:rsidTr="007855DD">
        <w:trPr>
          <w:trHeight w:val="219"/>
        </w:trPr>
        <w:tc>
          <w:tcPr>
            <w:tcW w:w="712" w:type="dxa"/>
            <w:tcBorders>
              <w:top w:val="single" w:sz="4" w:space="0" w:color="auto"/>
              <w:left w:val="single" w:sz="4" w:space="0" w:color="auto"/>
              <w:bottom w:val="single" w:sz="4" w:space="0" w:color="auto"/>
              <w:right w:val="single" w:sz="4" w:space="0" w:color="auto"/>
            </w:tcBorders>
            <w:noWrap/>
            <w:vAlign w:val="center"/>
          </w:tcPr>
          <w:p w14:paraId="2AE93C0F" w14:textId="170A46FF" w:rsidR="00330ABC" w:rsidRPr="00147E3A" w:rsidRDefault="00482546" w:rsidP="00330ABC">
            <w:pPr>
              <w:jc w:val="center"/>
              <w:rPr>
                <w:b/>
                <w:sz w:val="20"/>
                <w:szCs w:val="20"/>
                <w:lang w:eastAsia="zh-CN"/>
              </w:rPr>
            </w:pPr>
            <w:r w:rsidRPr="0040597E">
              <w:rPr>
                <w:bCs/>
                <w:sz w:val="20"/>
                <w:szCs w:val="20"/>
                <w:lang w:eastAsia="zh-CN"/>
              </w:rPr>
              <w:t>&lt; &gt;</w:t>
            </w:r>
          </w:p>
        </w:tc>
        <w:tc>
          <w:tcPr>
            <w:tcW w:w="6801" w:type="dxa"/>
            <w:gridSpan w:val="3"/>
            <w:tcBorders>
              <w:top w:val="single" w:sz="4" w:space="0" w:color="auto"/>
              <w:left w:val="single" w:sz="4" w:space="0" w:color="auto"/>
              <w:bottom w:val="single" w:sz="4" w:space="0" w:color="auto"/>
              <w:right w:val="single" w:sz="4" w:space="0" w:color="auto"/>
            </w:tcBorders>
            <w:noWrap/>
            <w:vAlign w:val="center"/>
          </w:tcPr>
          <w:p w14:paraId="5C938BCE" w14:textId="4D1F01B6" w:rsidR="00330ABC" w:rsidRPr="00147E3A" w:rsidRDefault="00330ABC" w:rsidP="00330ABC">
            <w:pPr>
              <w:jc w:val="center"/>
              <w:rPr>
                <w:bCs/>
                <w:sz w:val="20"/>
                <w:szCs w:val="20"/>
                <w:lang w:eastAsia="zh-CN"/>
              </w:rPr>
            </w:pPr>
            <w:r w:rsidRPr="00147E3A">
              <w:rPr>
                <w:bCs/>
                <w:sz w:val="20"/>
                <w:szCs w:val="20"/>
                <w:lang w:eastAsia="zh-CN"/>
              </w:rPr>
              <w:t>&lt; &gt;</w:t>
            </w:r>
          </w:p>
        </w:tc>
        <w:tc>
          <w:tcPr>
            <w:tcW w:w="1206" w:type="dxa"/>
            <w:tcBorders>
              <w:top w:val="single" w:sz="4" w:space="0" w:color="auto"/>
              <w:left w:val="single" w:sz="4" w:space="0" w:color="auto"/>
              <w:bottom w:val="single" w:sz="4" w:space="0" w:color="auto"/>
              <w:right w:val="single" w:sz="4" w:space="0" w:color="auto"/>
            </w:tcBorders>
            <w:noWrap/>
          </w:tcPr>
          <w:p w14:paraId="0057A362" w14:textId="5DEA8D30" w:rsidR="00330ABC" w:rsidRPr="00147E3A" w:rsidRDefault="00330ABC" w:rsidP="00330ABC">
            <w:pPr>
              <w:jc w:val="center"/>
              <w:rPr>
                <w:sz w:val="20"/>
                <w:szCs w:val="20"/>
              </w:rPr>
            </w:pPr>
            <w:r w:rsidRPr="00E36E86">
              <w:rPr>
                <w:bCs/>
                <w:sz w:val="20"/>
                <w:szCs w:val="20"/>
                <w:lang w:eastAsia="zh-CN"/>
              </w:rPr>
              <w:t>&lt; &gt;</w:t>
            </w:r>
          </w:p>
        </w:tc>
        <w:tc>
          <w:tcPr>
            <w:tcW w:w="1146" w:type="dxa"/>
            <w:tcBorders>
              <w:top w:val="single" w:sz="4" w:space="0" w:color="auto"/>
              <w:left w:val="single" w:sz="4" w:space="0" w:color="auto"/>
              <w:bottom w:val="single" w:sz="4" w:space="0" w:color="auto"/>
              <w:right w:val="single" w:sz="4" w:space="0" w:color="auto"/>
            </w:tcBorders>
          </w:tcPr>
          <w:p w14:paraId="581FE65B" w14:textId="74FD7C45" w:rsidR="00330ABC" w:rsidRPr="00147E3A" w:rsidRDefault="00330ABC" w:rsidP="00330ABC">
            <w:pPr>
              <w:jc w:val="center"/>
              <w:rPr>
                <w:sz w:val="20"/>
                <w:szCs w:val="20"/>
              </w:rPr>
            </w:pPr>
            <w:r w:rsidRPr="0019290D">
              <w:rPr>
                <w:bCs/>
                <w:sz w:val="20"/>
                <w:szCs w:val="20"/>
                <w:lang w:eastAsia="zh-CN"/>
              </w:rPr>
              <w:t>&lt; &gt;</w:t>
            </w:r>
          </w:p>
        </w:tc>
      </w:tr>
      <w:tr w:rsidR="00330ABC" w:rsidRPr="00A12CA5" w14:paraId="657529B0" w14:textId="77777777" w:rsidTr="007855DD">
        <w:trPr>
          <w:trHeight w:val="219"/>
        </w:trPr>
        <w:tc>
          <w:tcPr>
            <w:tcW w:w="712" w:type="dxa"/>
            <w:tcBorders>
              <w:top w:val="single" w:sz="4" w:space="0" w:color="auto"/>
              <w:left w:val="single" w:sz="4" w:space="0" w:color="auto"/>
              <w:bottom w:val="single" w:sz="4" w:space="0" w:color="auto"/>
              <w:right w:val="single" w:sz="4" w:space="0" w:color="auto"/>
            </w:tcBorders>
            <w:noWrap/>
          </w:tcPr>
          <w:p w14:paraId="5C3E9F1D" w14:textId="2507850B" w:rsidR="00330ABC" w:rsidRPr="00147E3A" w:rsidRDefault="00330ABC" w:rsidP="00330ABC">
            <w:pPr>
              <w:jc w:val="center"/>
              <w:rPr>
                <w:b/>
                <w:sz w:val="20"/>
                <w:szCs w:val="20"/>
                <w:lang w:eastAsia="zh-CN"/>
              </w:rPr>
            </w:pPr>
            <w:r w:rsidRPr="0040597E">
              <w:rPr>
                <w:bCs/>
                <w:sz w:val="20"/>
                <w:szCs w:val="20"/>
                <w:lang w:eastAsia="zh-CN"/>
              </w:rPr>
              <w:t>&lt; &gt;</w:t>
            </w:r>
          </w:p>
        </w:tc>
        <w:tc>
          <w:tcPr>
            <w:tcW w:w="2260" w:type="dxa"/>
            <w:tcBorders>
              <w:top w:val="single" w:sz="4" w:space="0" w:color="auto"/>
              <w:left w:val="single" w:sz="4" w:space="0" w:color="auto"/>
              <w:bottom w:val="single" w:sz="4" w:space="0" w:color="auto"/>
              <w:right w:val="single" w:sz="4" w:space="0" w:color="auto"/>
            </w:tcBorders>
            <w:noWrap/>
          </w:tcPr>
          <w:p w14:paraId="696B0CC0" w14:textId="7132959C" w:rsidR="00330ABC" w:rsidRPr="00147E3A" w:rsidRDefault="00330ABC" w:rsidP="00330ABC">
            <w:pPr>
              <w:jc w:val="center"/>
              <w:rPr>
                <w:b/>
                <w:sz w:val="20"/>
                <w:szCs w:val="20"/>
                <w:lang w:val="lv-LV"/>
              </w:rPr>
            </w:pPr>
            <w:r w:rsidRPr="0040597E">
              <w:rPr>
                <w:bCs/>
                <w:sz w:val="20"/>
                <w:szCs w:val="20"/>
                <w:lang w:eastAsia="zh-CN"/>
              </w:rPr>
              <w:t>&lt; &gt;</w:t>
            </w:r>
          </w:p>
        </w:tc>
        <w:tc>
          <w:tcPr>
            <w:tcW w:w="2552" w:type="dxa"/>
            <w:tcBorders>
              <w:top w:val="single" w:sz="4" w:space="0" w:color="auto"/>
              <w:left w:val="single" w:sz="4" w:space="0" w:color="auto"/>
              <w:bottom w:val="single" w:sz="4" w:space="0" w:color="auto"/>
              <w:right w:val="single" w:sz="4" w:space="0" w:color="auto"/>
            </w:tcBorders>
          </w:tcPr>
          <w:p w14:paraId="4AD50D32" w14:textId="05D00322" w:rsidR="00330ABC" w:rsidRPr="00147E3A" w:rsidRDefault="00330ABC" w:rsidP="00330ABC">
            <w:pPr>
              <w:jc w:val="center"/>
              <w:rPr>
                <w:bCs/>
                <w:i/>
                <w:sz w:val="20"/>
                <w:szCs w:val="20"/>
                <w:lang w:eastAsia="zh-CN"/>
              </w:rPr>
            </w:pPr>
            <w:r w:rsidRPr="00E36E86">
              <w:rPr>
                <w:bCs/>
                <w:sz w:val="20"/>
                <w:szCs w:val="20"/>
                <w:lang w:eastAsia="zh-CN"/>
              </w:rPr>
              <w:t>&lt; &gt;</w:t>
            </w:r>
          </w:p>
        </w:tc>
        <w:tc>
          <w:tcPr>
            <w:tcW w:w="1989" w:type="dxa"/>
            <w:tcBorders>
              <w:top w:val="single" w:sz="4" w:space="0" w:color="auto"/>
              <w:left w:val="single" w:sz="4" w:space="0" w:color="auto"/>
              <w:bottom w:val="single" w:sz="4" w:space="0" w:color="auto"/>
              <w:right w:val="single" w:sz="4" w:space="0" w:color="auto"/>
            </w:tcBorders>
          </w:tcPr>
          <w:p w14:paraId="6A682322" w14:textId="6B593378" w:rsidR="00330ABC" w:rsidRPr="00147E3A" w:rsidRDefault="00330ABC" w:rsidP="00330ABC">
            <w:pPr>
              <w:jc w:val="center"/>
              <w:rPr>
                <w:bCs/>
                <w:sz w:val="20"/>
                <w:szCs w:val="20"/>
                <w:lang w:eastAsia="zh-CN"/>
              </w:rPr>
            </w:pPr>
            <w:r w:rsidRPr="0019290D">
              <w:rPr>
                <w:bCs/>
                <w:sz w:val="20"/>
                <w:szCs w:val="20"/>
                <w:lang w:eastAsia="zh-CN"/>
              </w:rPr>
              <w:t>&lt; &gt;</w:t>
            </w:r>
          </w:p>
        </w:tc>
        <w:tc>
          <w:tcPr>
            <w:tcW w:w="1206" w:type="dxa"/>
            <w:tcBorders>
              <w:top w:val="single" w:sz="4" w:space="0" w:color="auto"/>
              <w:left w:val="single" w:sz="4" w:space="0" w:color="auto"/>
              <w:bottom w:val="single" w:sz="4" w:space="0" w:color="auto"/>
              <w:right w:val="single" w:sz="4" w:space="0" w:color="auto"/>
            </w:tcBorders>
            <w:noWrap/>
            <w:vAlign w:val="center"/>
          </w:tcPr>
          <w:p w14:paraId="3818C5BD" w14:textId="2E8E2AC0" w:rsidR="00330ABC" w:rsidRPr="00147E3A" w:rsidRDefault="00330ABC" w:rsidP="00330ABC">
            <w:pPr>
              <w:jc w:val="center"/>
              <w:rPr>
                <w:sz w:val="20"/>
                <w:szCs w:val="20"/>
              </w:rPr>
            </w:pPr>
            <w:r w:rsidRPr="00147E3A">
              <w:rPr>
                <w:bCs/>
                <w:sz w:val="20"/>
                <w:szCs w:val="20"/>
                <w:lang w:eastAsia="zh-CN"/>
              </w:rPr>
              <w:t>&lt; &gt;</w:t>
            </w:r>
          </w:p>
        </w:tc>
        <w:tc>
          <w:tcPr>
            <w:tcW w:w="1146" w:type="dxa"/>
            <w:tcBorders>
              <w:top w:val="single" w:sz="4" w:space="0" w:color="auto"/>
              <w:left w:val="single" w:sz="4" w:space="0" w:color="auto"/>
              <w:bottom w:val="single" w:sz="4" w:space="0" w:color="auto"/>
              <w:right w:val="single" w:sz="4" w:space="0" w:color="auto"/>
            </w:tcBorders>
            <w:vAlign w:val="center"/>
          </w:tcPr>
          <w:p w14:paraId="2966BD33" w14:textId="772D4CE2" w:rsidR="00330ABC" w:rsidRPr="00147E3A" w:rsidRDefault="00330ABC" w:rsidP="00330ABC">
            <w:pPr>
              <w:jc w:val="center"/>
              <w:rPr>
                <w:sz w:val="20"/>
                <w:szCs w:val="20"/>
              </w:rPr>
            </w:pPr>
            <w:r w:rsidRPr="00147E3A">
              <w:rPr>
                <w:bCs/>
                <w:sz w:val="20"/>
                <w:szCs w:val="20"/>
                <w:lang w:eastAsia="zh-CN"/>
              </w:rPr>
              <w:t>&lt; &gt;</w:t>
            </w:r>
          </w:p>
        </w:tc>
      </w:tr>
      <w:tr w:rsidR="00330ABC" w:rsidRPr="00A12CA5" w14:paraId="68A0D9AA" w14:textId="77777777" w:rsidTr="007855DD">
        <w:trPr>
          <w:trHeight w:val="219"/>
        </w:trPr>
        <w:tc>
          <w:tcPr>
            <w:tcW w:w="712" w:type="dxa"/>
            <w:tcBorders>
              <w:top w:val="single" w:sz="4" w:space="0" w:color="auto"/>
              <w:left w:val="single" w:sz="4" w:space="0" w:color="auto"/>
              <w:bottom w:val="single" w:sz="4" w:space="0" w:color="auto"/>
              <w:right w:val="single" w:sz="4" w:space="0" w:color="auto"/>
            </w:tcBorders>
            <w:noWrap/>
          </w:tcPr>
          <w:p w14:paraId="7FF6E824" w14:textId="2C87CF90" w:rsidR="00330ABC" w:rsidRPr="00147E3A" w:rsidRDefault="00330ABC" w:rsidP="00330ABC">
            <w:pPr>
              <w:jc w:val="center"/>
              <w:rPr>
                <w:sz w:val="20"/>
                <w:szCs w:val="20"/>
                <w:lang w:eastAsia="zh-CN"/>
              </w:rPr>
            </w:pPr>
            <w:r w:rsidRPr="0040597E">
              <w:rPr>
                <w:bCs/>
                <w:sz w:val="20"/>
                <w:szCs w:val="20"/>
                <w:lang w:eastAsia="zh-CN"/>
              </w:rPr>
              <w:t>&lt; &gt;</w:t>
            </w:r>
          </w:p>
        </w:tc>
        <w:tc>
          <w:tcPr>
            <w:tcW w:w="2260" w:type="dxa"/>
            <w:tcBorders>
              <w:top w:val="single" w:sz="4" w:space="0" w:color="auto"/>
              <w:left w:val="single" w:sz="4" w:space="0" w:color="auto"/>
              <w:bottom w:val="single" w:sz="4" w:space="0" w:color="auto"/>
              <w:right w:val="single" w:sz="4" w:space="0" w:color="auto"/>
            </w:tcBorders>
            <w:noWrap/>
          </w:tcPr>
          <w:p w14:paraId="3E34A830" w14:textId="3CA27AC2" w:rsidR="00330ABC" w:rsidRPr="00147E3A" w:rsidRDefault="00330ABC" w:rsidP="00330ABC">
            <w:pPr>
              <w:jc w:val="center"/>
              <w:rPr>
                <w:sz w:val="20"/>
                <w:szCs w:val="20"/>
              </w:rPr>
            </w:pPr>
            <w:r w:rsidRPr="0040597E">
              <w:rPr>
                <w:bCs/>
                <w:sz w:val="20"/>
                <w:szCs w:val="20"/>
                <w:lang w:eastAsia="zh-CN"/>
              </w:rPr>
              <w:t>&lt; &gt;</w:t>
            </w:r>
          </w:p>
        </w:tc>
        <w:tc>
          <w:tcPr>
            <w:tcW w:w="2552" w:type="dxa"/>
            <w:tcBorders>
              <w:top w:val="single" w:sz="4" w:space="0" w:color="auto"/>
              <w:left w:val="single" w:sz="4" w:space="0" w:color="auto"/>
              <w:bottom w:val="single" w:sz="4" w:space="0" w:color="auto"/>
              <w:right w:val="single" w:sz="4" w:space="0" w:color="auto"/>
            </w:tcBorders>
          </w:tcPr>
          <w:p w14:paraId="0524FDB3" w14:textId="454D9A23" w:rsidR="00330ABC" w:rsidRPr="00147E3A" w:rsidRDefault="00330ABC" w:rsidP="00330ABC">
            <w:pPr>
              <w:jc w:val="center"/>
              <w:rPr>
                <w:bCs/>
                <w:sz w:val="20"/>
                <w:szCs w:val="20"/>
                <w:lang w:eastAsia="zh-CN"/>
              </w:rPr>
            </w:pPr>
            <w:r w:rsidRPr="0040597E">
              <w:rPr>
                <w:bCs/>
                <w:sz w:val="20"/>
                <w:szCs w:val="20"/>
                <w:lang w:eastAsia="zh-CN"/>
              </w:rPr>
              <w:t>&lt; &gt;</w:t>
            </w:r>
          </w:p>
        </w:tc>
        <w:tc>
          <w:tcPr>
            <w:tcW w:w="1989" w:type="dxa"/>
            <w:tcBorders>
              <w:top w:val="single" w:sz="4" w:space="0" w:color="auto"/>
              <w:left w:val="single" w:sz="4" w:space="0" w:color="auto"/>
              <w:bottom w:val="single" w:sz="4" w:space="0" w:color="auto"/>
              <w:right w:val="single" w:sz="4" w:space="0" w:color="auto"/>
            </w:tcBorders>
          </w:tcPr>
          <w:p w14:paraId="62DCB445" w14:textId="3C7BDF2B" w:rsidR="00330ABC" w:rsidRPr="00147E3A" w:rsidRDefault="00330ABC" w:rsidP="00330ABC">
            <w:pPr>
              <w:jc w:val="center"/>
              <w:rPr>
                <w:bCs/>
                <w:sz w:val="20"/>
                <w:szCs w:val="20"/>
                <w:lang w:eastAsia="zh-CN"/>
              </w:rPr>
            </w:pPr>
            <w:r w:rsidRPr="0019290D">
              <w:rPr>
                <w:bCs/>
                <w:sz w:val="20"/>
                <w:szCs w:val="20"/>
                <w:lang w:eastAsia="zh-CN"/>
              </w:rPr>
              <w:t>&lt; &gt;</w:t>
            </w:r>
          </w:p>
        </w:tc>
        <w:tc>
          <w:tcPr>
            <w:tcW w:w="1206" w:type="dxa"/>
            <w:tcBorders>
              <w:top w:val="single" w:sz="4" w:space="0" w:color="auto"/>
              <w:left w:val="single" w:sz="4" w:space="0" w:color="auto"/>
              <w:bottom w:val="single" w:sz="4" w:space="0" w:color="auto"/>
              <w:right w:val="single" w:sz="4" w:space="0" w:color="auto"/>
            </w:tcBorders>
            <w:noWrap/>
            <w:vAlign w:val="center"/>
          </w:tcPr>
          <w:p w14:paraId="772581B5" w14:textId="1F0AC977" w:rsidR="00330ABC" w:rsidRPr="00147E3A" w:rsidRDefault="00330ABC" w:rsidP="00330ABC">
            <w:pPr>
              <w:jc w:val="center"/>
              <w:rPr>
                <w:sz w:val="20"/>
                <w:szCs w:val="20"/>
              </w:rPr>
            </w:pPr>
            <w:r w:rsidRPr="00147E3A">
              <w:rPr>
                <w:bCs/>
                <w:sz w:val="20"/>
                <w:szCs w:val="20"/>
                <w:lang w:eastAsia="zh-CN"/>
              </w:rPr>
              <w:t>&lt; &gt;</w:t>
            </w:r>
          </w:p>
        </w:tc>
        <w:tc>
          <w:tcPr>
            <w:tcW w:w="1146" w:type="dxa"/>
            <w:tcBorders>
              <w:top w:val="single" w:sz="4" w:space="0" w:color="auto"/>
              <w:left w:val="single" w:sz="4" w:space="0" w:color="auto"/>
              <w:bottom w:val="single" w:sz="4" w:space="0" w:color="auto"/>
              <w:right w:val="single" w:sz="4" w:space="0" w:color="auto"/>
            </w:tcBorders>
            <w:vAlign w:val="center"/>
          </w:tcPr>
          <w:p w14:paraId="74EDFA1B" w14:textId="1FEB7942" w:rsidR="00330ABC" w:rsidRPr="00147E3A" w:rsidRDefault="00330ABC" w:rsidP="00330ABC">
            <w:pPr>
              <w:jc w:val="center"/>
              <w:rPr>
                <w:sz w:val="20"/>
                <w:szCs w:val="20"/>
                <w:lang w:val="lv-LV"/>
              </w:rPr>
            </w:pPr>
            <w:r w:rsidRPr="00147E3A">
              <w:rPr>
                <w:bCs/>
                <w:sz w:val="20"/>
                <w:szCs w:val="20"/>
                <w:lang w:eastAsia="zh-CN"/>
              </w:rPr>
              <w:t>&lt; &gt;</w:t>
            </w:r>
          </w:p>
        </w:tc>
      </w:tr>
    </w:tbl>
    <w:p w14:paraId="77670FD0" w14:textId="2EADA704" w:rsidR="00691439" w:rsidRPr="002C2F0D" w:rsidRDefault="00691439" w:rsidP="002543C9">
      <w:pPr>
        <w:tabs>
          <w:tab w:val="center" w:pos="4153"/>
          <w:tab w:val="right" w:pos="8306"/>
        </w:tabs>
        <w:suppressAutoHyphens w:val="0"/>
        <w:spacing w:before="120"/>
        <w:jc w:val="both"/>
        <w:rPr>
          <w:i/>
          <w:sz w:val="20"/>
          <w:szCs w:val="20"/>
          <w:lang w:val="lv-LV" w:eastAsia="lv-LV"/>
        </w:rPr>
      </w:pPr>
      <w:r w:rsidRPr="002C2F0D">
        <w:rPr>
          <w:i/>
          <w:sz w:val="20"/>
          <w:szCs w:val="20"/>
          <w:lang w:val="lv-LV" w:eastAsia="lv-LV"/>
        </w:rPr>
        <w:t xml:space="preserve">*Tehniskā piedāvājuma pozīciju </w:t>
      </w:r>
      <w:proofErr w:type="spellStart"/>
      <w:r w:rsidRPr="002C2F0D">
        <w:rPr>
          <w:i/>
          <w:sz w:val="20"/>
          <w:szCs w:val="20"/>
          <w:lang w:val="lv-LV" w:eastAsia="lv-LV"/>
        </w:rPr>
        <w:t>numēracijai</w:t>
      </w:r>
      <w:proofErr w:type="spellEnd"/>
      <w:r w:rsidRPr="002C2F0D">
        <w:rPr>
          <w:i/>
          <w:sz w:val="20"/>
          <w:szCs w:val="20"/>
          <w:lang w:val="lv-LV" w:eastAsia="lv-LV"/>
        </w:rPr>
        <w:t xml:space="preserve"> ir jāatbilst tehniskās specifikācijas numerācijai;</w:t>
      </w:r>
    </w:p>
    <w:p w14:paraId="44AD1FF2" w14:textId="3878F124" w:rsidR="00691439" w:rsidRPr="002C2F0D" w:rsidRDefault="00691439" w:rsidP="002543C9">
      <w:pPr>
        <w:tabs>
          <w:tab w:val="center" w:pos="4153"/>
          <w:tab w:val="right" w:pos="8306"/>
        </w:tabs>
        <w:suppressAutoHyphens w:val="0"/>
        <w:spacing w:before="120"/>
        <w:jc w:val="both"/>
        <w:rPr>
          <w:i/>
          <w:sz w:val="20"/>
          <w:szCs w:val="20"/>
          <w:lang w:val="lv-LV" w:eastAsia="lv-LV"/>
        </w:rPr>
      </w:pPr>
      <w:r w:rsidRPr="002C2F0D">
        <w:rPr>
          <w:i/>
          <w:sz w:val="20"/>
          <w:szCs w:val="20"/>
          <w:lang w:val="lv-LV" w:eastAsia="lv-LV"/>
        </w:rPr>
        <w:t>** Tehniskajā piedāvājumā ir jānorāda piedāvātās Preces precīzu ražotāja modeļa nosaukumu (ja ir)</w:t>
      </w:r>
      <w:r w:rsidR="00491056" w:rsidRPr="002C2F0D">
        <w:rPr>
          <w:i/>
          <w:sz w:val="20"/>
          <w:szCs w:val="20"/>
          <w:lang w:val="lv-LV" w:eastAsia="lv-LV"/>
        </w:rPr>
        <w:t>; informāciju</w:t>
      </w:r>
      <w:r w:rsidR="00AD687B">
        <w:rPr>
          <w:i/>
          <w:sz w:val="20"/>
          <w:szCs w:val="20"/>
          <w:lang w:val="lv-LV" w:eastAsia="lv-LV"/>
        </w:rPr>
        <w:t xml:space="preserve"> par piedāvātās preces ražotāju</w:t>
      </w:r>
      <w:r w:rsidR="00491056" w:rsidRPr="002C2F0D">
        <w:rPr>
          <w:i/>
          <w:sz w:val="20"/>
          <w:szCs w:val="20"/>
          <w:lang w:val="lv-LV" w:eastAsia="lv-LV"/>
        </w:rPr>
        <w:t>;</w:t>
      </w:r>
    </w:p>
    <w:p w14:paraId="6A4FD123" w14:textId="056D81B0" w:rsidR="00491056" w:rsidRPr="002C2F0D" w:rsidRDefault="00491056" w:rsidP="002543C9">
      <w:pPr>
        <w:tabs>
          <w:tab w:val="center" w:pos="4153"/>
          <w:tab w:val="right" w:pos="8306"/>
        </w:tabs>
        <w:suppressAutoHyphens w:val="0"/>
        <w:spacing w:before="120"/>
        <w:jc w:val="both"/>
        <w:rPr>
          <w:i/>
          <w:sz w:val="20"/>
          <w:szCs w:val="20"/>
          <w:lang w:val="lv-LV" w:eastAsia="lv-LV"/>
        </w:rPr>
      </w:pPr>
      <w:r w:rsidRPr="002C2F0D">
        <w:rPr>
          <w:i/>
          <w:sz w:val="20"/>
          <w:szCs w:val="20"/>
          <w:lang w:val="lv-LV" w:eastAsia="lv-LV"/>
        </w:rPr>
        <w:t>*** Tehniskajā piedā</w:t>
      </w:r>
      <w:r w:rsidR="00AD687B">
        <w:rPr>
          <w:i/>
          <w:sz w:val="20"/>
          <w:szCs w:val="20"/>
          <w:lang w:val="lv-LV" w:eastAsia="lv-LV"/>
        </w:rPr>
        <w:t>vājumā ir jānorāda piedāvātā</w:t>
      </w:r>
      <w:r w:rsidR="00573BBF">
        <w:rPr>
          <w:i/>
          <w:sz w:val="20"/>
          <w:szCs w:val="20"/>
          <w:lang w:val="lv-LV" w:eastAsia="lv-LV"/>
        </w:rPr>
        <w:t>s P</w:t>
      </w:r>
      <w:r w:rsidR="00AD687B">
        <w:rPr>
          <w:i/>
          <w:sz w:val="20"/>
          <w:szCs w:val="20"/>
          <w:lang w:val="lv-LV" w:eastAsia="lv-LV"/>
        </w:rPr>
        <w:t>reces tehnisko</w:t>
      </w:r>
      <w:r w:rsidRPr="002C2F0D">
        <w:rPr>
          <w:i/>
          <w:sz w:val="20"/>
          <w:szCs w:val="20"/>
          <w:lang w:val="lv-LV" w:eastAsia="lv-LV"/>
        </w:rPr>
        <w:t xml:space="preserve"> un darbības parametru</w:t>
      </w:r>
      <w:r w:rsidR="00AD687B">
        <w:rPr>
          <w:i/>
          <w:sz w:val="20"/>
          <w:szCs w:val="20"/>
          <w:lang w:val="lv-LV" w:eastAsia="lv-LV"/>
        </w:rPr>
        <w:t xml:space="preserve"> aprakstus</w:t>
      </w:r>
      <w:r w:rsidRPr="002C2F0D">
        <w:rPr>
          <w:i/>
          <w:sz w:val="20"/>
          <w:szCs w:val="20"/>
          <w:lang w:val="lv-LV" w:eastAsia="lv-LV"/>
        </w:rPr>
        <w:t xml:space="preserve"> atbilstoši konkursa Nolikuma 2.pielikumā </w:t>
      </w:r>
      <w:r w:rsidR="002C2F0D" w:rsidRPr="002C2F0D">
        <w:rPr>
          <w:i/>
          <w:sz w:val="20"/>
          <w:szCs w:val="20"/>
          <w:lang w:val="lv-LV" w:eastAsia="lv-LV"/>
        </w:rPr>
        <w:t xml:space="preserve"> </w:t>
      </w:r>
      <w:r w:rsidRPr="002C2F0D">
        <w:rPr>
          <w:i/>
          <w:sz w:val="20"/>
          <w:szCs w:val="20"/>
          <w:lang w:val="lv-LV" w:eastAsia="lv-LV"/>
        </w:rPr>
        <w:t>iekļauto tehnisko specifikāciju detalizācijai, kā arī atsevišķi</w:t>
      </w:r>
      <w:r w:rsidR="00AD687B">
        <w:rPr>
          <w:i/>
          <w:sz w:val="20"/>
          <w:szCs w:val="20"/>
          <w:lang w:val="lv-LV" w:eastAsia="lv-LV"/>
        </w:rPr>
        <w:t xml:space="preserve"> ir jānorāda papildu informācija - </w:t>
      </w:r>
      <w:r w:rsidR="00AD687B" w:rsidRPr="00AD687B">
        <w:rPr>
          <w:i/>
          <w:sz w:val="20"/>
          <w:szCs w:val="20"/>
          <w:lang w:val="lv-LV" w:eastAsia="lv-LV"/>
        </w:rPr>
        <w:t>ražotāja avotu (atsauci uz ražotāja mājaslapu vai tehniskajam piedāvājumam pievienoto piedāvātās preces ražotāja tehnisko dokumentāciju (lpp. Nr.), kur iepirkuma komisija var pārliecināties par piedāvātās preces ražotāja noteiktajiem tehniskajiem parametriem</w:t>
      </w:r>
      <w:r w:rsidR="007C2063">
        <w:rPr>
          <w:i/>
          <w:sz w:val="20"/>
          <w:szCs w:val="20"/>
          <w:lang w:val="lv-LV" w:eastAsia="lv-LV"/>
        </w:rPr>
        <w:t xml:space="preserve"> un garantijas nosacījumiem.</w:t>
      </w:r>
    </w:p>
    <w:p w14:paraId="68E7BB5A" w14:textId="77777777" w:rsidR="002543C9" w:rsidRPr="00A12CA5" w:rsidRDefault="002543C9" w:rsidP="002543C9">
      <w:pPr>
        <w:pStyle w:val="BodyText"/>
        <w:rPr>
          <w:rFonts w:ascii="Times New Roman" w:hAnsi="Times New Roman"/>
          <w:i/>
          <w:sz w:val="24"/>
          <w:szCs w:val="24"/>
          <w:lang w:val="lv-LV"/>
        </w:rPr>
      </w:pPr>
    </w:p>
    <w:p w14:paraId="4F4B6090" w14:textId="2B8490C5" w:rsidR="00614520" w:rsidRPr="00482546" w:rsidRDefault="00614520" w:rsidP="00482546">
      <w:pPr>
        <w:ind w:hanging="426"/>
        <w:jc w:val="center"/>
        <w:rPr>
          <w:i/>
          <w:color w:val="000000"/>
        </w:rPr>
      </w:pPr>
      <w:proofErr w:type="spellStart"/>
      <w:r w:rsidRPr="00482546">
        <w:rPr>
          <w:i/>
          <w:color w:val="000000"/>
        </w:rPr>
        <w:t>Pretendents</w:t>
      </w:r>
      <w:proofErr w:type="spellEnd"/>
      <w:r w:rsidRPr="00482546">
        <w:rPr>
          <w:i/>
          <w:color w:val="000000"/>
        </w:rPr>
        <w:t xml:space="preserve">, </w:t>
      </w:r>
      <w:proofErr w:type="spellStart"/>
      <w:r w:rsidRPr="00482546">
        <w:rPr>
          <w:i/>
          <w:color w:val="000000"/>
        </w:rPr>
        <w:t>lai</w:t>
      </w:r>
      <w:proofErr w:type="spellEnd"/>
      <w:r w:rsidRPr="00482546">
        <w:rPr>
          <w:i/>
          <w:color w:val="000000"/>
        </w:rPr>
        <w:t xml:space="preserve"> </w:t>
      </w:r>
      <w:proofErr w:type="spellStart"/>
      <w:r w:rsidRPr="00482546">
        <w:rPr>
          <w:i/>
          <w:color w:val="000000"/>
        </w:rPr>
        <w:t>apliecinātu</w:t>
      </w:r>
      <w:proofErr w:type="spellEnd"/>
      <w:r w:rsidRPr="00482546">
        <w:rPr>
          <w:i/>
          <w:color w:val="000000"/>
        </w:rPr>
        <w:t xml:space="preserve"> </w:t>
      </w:r>
      <w:proofErr w:type="spellStart"/>
      <w:r w:rsidRPr="00482546">
        <w:rPr>
          <w:i/>
          <w:color w:val="000000"/>
        </w:rPr>
        <w:t>atbilstību</w:t>
      </w:r>
      <w:proofErr w:type="spellEnd"/>
      <w:r w:rsidRPr="00482546">
        <w:rPr>
          <w:i/>
          <w:color w:val="000000"/>
        </w:rPr>
        <w:t xml:space="preserve"> </w:t>
      </w:r>
      <w:proofErr w:type="spellStart"/>
      <w:r w:rsidRPr="00482546">
        <w:rPr>
          <w:i/>
          <w:color w:val="000000"/>
        </w:rPr>
        <w:t>Pasūtītāja</w:t>
      </w:r>
      <w:proofErr w:type="spellEnd"/>
      <w:r w:rsidRPr="00482546">
        <w:rPr>
          <w:i/>
          <w:color w:val="000000"/>
        </w:rPr>
        <w:t xml:space="preserve"> </w:t>
      </w:r>
      <w:proofErr w:type="spellStart"/>
      <w:r w:rsidRPr="00482546">
        <w:rPr>
          <w:i/>
          <w:color w:val="000000"/>
        </w:rPr>
        <w:t>izvirzītajām</w:t>
      </w:r>
      <w:proofErr w:type="spellEnd"/>
      <w:r w:rsidRPr="00482546">
        <w:rPr>
          <w:i/>
          <w:color w:val="000000"/>
        </w:rPr>
        <w:t xml:space="preserve"> </w:t>
      </w:r>
      <w:proofErr w:type="spellStart"/>
      <w:r w:rsidRPr="00482546">
        <w:rPr>
          <w:i/>
          <w:color w:val="000000"/>
        </w:rPr>
        <w:t>vispārējām</w:t>
      </w:r>
      <w:proofErr w:type="spellEnd"/>
      <w:r w:rsidRPr="00482546">
        <w:rPr>
          <w:i/>
          <w:color w:val="000000"/>
        </w:rPr>
        <w:t xml:space="preserve"> </w:t>
      </w:r>
      <w:proofErr w:type="spellStart"/>
      <w:r w:rsidRPr="00482546">
        <w:rPr>
          <w:i/>
          <w:color w:val="000000"/>
        </w:rPr>
        <w:t>prasībām</w:t>
      </w:r>
      <w:proofErr w:type="spellEnd"/>
      <w:r w:rsidRPr="00482546">
        <w:rPr>
          <w:i/>
          <w:color w:val="000000"/>
        </w:rPr>
        <w:t xml:space="preserve">, </w:t>
      </w:r>
      <w:proofErr w:type="spellStart"/>
      <w:r w:rsidRPr="00482546">
        <w:rPr>
          <w:i/>
          <w:color w:val="000000"/>
        </w:rPr>
        <w:t>aizpilda</w:t>
      </w:r>
      <w:proofErr w:type="spellEnd"/>
      <w:r w:rsidRPr="00482546">
        <w:rPr>
          <w:i/>
          <w:color w:val="000000"/>
        </w:rPr>
        <w:t xml:space="preserve"> </w:t>
      </w:r>
      <w:proofErr w:type="spellStart"/>
      <w:r w:rsidRPr="00482546">
        <w:rPr>
          <w:i/>
          <w:color w:val="000000"/>
        </w:rPr>
        <w:t>tabulu</w:t>
      </w:r>
      <w:proofErr w:type="spellEnd"/>
      <w:r w:rsidRPr="00482546">
        <w:rPr>
          <w:i/>
          <w:color w:val="000000"/>
        </w:rPr>
        <w:t>:</w:t>
      </w:r>
    </w:p>
    <w:tbl>
      <w:tblPr>
        <w:tblW w:w="0" w:type="auto"/>
        <w:tblInd w:w="-10" w:type="dxa"/>
        <w:tblCellMar>
          <w:left w:w="0" w:type="dxa"/>
          <w:right w:w="0" w:type="dxa"/>
        </w:tblCellMar>
        <w:tblLook w:val="04A0" w:firstRow="1" w:lastRow="0" w:firstColumn="1" w:lastColumn="0" w:noHBand="0" w:noVBand="1"/>
      </w:tblPr>
      <w:tblGrid>
        <w:gridCol w:w="1201"/>
        <w:gridCol w:w="4016"/>
        <w:gridCol w:w="3431"/>
      </w:tblGrid>
      <w:tr w:rsidR="00614520" w:rsidRPr="00F704E6" w14:paraId="2A72C679" w14:textId="77777777" w:rsidTr="00482546">
        <w:tc>
          <w:tcPr>
            <w:tcW w:w="12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9C440E4" w14:textId="77777777" w:rsidR="00614520" w:rsidRPr="00482546" w:rsidRDefault="00614520" w:rsidP="007855DD">
            <w:pPr>
              <w:jc w:val="center"/>
              <w:rPr>
                <w:b/>
                <w:color w:val="000000"/>
                <w:sz w:val="18"/>
                <w:szCs w:val="18"/>
              </w:rPr>
            </w:pPr>
            <w:proofErr w:type="spellStart"/>
            <w:r w:rsidRPr="00482546">
              <w:rPr>
                <w:b/>
                <w:iCs/>
                <w:color w:val="000000"/>
                <w:sz w:val="18"/>
                <w:szCs w:val="18"/>
              </w:rPr>
              <w:t>Nr.p.k</w:t>
            </w:r>
            <w:proofErr w:type="spellEnd"/>
            <w:r w:rsidRPr="00482546">
              <w:rPr>
                <w:b/>
                <w:iCs/>
                <w:color w:val="000000"/>
                <w:sz w:val="18"/>
                <w:szCs w:val="18"/>
              </w:rPr>
              <w:t>.</w:t>
            </w:r>
          </w:p>
        </w:tc>
        <w:tc>
          <w:tcPr>
            <w:tcW w:w="401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8FA36BC" w14:textId="77777777" w:rsidR="00614520" w:rsidRPr="00482546" w:rsidRDefault="00614520" w:rsidP="007855DD">
            <w:pPr>
              <w:pStyle w:val="MediumGrid21"/>
              <w:jc w:val="center"/>
              <w:rPr>
                <w:rFonts w:ascii="Times New Roman" w:hAnsi="Times New Roman"/>
                <w:b/>
                <w:color w:val="000000"/>
                <w:sz w:val="18"/>
                <w:szCs w:val="18"/>
              </w:rPr>
            </w:pPr>
            <w:r w:rsidRPr="00482546">
              <w:rPr>
                <w:rFonts w:ascii="Times New Roman" w:hAnsi="Times New Roman"/>
                <w:b/>
                <w:iCs/>
                <w:color w:val="000000"/>
                <w:sz w:val="18"/>
                <w:szCs w:val="18"/>
              </w:rPr>
              <w:t>Vispārējās prasības:</w:t>
            </w:r>
          </w:p>
        </w:tc>
        <w:tc>
          <w:tcPr>
            <w:tcW w:w="343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2127DD9" w14:textId="77777777" w:rsidR="00614520" w:rsidRPr="00482546" w:rsidRDefault="00614520" w:rsidP="007855DD">
            <w:pPr>
              <w:pStyle w:val="MediumGrid21"/>
              <w:jc w:val="center"/>
              <w:rPr>
                <w:rFonts w:ascii="Times New Roman" w:hAnsi="Times New Roman"/>
                <w:b/>
                <w:color w:val="000000"/>
                <w:sz w:val="18"/>
                <w:szCs w:val="18"/>
              </w:rPr>
            </w:pPr>
            <w:r w:rsidRPr="00482546">
              <w:rPr>
                <w:rFonts w:ascii="Times New Roman" w:hAnsi="Times New Roman"/>
                <w:b/>
                <w:color w:val="000000"/>
                <w:sz w:val="18"/>
                <w:szCs w:val="18"/>
              </w:rPr>
              <w:t>Pretendenta apstiprinājums</w:t>
            </w:r>
          </w:p>
        </w:tc>
      </w:tr>
      <w:tr w:rsidR="00614520" w:rsidRPr="00F704E6" w14:paraId="77D21036" w14:textId="77777777" w:rsidTr="00482546">
        <w:trPr>
          <w:trHeight w:val="331"/>
        </w:trPr>
        <w:tc>
          <w:tcPr>
            <w:tcW w:w="120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034E53B" w14:textId="77777777" w:rsidR="00614520" w:rsidRPr="00482546" w:rsidRDefault="00614520" w:rsidP="00614520">
            <w:pPr>
              <w:pStyle w:val="MediumGrid21"/>
              <w:numPr>
                <w:ilvl w:val="0"/>
                <w:numId w:val="59"/>
              </w:numPr>
              <w:rPr>
                <w:rFonts w:ascii="Times New Roman" w:hAnsi="Times New Roman"/>
                <w:color w:val="000000"/>
                <w:sz w:val="18"/>
                <w:szCs w:val="18"/>
              </w:rPr>
            </w:pPr>
          </w:p>
        </w:tc>
        <w:tc>
          <w:tcPr>
            <w:tcW w:w="4016" w:type="dxa"/>
            <w:tcBorders>
              <w:top w:val="nil"/>
              <w:left w:val="nil"/>
              <w:bottom w:val="single" w:sz="8" w:space="0" w:color="auto"/>
              <w:right w:val="single" w:sz="8" w:space="0" w:color="auto"/>
            </w:tcBorders>
            <w:tcMar>
              <w:top w:w="0" w:type="dxa"/>
              <w:left w:w="108" w:type="dxa"/>
              <w:bottom w:w="0" w:type="dxa"/>
              <w:right w:w="108" w:type="dxa"/>
            </w:tcMar>
            <w:hideMark/>
          </w:tcPr>
          <w:p w14:paraId="584AB0AB" w14:textId="77777777" w:rsidR="00614520" w:rsidRPr="00482546" w:rsidRDefault="00614520" w:rsidP="00482546">
            <w:pPr>
              <w:jc w:val="both"/>
              <w:rPr>
                <w:color w:val="000000"/>
                <w:sz w:val="18"/>
                <w:szCs w:val="18"/>
                <w:lang w:eastAsia="lv-LV"/>
              </w:rPr>
            </w:pPr>
            <w:proofErr w:type="spellStart"/>
            <w:r w:rsidRPr="00482546">
              <w:rPr>
                <w:iCs/>
                <w:color w:val="000000"/>
                <w:sz w:val="18"/>
                <w:szCs w:val="18"/>
              </w:rPr>
              <w:t>Preču</w:t>
            </w:r>
            <w:proofErr w:type="spellEnd"/>
            <w:r w:rsidRPr="00482546">
              <w:rPr>
                <w:iCs/>
                <w:color w:val="000000"/>
                <w:sz w:val="18"/>
                <w:szCs w:val="18"/>
              </w:rPr>
              <w:t xml:space="preserve"> </w:t>
            </w:r>
            <w:proofErr w:type="spellStart"/>
            <w:r w:rsidRPr="00482546">
              <w:rPr>
                <w:iCs/>
                <w:color w:val="000000"/>
                <w:sz w:val="18"/>
                <w:szCs w:val="18"/>
              </w:rPr>
              <w:t>piegādi</w:t>
            </w:r>
            <w:proofErr w:type="spellEnd"/>
            <w:r w:rsidRPr="00482546">
              <w:rPr>
                <w:iCs/>
                <w:color w:val="000000"/>
                <w:sz w:val="18"/>
                <w:szCs w:val="18"/>
              </w:rPr>
              <w:t xml:space="preserve"> un </w:t>
            </w:r>
            <w:proofErr w:type="spellStart"/>
            <w:r w:rsidRPr="00482546">
              <w:rPr>
                <w:iCs/>
                <w:color w:val="000000"/>
                <w:sz w:val="18"/>
                <w:szCs w:val="18"/>
              </w:rPr>
              <w:t>izkraušanu</w:t>
            </w:r>
            <w:proofErr w:type="spellEnd"/>
            <w:r w:rsidRPr="00482546">
              <w:rPr>
                <w:iCs/>
                <w:color w:val="000000"/>
                <w:sz w:val="18"/>
                <w:szCs w:val="18"/>
              </w:rPr>
              <w:t xml:space="preserve"> </w:t>
            </w:r>
            <w:proofErr w:type="spellStart"/>
            <w:r w:rsidRPr="00482546">
              <w:rPr>
                <w:iCs/>
                <w:color w:val="000000"/>
                <w:sz w:val="18"/>
                <w:szCs w:val="18"/>
              </w:rPr>
              <w:t>pretendents</w:t>
            </w:r>
            <w:proofErr w:type="spellEnd"/>
            <w:r w:rsidRPr="00482546">
              <w:rPr>
                <w:iCs/>
                <w:color w:val="000000"/>
                <w:sz w:val="18"/>
                <w:szCs w:val="18"/>
              </w:rPr>
              <w:t xml:space="preserve"> </w:t>
            </w:r>
            <w:proofErr w:type="spellStart"/>
            <w:r w:rsidRPr="00482546">
              <w:rPr>
                <w:iCs/>
                <w:color w:val="000000"/>
                <w:sz w:val="18"/>
                <w:szCs w:val="18"/>
              </w:rPr>
              <w:t>veic</w:t>
            </w:r>
            <w:proofErr w:type="spellEnd"/>
            <w:r w:rsidRPr="00482546">
              <w:rPr>
                <w:iCs/>
                <w:color w:val="000000"/>
                <w:sz w:val="18"/>
                <w:szCs w:val="18"/>
              </w:rPr>
              <w:t xml:space="preserve"> </w:t>
            </w:r>
            <w:proofErr w:type="spellStart"/>
            <w:r w:rsidRPr="00482546">
              <w:rPr>
                <w:iCs/>
                <w:color w:val="000000"/>
                <w:sz w:val="18"/>
                <w:szCs w:val="18"/>
              </w:rPr>
              <w:t>Pasūtītāja</w:t>
            </w:r>
            <w:proofErr w:type="spellEnd"/>
            <w:r w:rsidRPr="00482546">
              <w:rPr>
                <w:iCs/>
                <w:color w:val="000000"/>
                <w:sz w:val="18"/>
                <w:szCs w:val="18"/>
              </w:rPr>
              <w:t xml:space="preserve"> </w:t>
            </w:r>
            <w:proofErr w:type="spellStart"/>
            <w:r w:rsidRPr="00482546">
              <w:rPr>
                <w:iCs/>
                <w:color w:val="000000"/>
                <w:sz w:val="18"/>
                <w:szCs w:val="18"/>
              </w:rPr>
              <w:t>telpās</w:t>
            </w:r>
            <w:proofErr w:type="spellEnd"/>
            <w:r w:rsidRPr="00482546">
              <w:rPr>
                <w:iCs/>
                <w:color w:val="000000"/>
                <w:sz w:val="18"/>
                <w:szCs w:val="18"/>
              </w:rPr>
              <w:t xml:space="preserve"> </w:t>
            </w:r>
            <w:proofErr w:type="spellStart"/>
            <w:r w:rsidRPr="00482546">
              <w:rPr>
                <w:iCs/>
                <w:color w:val="000000"/>
                <w:sz w:val="18"/>
                <w:szCs w:val="18"/>
              </w:rPr>
              <w:t>Pasūtītāja</w:t>
            </w:r>
            <w:proofErr w:type="spellEnd"/>
            <w:r w:rsidRPr="00482546">
              <w:rPr>
                <w:iCs/>
                <w:color w:val="000000"/>
                <w:sz w:val="18"/>
                <w:szCs w:val="18"/>
              </w:rPr>
              <w:t xml:space="preserve"> </w:t>
            </w:r>
            <w:proofErr w:type="spellStart"/>
            <w:r w:rsidRPr="00482546">
              <w:rPr>
                <w:iCs/>
                <w:color w:val="000000"/>
                <w:sz w:val="18"/>
                <w:szCs w:val="18"/>
              </w:rPr>
              <w:t>atbildīgās</w:t>
            </w:r>
            <w:proofErr w:type="spellEnd"/>
            <w:r w:rsidRPr="00482546">
              <w:rPr>
                <w:iCs/>
                <w:color w:val="000000"/>
                <w:sz w:val="18"/>
                <w:szCs w:val="18"/>
              </w:rPr>
              <w:t xml:space="preserve"> personas </w:t>
            </w:r>
            <w:proofErr w:type="spellStart"/>
            <w:r w:rsidRPr="00482546">
              <w:rPr>
                <w:iCs/>
                <w:color w:val="000000"/>
                <w:sz w:val="18"/>
                <w:szCs w:val="18"/>
              </w:rPr>
              <w:t>klātbūtnē</w:t>
            </w:r>
            <w:proofErr w:type="spellEnd"/>
            <w:r w:rsidRPr="00482546">
              <w:rPr>
                <w:iCs/>
                <w:color w:val="000000"/>
                <w:sz w:val="18"/>
                <w:szCs w:val="18"/>
              </w:rPr>
              <w:t xml:space="preserve">. </w:t>
            </w:r>
          </w:p>
        </w:tc>
        <w:tc>
          <w:tcPr>
            <w:tcW w:w="3431" w:type="dxa"/>
            <w:tcBorders>
              <w:top w:val="nil"/>
              <w:left w:val="nil"/>
              <w:bottom w:val="single" w:sz="8" w:space="0" w:color="auto"/>
              <w:right w:val="single" w:sz="8" w:space="0" w:color="auto"/>
            </w:tcBorders>
            <w:tcMar>
              <w:top w:w="0" w:type="dxa"/>
              <w:left w:w="108" w:type="dxa"/>
              <w:bottom w:w="0" w:type="dxa"/>
              <w:right w:w="108" w:type="dxa"/>
            </w:tcMar>
          </w:tcPr>
          <w:p w14:paraId="44687EB7" w14:textId="77777777" w:rsidR="00614520" w:rsidRPr="00482546" w:rsidRDefault="00614520" w:rsidP="007855DD">
            <w:pPr>
              <w:pStyle w:val="MediumGrid21"/>
              <w:rPr>
                <w:rFonts w:ascii="Times New Roman" w:hAnsi="Times New Roman"/>
                <w:color w:val="000000"/>
                <w:sz w:val="18"/>
                <w:szCs w:val="18"/>
                <w:highlight w:val="yellow"/>
              </w:rPr>
            </w:pPr>
          </w:p>
        </w:tc>
      </w:tr>
      <w:tr w:rsidR="00614520" w:rsidRPr="00F704E6" w14:paraId="0E3DEE9E" w14:textId="77777777" w:rsidTr="00482546">
        <w:tc>
          <w:tcPr>
            <w:tcW w:w="120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0C4F0BC" w14:textId="77777777" w:rsidR="00614520" w:rsidRPr="00482546" w:rsidRDefault="00614520" w:rsidP="00614520">
            <w:pPr>
              <w:pStyle w:val="MediumGrid21"/>
              <w:numPr>
                <w:ilvl w:val="0"/>
                <w:numId w:val="59"/>
              </w:numPr>
              <w:rPr>
                <w:rFonts w:ascii="Times New Roman" w:hAnsi="Times New Roman"/>
                <w:color w:val="000000"/>
                <w:sz w:val="18"/>
                <w:szCs w:val="18"/>
              </w:rPr>
            </w:pPr>
          </w:p>
        </w:tc>
        <w:tc>
          <w:tcPr>
            <w:tcW w:w="4016" w:type="dxa"/>
            <w:tcBorders>
              <w:top w:val="nil"/>
              <w:left w:val="nil"/>
              <w:bottom w:val="single" w:sz="8" w:space="0" w:color="auto"/>
              <w:right w:val="single" w:sz="8" w:space="0" w:color="auto"/>
            </w:tcBorders>
            <w:tcMar>
              <w:top w:w="0" w:type="dxa"/>
              <w:left w:w="108" w:type="dxa"/>
              <w:bottom w:w="0" w:type="dxa"/>
              <w:right w:w="108" w:type="dxa"/>
            </w:tcMar>
            <w:hideMark/>
          </w:tcPr>
          <w:p w14:paraId="2E5445B9" w14:textId="77777777" w:rsidR="00614520" w:rsidRPr="00482546" w:rsidRDefault="00614520" w:rsidP="00482546">
            <w:pPr>
              <w:jc w:val="both"/>
              <w:rPr>
                <w:color w:val="000000"/>
                <w:sz w:val="18"/>
                <w:szCs w:val="18"/>
                <w:lang w:eastAsia="lv-LV"/>
              </w:rPr>
            </w:pPr>
            <w:proofErr w:type="spellStart"/>
            <w:r w:rsidRPr="00482546">
              <w:rPr>
                <w:iCs/>
                <w:color w:val="000000"/>
                <w:sz w:val="18"/>
                <w:szCs w:val="18"/>
              </w:rPr>
              <w:t>Preces</w:t>
            </w:r>
            <w:proofErr w:type="spellEnd"/>
            <w:r w:rsidRPr="00482546">
              <w:rPr>
                <w:iCs/>
                <w:color w:val="000000"/>
                <w:sz w:val="18"/>
                <w:szCs w:val="18"/>
              </w:rPr>
              <w:t xml:space="preserve"> </w:t>
            </w:r>
            <w:proofErr w:type="spellStart"/>
            <w:r w:rsidRPr="00482546">
              <w:rPr>
                <w:iCs/>
                <w:color w:val="000000"/>
                <w:sz w:val="18"/>
                <w:szCs w:val="18"/>
              </w:rPr>
              <w:t>iepakojumam</w:t>
            </w:r>
            <w:proofErr w:type="spellEnd"/>
            <w:r w:rsidRPr="00482546">
              <w:rPr>
                <w:iCs/>
                <w:color w:val="000000"/>
                <w:sz w:val="18"/>
                <w:szCs w:val="18"/>
              </w:rPr>
              <w:t xml:space="preserve"> </w:t>
            </w:r>
            <w:proofErr w:type="spellStart"/>
            <w:r w:rsidRPr="00482546">
              <w:rPr>
                <w:iCs/>
                <w:color w:val="000000"/>
                <w:sz w:val="18"/>
                <w:szCs w:val="18"/>
              </w:rPr>
              <w:t>jābūt</w:t>
            </w:r>
            <w:proofErr w:type="spellEnd"/>
            <w:r w:rsidRPr="00482546">
              <w:rPr>
                <w:iCs/>
                <w:color w:val="000000"/>
                <w:sz w:val="18"/>
                <w:szCs w:val="18"/>
              </w:rPr>
              <w:t xml:space="preserve"> </w:t>
            </w:r>
            <w:proofErr w:type="spellStart"/>
            <w:r w:rsidRPr="00482546">
              <w:rPr>
                <w:iCs/>
                <w:color w:val="000000"/>
                <w:sz w:val="18"/>
                <w:szCs w:val="18"/>
              </w:rPr>
              <w:t>tādam</w:t>
            </w:r>
            <w:proofErr w:type="spellEnd"/>
            <w:r w:rsidRPr="00482546">
              <w:rPr>
                <w:iCs/>
                <w:color w:val="000000"/>
                <w:sz w:val="18"/>
                <w:szCs w:val="18"/>
              </w:rPr>
              <w:t xml:space="preserve">, </w:t>
            </w:r>
            <w:proofErr w:type="spellStart"/>
            <w:r w:rsidRPr="00482546">
              <w:rPr>
                <w:iCs/>
                <w:color w:val="000000"/>
                <w:sz w:val="18"/>
                <w:szCs w:val="18"/>
              </w:rPr>
              <w:t>lai</w:t>
            </w:r>
            <w:proofErr w:type="spellEnd"/>
            <w:r w:rsidRPr="00482546">
              <w:rPr>
                <w:iCs/>
                <w:color w:val="000000"/>
                <w:sz w:val="18"/>
                <w:szCs w:val="18"/>
              </w:rPr>
              <w:t xml:space="preserve"> </w:t>
            </w:r>
            <w:proofErr w:type="spellStart"/>
            <w:r w:rsidRPr="00482546">
              <w:rPr>
                <w:iCs/>
                <w:color w:val="000000"/>
                <w:sz w:val="18"/>
                <w:szCs w:val="18"/>
              </w:rPr>
              <w:t>tiktu</w:t>
            </w:r>
            <w:proofErr w:type="spellEnd"/>
            <w:r w:rsidRPr="00482546">
              <w:rPr>
                <w:iCs/>
                <w:color w:val="000000"/>
                <w:sz w:val="18"/>
                <w:szCs w:val="18"/>
              </w:rPr>
              <w:t xml:space="preserve"> </w:t>
            </w:r>
            <w:proofErr w:type="spellStart"/>
            <w:r w:rsidRPr="00482546">
              <w:rPr>
                <w:iCs/>
                <w:color w:val="000000"/>
                <w:sz w:val="18"/>
                <w:szCs w:val="18"/>
              </w:rPr>
              <w:t>maksimāli</w:t>
            </w:r>
            <w:proofErr w:type="spellEnd"/>
            <w:r w:rsidRPr="00482546">
              <w:rPr>
                <w:iCs/>
                <w:color w:val="000000"/>
                <w:sz w:val="18"/>
                <w:szCs w:val="18"/>
              </w:rPr>
              <w:t xml:space="preserve"> </w:t>
            </w:r>
            <w:proofErr w:type="spellStart"/>
            <w:r w:rsidRPr="00482546">
              <w:rPr>
                <w:iCs/>
                <w:color w:val="000000"/>
                <w:sz w:val="18"/>
                <w:szCs w:val="18"/>
              </w:rPr>
              <w:t>samazināta</w:t>
            </w:r>
            <w:proofErr w:type="spellEnd"/>
            <w:r w:rsidRPr="00482546">
              <w:rPr>
                <w:iCs/>
                <w:color w:val="000000"/>
                <w:sz w:val="18"/>
                <w:szCs w:val="18"/>
              </w:rPr>
              <w:t xml:space="preserve"> </w:t>
            </w:r>
            <w:proofErr w:type="spellStart"/>
            <w:r w:rsidRPr="00482546">
              <w:rPr>
                <w:iCs/>
                <w:color w:val="000000"/>
                <w:sz w:val="18"/>
                <w:szCs w:val="18"/>
              </w:rPr>
              <w:t>iespēja</w:t>
            </w:r>
            <w:proofErr w:type="spellEnd"/>
            <w:r w:rsidRPr="00482546">
              <w:rPr>
                <w:iCs/>
                <w:color w:val="000000"/>
                <w:sz w:val="18"/>
                <w:szCs w:val="18"/>
              </w:rPr>
              <w:t xml:space="preserve"> </w:t>
            </w:r>
            <w:proofErr w:type="spellStart"/>
            <w:r w:rsidRPr="00482546">
              <w:rPr>
                <w:iCs/>
                <w:color w:val="000000"/>
                <w:sz w:val="18"/>
                <w:szCs w:val="18"/>
              </w:rPr>
              <w:t>sabojāt</w:t>
            </w:r>
            <w:proofErr w:type="spellEnd"/>
            <w:r w:rsidRPr="00482546">
              <w:rPr>
                <w:iCs/>
                <w:color w:val="000000"/>
                <w:sz w:val="18"/>
                <w:szCs w:val="18"/>
              </w:rPr>
              <w:t xml:space="preserve"> </w:t>
            </w:r>
            <w:proofErr w:type="spellStart"/>
            <w:r w:rsidRPr="00482546">
              <w:rPr>
                <w:iCs/>
                <w:color w:val="000000"/>
                <w:sz w:val="18"/>
                <w:szCs w:val="18"/>
              </w:rPr>
              <w:t>preci</w:t>
            </w:r>
            <w:proofErr w:type="spellEnd"/>
            <w:r w:rsidRPr="00482546">
              <w:rPr>
                <w:iCs/>
                <w:color w:val="000000"/>
                <w:sz w:val="18"/>
                <w:szCs w:val="18"/>
              </w:rPr>
              <w:t xml:space="preserve"> </w:t>
            </w:r>
            <w:proofErr w:type="spellStart"/>
            <w:r w:rsidRPr="00482546">
              <w:rPr>
                <w:iCs/>
                <w:color w:val="000000"/>
                <w:sz w:val="18"/>
                <w:szCs w:val="18"/>
              </w:rPr>
              <w:t>tās</w:t>
            </w:r>
            <w:proofErr w:type="spellEnd"/>
            <w:r w:rsidRPr="00482546">
              <w:rPr>
                <w:iCs/>
                <w:color w:val="000000"/>
                <w:sz w:val="18"/>
                <w:szCs w:val="18"/>
              </w:rPr>
              <w:t xml:space="preserve"> </w:t>
            </w:r>
            <w:proofErr w:type="spellStart"/>
            <w:r w:rsidRPr="00482546">
              <w:rPr>
                <w:iCs/>
                <w:color w:val="000000"/>
                <w:sz w:val="18"/>
                <w:szCs w:val="18"/>
              </w:rPr>
              <w:t>transportēšanas</w:t>
            </w:r>
            <w:proofErr w:type="spellEnd"/>
            <w:r w:rsidRPr="00482546">
              <w:rPr>
                <w:iCs/>
                <w:color w:val="000000"/>
                <w:sz w:val="18"/>
                <w:szCs w:val="18"/>
              </w:rPr>
              <w:t xml:space="preserve"> </w:t>
            </w:r>
            <w:proofErr w:type="spellStart"/>
            <w:r w:rsidRPr="00482546">
              <w:rPr>
                <w:iCs/>
                <w:color w:val="000000"/>
                <w:sz w:val="18"/>
                <w:szCs w:val="18"/>
              </w:rPr>
              <w:t>laikā</w:t>
            </w:r>
            <w:proofErr w:type="spellEnd"/>
            <w:r w:rsidRPr="00482546">
              <w:rPr>
                <w:iCs/>
                <w:color w:val="000000"/>
                <w:sz w:val="18"/>
                <w:szCs w:val="18"/>
              </w:rPr>
              <w:t xml:space="preserve">. </w:t>
            </w:r>
          </w:p>
        </w:tc>
        <w:tc>
          <w:tcPr>
            <w:tcW w:w="3431" w:type="dxa"/>
            <w:tcBorders>
              <w:top w:val="nil"/>
              <w:left w:val="nil"/>
              <w:bottom w:val="single" w:sz="8" w:space="0" w:color="auto"/>
              <w:right w:val="single" w:sz="8" w:space="0" w:color="auto"/>
            </w:tcBorders>
            <w:tcMar>
              <w:top w:w="0" w:type="dxa"/>
              <w:left w:w="108" w:type="dxa"/>
              <w:bottom w:w="0" w:type="dxa"/>
              <w:right w:w="108" w:type="dxa"/>
            </w:tcMar>
          </w:tcPr>
          <w:p w14:paraId="7203937C" w14:textId="77777777" w:rsidR="00614520" w:rsidRPr="00482546" w:rsidRDefault="00614520" w:rsidP="007855DD">
            <w:pPr>
              <w:pStyle w:val="MediumGrid21"/>
              <w:rPr>
                <w:rFonts w:ascii="Times New Roman" w:hAnsi="Times New Roman"/>
                <w:color w:val="000000"/>
                <w:sz w:val="18"/>
                <w:szCs w:val="18"/>
                <w:highlight w:val="yellow"/>
              </w:rPr>
            </w:pPr>
          </w:p>
        </w:tc>
      </w:tr>
      <w:tr w:rsidR="00614520" w:rsidRPr="00F704E6" w14:paraId="266031FF" w14:textId="77777777" w:rsidTr="00482546">
        <w:tc>
          <w:tcPr>
            <w:tcW w:w="120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8F7CC88" w14:textId="77777777" w:rsidR="00614520" w:rsidRPr="00482546" w:rsidRDefault="00614520" w:rsidP="00614520">
            <w:pPr>
              <w:pStyle w:val="MediumGrid21"/>
              <w:numPr>
                <w:ilvl w:val="0"/>
                <w:numId w:val="59"/>
              </w:numPr>
              <w:rPr>
                <w:rFonts w:ascii="Times New Roman" w:hAnsi="Times New Roman"/>
                <w:color w:val="000000"/>
                <w:sz w:val="18"/>
                <w:szCs w:val="18"/>
              </w:rPr>
            </w:pPr>
          </w:p>
        </w:tc>
        <w:tc>
          <w:tcPr>
            <w:tcW w:w="4016" w:type="dxa"/>
            <w:tcBorders>
              <w:top w:val="nil"/>
              <w:left w:val="nil"/>
              <w:bottom w:val="single" w:sz="8" w:space="0" w:color="auto"/>
              <w:right w:val="single" w:sz="8" w:space="0" w:color="auto"/>
            </w:tcBorders>
            <w:tcMar>
              <w:top w:w="0" w:type="dxa"/>
              <w:left w:w="108" w:type="dxa"/>
              <w:bottom w:w="0" w:type="dxa"/>
              <w:right w:w="108" w:type="dxa"/>
            </w:tcMar>
            <w:hideMark/>
          </w:tcPr>
          <w:p w14:paraId="556E72E5" w14:textId="77777777" w:rsidR="00614520" w:rsidRPr="00482546" w:rsidRDefault="00614520" w:rsidP="00482546">
            <w:pPr>
              <w:jc w:val="both"/>
              <w:rPr>
                <w:color w:val="000000"/>
                <w:sz w:val="18"/>
                <w:szCs w:val="18"/>
                <w:lang w:eastAsia="lv-LV"/>
              </w:rPr>
            </w:pPr>
            <w:proofErr w:type="spellStart"/>
            <w:r w:rsidRPr="00482546">
              <w:rPr>
                <w:iCs/>
                <w:color w:val="000000"/>
                <w:sz w:val="18"/>
                <w:szCs w:val="18"/>
              </w:rPr>
              <w:t>Precei</w:t>
            </w:r>
            <w:proofErr w:type="spellEnd"/>
            <w:r w:rsidRPr="00482546">
              <w:rPr>
                <w:iCs/>
                <w:color w:val="000000"/>
                <w:sz w:val="18"/>
                <w:szCs w:val="18"/>
              </w:rPr>
              <w:t xml:space="preserve"> </w:t>
            </w:r>
            <w:proofErr w:type="spellStart"/>
            <w:r w:rsidRPr="00482546">
              <w:rPr>
                <w:iCs/>
                <w:color w:val="000000"/>
                <w:sz w:val="18"/>
                <w:szCs w:val="18"/>
              </w:rPr>
              <w:t>jābūt</w:t>
            </w:r>
            <w:proofErr w:type="spellEnd"/>
            <w:r w:rsidRPr="00482546">
              <w:rPr>
                <w:iCs/>
                <w:color w:val="000000"/>
                <w:sz w:val="18"/>
                <w:szCs w:val="18"/>
              </w:rPr>
              <w:t xml:space="preserve"> </w:t>
            </w:r>
            <w:proofErr w:type="spellStart"/>
            <w:r w:rsidRPr="00482546">
              <w:rPr>
                <w:iCs/>
                <w:color w:val="000000"/>
                <w:sz w:val="18"/>
                <w:szCs w:val="18"/>
              </w:rPr>
              <w:t>jaunai</w:t>
            </w:r>
            <w:proofErr w:type="spellEnd"/>
            <w:r w:rsidRPr="00482546">
              <w:rPr>
                <w:iCs/>
                <w:color w:val="000000"/>
                <w:sz w:val="18"/>
                <w:szCs w:val="18"/>
              </w:rPr>
              <w:t xml:space="preserve"> un </w:t>
            </w:r>
            <w:proofErr w:type="spellStart"/>
            <w:r w:rsidRPr="00482546">
              <w:rPr>
                <w:iCs/>
                <w:color w:val="000000"/>
                <w:sz w:val="18"/>
                <w:szCs w:val="18"/>
              </w:rPr>
              <w:t>iepriekš</w:t>
            </w:r>
            <w:proofErr w:type="spellEnd"/>
            <w:r w:rsidRPr="00482546">
              <w:rPr>
                <w:iCs/>
                <w:color w:val="000000"/>
                <w:sz w:val="18"/>
                <w:szCs w:val="18"/>
              </w:rPr>
              <w:t xml:space="preserve"> </w:t>
            </w:r>
            <w:proofErr w:type="spellStart"/>
            <w:r w:rsidRPr="00482546">
              <w:rPr>
                <w:iCs/>
                <w:color w:val="000000"/>
                <w:sz w:val="18"/>
                <w:szCs w:val="18"/>
              </w:rPr>
              <w:t>nelietotai</w:t>
            </w:r>
            <w:proofErr w:type="spellEnd"/>
            <w:r w:rsidRPr="00482546">
              <w:rPr>
                <w:iCs/>
                <w:color w:val="000000"/>
                <w:sz w:val="18"/>
                <w:szCs w:val="18"/>
              </w:rPr>
              <w:t>.</w:t>
            </w:r>
          </w:p>
        </w:tc>
        <w:tc>
          <w:tcPr>
            <w:tcW w:w="3431" w:type="dxa"/>
            <w:tcBorders>
              <w:top w:val="nil"/>
              <w:left w:val="nil"/>
              <w:bottom w:val="single" w:sz="8" w:space="0" w:color="auto"/>
              <w:right w:val="single" w:sz="8" w:space="0" w:color="auto"/>
            </w:tcBorders>
            <w:tcMar>
              <w:top w:w="0" w:type="dxa"/>
              <w:left w:w="108" w:type="dxa"/>
              <w:bottom w:w="0" w:type="dxa"/>
              <w:right w:w="108" w:type="dxa"/>
            </w:tcMar>
          </w:tcPr>
          <w:p w14:paraId="093A8DD7" w14:textId="77777777" w:rsidR="00614520" w:rsidRPr="00482546" w:rsidRDefault="00614520" w:rsidP="007855DD">
            <w:pPr>
              <w:pStyle w:val="MediumGrid21"/>
              <w:rPr>
                <w:rFonts w:ascii="Times New Roman" w:hAnsi="Times New Roman"/>
                <w:color w:val="000000"/>
                <w:sz w:val="18"/>
                <w:szCs w:val="18"/>
                <w:highlight w:val="yellow"/>
              </w:rPr>
            </w:pPr>
          </w:p>
        </w:tc>
      </w:tr>
      <w:tr w:rsidR="00614520" w:rsidRPr="00F704E6" w14:paraId="1B20B665" w14:textId="77777777" w:rsidTr="00482546">
        <w:tc>
          <w:tcPr>
            <w:tcW w:w="120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36AC2A7" w14:textId="77777777" w:rsidR="00614520" w:rsidRPr="00482546" w:rsidRDefault="00614520" w:rsidP="00614520">
            <w:pPr>
              <w:pStyle w:val="MediumGrid21"/>
              <w:numPr>
                <w:ilvl w:val="0"/>
                <w:numId w:val="59"/>
              </w:numPr>
              <w:rPr>
                <w:rFonts w:ascii="Times New Roman" w:hAnsi="Times New Roman"/>
                <w:color w:val="000000"/>
                <w:sz w:val="18"/>
                <w:szCs w:val="18"/>
              </w:rPr>
            </w:pPr>
          </w:p>
        </w:tc>
        <w:tc>
          <w:tcPr>
            <w:tcW w:w="4016" w:type="dxa"/>
            <w:tcBorders>
              <w:top w:val="nil"/>
              <w:left w:val="nil"/>
              <w:bottom w:val="single" w:sz="8" w:space="0" w:color="auto"/>
              <w:right w:val="single" w:sz="8" w:space="0" w:color="auto"/>
            </w:tcBorders>
            <w:tcMar>
              <w:top w:w="0" w:type="dxa"/>
              <w:left w:w="108" w:type="dxa"/>
              <w:bottom w:w="0" w:type="dxa"/>
              <w:right w:w="108" w:type="dxa"/>
            </w:tcMar>
            <w:hideMark/>
          </w:tcPr>
          <w:p w14:paraId="41BA514B" w14:textId="77777777" w:rsidR="00614520" w:rsidRPr="00482546" w:rsidRDefault="00614520" w:rsidP="00482546">
            <w:pPr>
              <w:tabs>
                <w:tab w:val="left" w:pos="0"/>
              </w:tabs>
              <w:jc w:val="both"/>
              <w:rPr>
                <w:rFonts w:eastAsia="Calibri"/>
                <w:sz w:val="18"/>
                <w:szCs w:val="18"/>
                <w:lang w:eastAsia="en-US"/>
              </w:rPr>
            </w:pPr>
            <w:proofErr w:type="spellStart"/>
            <w:r w:rsidRPr="00482546">
              <w:rPr>
                <w:iCs/>
                <w:sz w:val="18"/>
                <w:szCs w:val="18"/>
              </w:rPr>
              <w:t>Piegādes</w:t>
            </w:r>
            <w:proofErr w:type="spellEnd"/>
            <w:r w:rsidRPr="00482546">
              <w:rPr>
                <w:iCs/>
                <w:sz w:val="18"/>
                <w:szCs w:val="18"/>
              </w:rPr>
              <w:t>,</w:t>
            </w:r>
            <w:r w:rsidRPr="00482546">
              <w:rPr>
                <w:rFonts w:eastAsia="Calibri"/>
                <w:sz w:val="18"/>
                <w:szCs w:val="18"/>
                <w:lang w:eastAsia="en-US"/>
              </w:rPr>
              <w:t xml:space="preserve"> </w:t>
            </w:r>
            <w:proofErr w:type="spellStart"/>
            <w:r w:rsidRPr="00482546">
              <w:rPr>
                <w:rFonts w:eastAsia="Calibri"/>
                <w:sz w:val="18"/>
                <w:szCs w:val="18"/>
                <w:lang w:eastAsia="en-US"/>
              </w:rPr>
              <w:t>uzstādīšanas</w:t>
            </w:r>
            <w:proofErr w:type="spellEnd"/>
            <w:r w:rsidRPr="00482546">
              <w:rPr>
                <w:rFonts w:eastAsia="Calibri"/>
                <w:sz w:val="18"/>
                <w:szCs w:val="18"/>
                <w:lang w:eastAsia="en-US"/>
              </w:rPr>
              <w:t xml:space="preserve"> un </w:t>
            </w:r>
            <w:proofErr w:type="spellStart"/>
            <w:r w:rsidRPr="00482546">
              <w:rPr>
                <w:rFonts w:eastAsia="Calibri"/>
                <w:sz w:val="18"/>
                <w:szCs w:val="18"/>
                <w:lang w:eastAsia="en-US"/>
              </w:rPr>
              <w:t>testēšanas</w:t>
            </w:r>
            <w:proofErr w:type="spellEnd"/>
            <w:r w:rsidRPr="00482546">
              <w:rPr>
                <w:rFonts w:eastAsia="Calibri"/>
                <w:sz w:val="18"/>
                <w:szCs w:val="18"/>
                <w:lang w:eastAsia="en-US"/>
              </w:rPr>
              <w:t xml:space="preserve"> </w:t>
            </w:r>
            <w:proofErr w:type="spellStart"/>
            <w:r w:rsidRPr="00482546">
              <w:rPr>
                <w:rFonts w:eastAsia="Calibri"/>
                <w:sz w:val="18"/>
                <w:szCs w:val="18"/>
                <w:lang w:eastAsia="en-US"/>
              </w:rPr>
              <w:t>darba</w:t>
            </w:r>
            <w:proofErr w:type="spellEnd"/>
            <w:r w:rsidRPr="00482546">
              <w:rPr>
                <w:rFonts w:eastAsia="Calibri"/>
                <w:sz w:val="18"/>
                <w:szCs w:val="18"/>
                <w:lang w:eastAsia="en-US"/>
              </w:rPr>
              <w:t xml:space="preserve"> </w:t>
            </w:r>
            <w:proofErr w:type="spellStart"/>
            <w:r w:rsidRPr="00482546">
              <w:rPr>
                <w:rFonts w:eastAsia="Calibri"/>
                <w:sz w:val="18"/>
                <w:szCs w:val="18"/>
                <w:lang w:eastAsia="en-US"/>
              </w:rPr>
              <w:t>režīmā</w:t>
            </w:r>
            <w:proofErr w:type="spellEnd"/>
            <w:r w:rsidRPr="00482546">
              <w:rPr>
                <w:rFonts w:eastAsia="Calibri"/>
                <w:sz w:val="18"/>
                <w:szCs w:val="18"/>
                <w:lang w:eastAsia="en-US"/>
              </w:rPr>
              <w:t xml:space="preserve"> </w:t>
            </w:r>
            <w:proofErr w:type="spellStart"/>
            <w:r w:rsidRPr="00482546">
              <w:rPr>
                <w:rFonts w:eastAsia="Calibri"/>
                <w:sz w:val="18"/>
                <w:szCs w:val="18"/>
                <w:lang w:eastAsia="en-US"/>
              </w:rPr>
              <w:t>izmaksas</w:t>
            </w:r>
            <w:proofErr w:type="spellEnd"/>
            <w:r w:rsidRPr="00482546">
              <w:rPr>
                <w:rFonts w:eastAsia="Calibri"/>
                <w:sz w:val="18"/>
                <w:szCs w:val="18"/>
                <w:lang w:eastAsia="en-US"/>
              </w:rPr>
              <w:t xml:space="preserve"> </w:t>
            </w:r>
            <w:proofErr w:type="spellStart"/>
            <w:r w:rsidRPr="00482546">
              <w:rPr>
                <w:iCs/>
                <w:sz w:val="18"/>
                <w:szCs w:val="18"/>
              </w:rPr>
              <w:t>sedz</w:t>
            </w:r>
            <w:proofErr w:type="spellEnd"/>
            <w:r w:rsidRPr="00482546">
              <w:rPr>
                <w:iCs/>
                <w:sz w:val="18"/>
                <w:szCs w:val="18"/>
              </w:rPr>
              <w:t xml:space="preserve"> </w:t>
            </w:r>
            <w:proofErr w:type="spellStart"/>
            <w:r w:rsidRPr="00482546">
              <w:rPr>
                <w:iCs/>
                <w:sz w:val="18"/>
                <w:szCs w:val="18"/>
              </w:rPr>
              <w:t>pretendents</w:t>
            </w:r>
            <w:proofErr w:type="spellEnd"/>
            <w:r w:rsidRPr="00482546">
              <w:rPr>
                <w:iCs/>
                <w:sz w:val="18"/>
                <w:szCs w:val="18"/>
              </w:rPr>
              <w:t xml:space="preserve">. </w:t>
            </w:r>
          </w:p>
        </w:tc>
        <w:tc>
          <w:tcPr>
            <w:tcW w:w="3431" w:type="dxa"/>
            <w:tcBorders>
              <w:top w:val="nil"/>
              <w:left w:val="nil"/>
              <w:bottom w:val="single" w:sz="8" w:space="0" w:color="auto"/>
              <w:right w:val="single" w:sz="8" w:space="0" w:color="auto"/>
            </w:tcBorders>
            <w:tcMar>
              <w:top w:w="0" w:type="dxa"/>
              <w:left w:w="108" w:type="dxa"/>
              <w:bottom w:w="0" w:type="dxa"/>
              <w:right w:w="108" w:type="dxa"/>
            </w:tcMar>
          </w:tcPr>
          <w:p w14:paraId="23CD6ECF" w14:textId="77777777" w:rsidR="00614520" w:rsidRPr="00482546" w:rsidRDefault="00614520" w:rsidP="007855DD">
            <w:pPr>
              <w:pStyle w:val="MediumGrid21"/>
              <w:rPr>
                <w:rFonts w:ascii="Times New Roman" w:hAnsi="Times New Roman"/>
                <w:color w:val="000000"/>
                <w:sz w:val="18"/>
                <w:szCs w:val="18"/>
                <w:highlight w:val="yellow"/>
              </w:rPr>
            </w:pPr>
          </w:p>
        </w:tc>
      </w:tr>
      <w:tr w:rsidR="00614520" w:rsidRPr="00F704E6" w14:paraId="7B212BF0" w14:textId="77777777" w:rsidTr="00482546">
        <w:tc>
          <w:tcPr>
            <w:tcW w:w="120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1020733" w14:textId="77777777" w:rsidR="00614520" w:rsidRPr="00482546" w:rsidRDefault="00614520" w:rsidP="00614520">
            <w:pPr>
              <w:pStyle w:val="MediumGrid21"/>
              <w:numPr>
                <w:ilvl w:val="0"/>
                <w:numId w:val="59"/>
              </w:numPr>
              <w:rPr>
                <w:rFonts w:ascii="Times New Roman" w:hAnsi="Times New Roman"/>
                <w:color w:val="000000"/>
                <w:sz w:val="18"/>
                <w:szCs w:val="18"/>
              </w:rPr>
            </w:pPr>
          </w:p>
        </w:tc>
        <w:tc>
          <w:tcPr>
            <w:tcW w:w="4016" w:type="dxa"/>
            <w:tcBorders>
              <w:top w:val="nil"/>
              <w:left w:val="nil"/>
              <w:bottom w:val="single" w:sz="8" w:space="0" w:color="auto"/>
              <w:right w:val="single" w:sz="8" w:space="0" w:color="auto"/>
            </w:tcBorders>
            <w:tcMar>
              <w:top w:w="0" w:type="dxa"/>
              <w:left w:w="108" w:type="dxa"/>
              <w:bottom w:w="0" w:type="dxa"/>
              <w:right w:w="108" w:type="dxa"/>
            </w:tcMar>
            <w:hideMark/>
          </w:tcPr>
          <w:p w14:paraId="55DB0671" w14:textId="7EB56E4D" w:rsidR="00614520" w:rsidRPr="00482546" w:rsidRDefault="00D60458" w:rsidP="00482546">
            <w:pPr>
              <w:jc w:val="both"/>
              <w:rPr>
                <w:bCs/>
                <w:iCs/>
                <w:color w:val="000000"/>
                <w:sz w:val="18"/>
                <w:szCs w:val="18"/>
                <w:lang w:eastAsia="lv-LV"/>
              </w:rPr>
            </w:pPr>
            <w:proofErr w:type="spellStart"/>
            <w:r>
              <w:rPr>
                <w:color w:val="000000"/>
                <w:sz w:val="18"/>
                <w:szCs w:val="18"/>
              </w:rPr>
              <w:t>Piedāvātais</w:t>
            </w:r>
            <w:proofErr w:type="spellEnd"/>
            <w:r>
              <w:rPr>
                <w:color w:val="000000"/>
                <w:sz w:val="18"/>
                <w:szCs w:val="18"/>
              </w:rPr>
              <w:t xml:space="preserve"> </w:t>
            </w:r>
            <w:proofErr w:type="spellStart"/>
            <w:r>
              <w:rPr>
                <w:color w:val="000000"/>
                <w:sz w:val="18"/>
                <w:szCs w:val="18"/>
              </w:rPr>
              <w:t>garantijas</w:t>
            </w:r>
            <w:proofErr w:type="spellEnd"/>
            <w:r>
              <w:rPr>
                <w:color w:val="000000"/>
                <w:sz w:val="18"/>
                <w:szCs w:val="18"/>
              </w:rPr>
              <w:t xml:space="preserve"> </w:t>
            </w:r>
            <w:proofErr w:type="spellStart"/>
            <w:r>
              <w:rPr>
                <w:color w:val="000000"/>
                <w:sz w:val="18"/>
                <w:szCs w:val="18"/>
              </w:rPr>
              <w:t>termiņš</w:t>
            </w:r>
            <w:proofErr w:type="spellEnd"/>
          </w:p>
        </w:tc>
        <w:tc>
          <w:tcPr>
            <w:tcW w:w="3431" w:type="dxa"/>
            <w:tcBorders>
              <w:top w:val="nil"/>
              <w:left w:val="nil"/>
              <w:bottom w:val="single" w:sz="8" w:space="0" w:color="auto"/>
              <w:right w:val="single" w:sz="8" w:space="0" w:color="auto"/>
            </w:tcBorders>
            <w:tcMar>
              <w:top w:w="0" w:type="dxa"/>
              <w:left w:w="108" w:type="dxa"/>
              <w:bottom w:w="0" w:type="dxa"/>
              <w:right w:w="108" w:type="dxa"/>
            </w:tcMar>
          </w:tcPr>
          <w:p w14:paraId="4E9311DD" w14:textId="77777777" w:rsidR="00614520" w:rsidRPr="00482546" w:rsidRDefault="00614520" w:rsidP="007855DD">
            <w:pPr>
              <w:pStyle w:val="MediumGrid21"/>
              <w:rPr>
                <w:rFonts w:ascii="Times New Roman" w:hAnsi="Times New Roman"/>
                <w:color w:val="000000"/>
                <w:sz w:val="18"/>
                <w:szCs w:val="18"/>
                <w:highlight w:val="yellow"/>
              </w:rPr>
            </w:pPr>
          </w:p>
        </w:tc>
      </w:tr>
      <w:tr w:rsidR="00614520" w:rsidRPr="00F704E6" w14:paraId="79C6764A" w14:textId="77777777" w:rsidTr="00482546">
        <w:tc>
          <w:tcPr>
            <w:tcW w:w="120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29FA287" w14:textId="77777777" w:rsidR="00614520" w:rsidRPr="00482546" w:rsidRDefault="00614520" w:rsidP="00614520">
            <w:pPr>
              <w:pStyle w:val="MediumGrid21"/>
              <w:numPr>
                <w:ilvl w:val="0"/>
                <w:numId w:val="59"/>
              </w:numPr>
              <w:rPr>
                <w:rFonts w:ascii="Times New Roman" w:hAnsi="Times New Roman"/>
                <w:color w:val="000000"/>
                <w:sz w:val="18"/>
                <w:szCs w:val="18"/>
              </w:rPr>
            </w:pPr>
          </w:p>
        </w:tc>
        <w:tc>
          <w:tcPr>
            <w:tcW w:w="4016" w:type="dxa"/>
            <w:tcBorders>
              <w:top w:val="nil"/>
              <w:left w:val="nil"/>
              <w:bottom w:val="single" w:sz="8" w:space="0" w:color="auto"/>
              <w:right w:val="single" w:sz="8" w:space="0" w:color="auto"/>
            </w:tcBorders>
            <w:tcMar>
              <w:top w:w="0" w:type="dxa"/>
              <w:left w:w="108" w:type="dxa"/>
              <w:bottom w:w="0" w:type="dxa"/>
              <w:right w:w="108" w:type="dxa"/>
            </w:tcMar>
            <w:hideMark/>
          </w:tcPr>
          <w:p w14:paraId="012AF721" w14:textId="0FFF35B0" w:rsidR="00614520" w:rsidRPr="00482546" w:rsidRDefault="00034038" w:rsidP="00482546">
            <w:pPr>
              <w:autoSpaceDE w:val="0"/>
              <w:autoSpaceDN w:val="0"/>
              <w:jc w:val="both"/>
              <w:rPr>
                <w:color w:val="000000"/>
                <w:sz w:val="18"/>
                <w:szCs w:val="18"/>
                <w:lang w:eastAsia="lv-LV"/>
              </w:rPr>
            </w:pPr>
            <w:proofErr w:type="spellStart"/>
            <w:r>
              <w:rPr>
                <w:color w:val="000000"/>
                <w:sz w:val="18"/>
                <w:szCs w:val="18"/>
              </w:rPr>
              <w:t>Preces</w:t>
            </w:r>
            <w:proofErr w:type="spellEnd"/>
            <w:r>
              <w:rPr>
                <w:color w:val="000000"/>
                <w:sz w:val="18"/>
                <w:szCs w:val="18"/>
              </w:rPr>
              <w:t xml:space="preserve"> </w:t>
            </w:r>
            <w:proofErr w:type="spellStart"/>
            <w:r>
              <w:rPr>
                <w:color w:val="000000"/>
                <w:sz w:val="18"/>
                <w:szCs w:val="18"/>
              </w:rPr>
              <w:t>piegādes</w:t>
            </w:r>
            <w:proofErr w:type="spellEnd"/>
            <w:r>
              <w:rPr>
                <w:color w:val="000000"/>
                <w:sz w:val="18"/>
                <w:szCs w:val="18"/>
              </w:rPr>
              <w:t xml:space="preserve"> </w:t>
            </w:r>
            <w:proofErr w:type="spellStart"/>
            <w:r>
              <w:rPr>
                <w:color w:val="000000"/>
                <w:sz w:val="18"/>
                <w:szCs w:val="18"/>
              </w:rPr>
              <w:t>termiņš</w:t>
            </w:r>
            <w:proofErr w:type="spellEnd"/>
            <w:r>
              <w:rPr>
                <w:color w:val="000000"/>
                <w:sz w:val="18"/>
                <w:szCs w:val="18"/>
              </w:rPr>
              <w:t xml:space="preserve"> (</w:t>
            </w:r>
            <w:proofErr w:type="spellStart"/>
            <w:r>
              <w:rPr>
                <w:color w:val="000000"/>
                <w:sz w:val="18"/>
                <w:szCs w:val="18"/>
              </w:rPr>
              <w:t>dienās</w:t>
            </w:r>
            <w:proofErr w:type="spellEnd"/>
            <w:r>
              <w:rPr>
                <w:color w:val="000000"/>
                <w:sz w:val="18"/>
                <w:szCs w:val="18"/>
              </w:rPr>
              <w:t xml:space="preserve"> no </w:t>
            </w:r>
            <w:proofErr w:type="spellStart"/>
            <w:r>
              <w:rPr>
                <w:color w:val="000000"/>
                <w:sz w:val="18"/>
                <w:szCs w:val="18"/>
              </w:rPr>
              <w:t>Līguma</w:t>
            </w:r>
            <w:proofErr w:type="spellEnd"/>
            <w:r>
              <w:rPr>
                <w:color w:val="000000"/>
                <w:sz w:val="18"/>
                <w:szCs w:val="18"/>
              </w:rPr>
              <w:t xml:space="preserve"> </w:t>
            </w:r>
            <w:proofErr w:type="spellStart"/>
            <w:r>
              <w:rPr>
                <w:color w:val="000000"/>
                <w:sz w:val="18"/>
                <w:szCs w:val="18"/>
              </w:rPr>
              <w:t>stāšanās</w:t>
            </w:r>
            <w:proofErr w:type="spellEnd"/>
            <w:r>
              <w:rPr>
                <w:color w:val="000000"/>
                <w:sz w:val="18"/>
                <w:szCs w:val="18"/>
              </w:rPr>
              <w:t xml:space="preserve"> </w:t>
            </w:r>
            <w:proofErr w:type="spellStart"/>
            <w:r>
              <w:rPr>
                <w:color w:val="000000"/>
                <w:sz w:val="18"/>
                <w:szCs w:val="18"/>
              </w:rPr>
              <w:t>spēkā</w:t>
            </w:r>
            <w:proofErr w:type="spellEnd"/>
            <w:r>
              <w:rPr>
                <w:color w:val="000000"/>
                <w:sz w:val="18"/>
                <w:szCs w:val="18"/>
              </w:rPr>
              <w:t xml:space="preserve"> </w:t>
            </w:r>
            <w:proofErr w:type="spellStart"/>
            <w:r>
              <w:rPr>
                <w:color w:val="000000"/>
                <w:sz w:val="18"/>
                <w:szCs w:val="18"/>
              </w:rPr>
              <w:t>dienas</w:t>
            </w:r>
            <w:proofErr w:type="spellEnd"/>
            <w:r>
              <w:rPr>
                <w:color w:val="000000"/>
                <w:sz w:val="18"/>
                <w:szCs w:val="18"/>
              </w:rPr>
              <w:t>)</w:t>
            </w:r>
            <w:r w:rsidR="00614520" w:rsidRPr="00482546">
              <w:rPr>
                <w:color w:val="000000"/>
                <w:sz w:val="18"/>
                <w:szCs w:val="18"/>
              </w:rPr>
              <w:t xml:space="preserve">   </w:t>
            </w:r>
          </w:p>
        </w:tc>
        <w:tc>
          <w:tcPr>
            <w:tcW w:w="3431" w:type="dxa"/>
            <w:tcBorders>
              <w:top w:val="nil"/>
              <w:left w:val="nil"/>
              <w:bottom w:val="single" w:sz="8" w:space="0" w:color="auto"/>
              <w:right w:val="single" w:sz="8" w:space="0" w:color="auto"/>
            </w:tcBorders>
            <w:tcMar>
              <w:top w:w="0" w:type="dxa"/>
              <w:left w:w="108" w:type="dxa"/>
              <w:bottom w:w="0" w:type="dxa"/>
              <w:right w:w="108" w:type="dxa"/>
            </w:tcMar>
          </w:tcPr>
          <w:p w14:paraId="6857578C" w14:textId="77777777" w:rsidR="00614520" w:rsidRPr="00482546" w:rsidRDefault="00614520" w:rsidP="007855DD">
            <w:pPr>
              <w:pStyle w:val="MediumGrid21"/>
              <w:rPr>
                <w:rFonts w:ascii="Times New Roman" w:hAnsi="Times New Roman"/>
                <w:color w:val="000000"/>
                <w:sz w:val="18"/>
                <w:szCs w:val="18"/>
                <w:highlight w:val="yellow"/>
              </w:rPr>
            </w:pPr>
          </w:p>
        </w:tc>
      </w:tr>
    </w:tbl>
    <w:p w14:paraId="589332A4" w14:textId="77777777" w:rsidR="00FF338D" w:rsidRPr="00A12CA5" w:rsidRDefault="00FF338D" w:rsidP="002543C9">
      <w:pPr>
        <w:pStyle w:val="BodyText"/>
        <w:rPr>
          <w:rFonts w:ascii="Times New Roman" w:hAnsi="Times New Roman"/>
          <w:i/>
          <w:sz w:val="24"/>
          <w:szCs w:val="24"/>
          <w:lang w:val="lv-LV"/>
        </w:rPr>
      </w:pPr>
    </w:p>
    <w:p w14:paraId="1D0B63A8" w14:textId="2C5391A1" w:rsidR="002543C9" w:rsidRPr="00A12CA5" w:rsidRDefault="002543C9" w:rsidP="00DF1D31">
      <w:pPr>
        <w:suppressAutoHyphens w:val="0"/>
        <w:rPr>
          <w:sz w:val="22"/>
          <w:szCs w:val="22"/>
        </w:rPr>
      </w:pPr>
      <w:r w:rsidRPr="00A12CA5">
        <w:rPr>
          <w:sz w:val="22"/>
          <w:szCs w:val="22"/>
        </w:rPr>
        <w:t>_________</w:t>
      </w:r>
      <w:r w:rsidR="00DF1D31">
        <w:rPr>
          <w:sz w:val="22"/>
          <w:szCs w:val="22"/>
        </w:rPr>
        <w:t>________________________</w:t>
      </w:r>
      <w:r w:rsidRPr="00A12CA5">
        <w:rPr>
          <w:sz w:val="22"/>
          <w:szCs w:val="22"/>
        </w:rPr>
        <w:t xml:space="preserve">________________________________________ </w:t>
      </w:r>
    </w:p>
    <w:p w14:paraId="58FAF674" w14:textId="51AE472C" w:rsidR="002543C9" w:rsidRDefault="00DF1D31" w:rsidP="00DF1D31">
      <w:pPr>
        <w:suppressAutoHyphens w:val="0"/>
        <w:rPr>
          <w:sz w:val="22"/>
          <w:szCs w:val="22"/>
          <w:lang w:val="lv-LV" w:eastAsia="lv-LV"/>
        </w:rPr>
      </w:pPr>
      <w:r>
        <w:rPr>
          <w:sz w:val="22"/>
          <w:szCs w:val="22"/>
        </w:rPr>
        <w:t>(</w:t>
      </w:r>
      <w:proofErr w:type="spellStart"/>
      <w:proofErr w:type="gramStart"/>
      <w:r>
        <w:rPr>
          <w:sz w:val="22"/>
          <w:szCs w:val="22"/>
        </w:rPr>
        <w:t>amats</w:t>
      </w:r>
      <w:proofErr w:type="spellEnd"/>
      <w:proofErr w:type="gramEnd"/>
      <w:r>
        <w:rPr>
          <w:sz w:val="22"/>
          <w:szCs w:val="22"/>
        </w:rPr>
        <w:t xml:space="preserve">) </w:t>
      </w:r>
      <w:r>
        <w:rPr>
          <w:sz w:val="22"/>
          <w:szCs w:val="22"/>
        </w:rPr>
        <w:tab/>
      </w:r>
      <w:r w:rsidR="00DC2CB0">
        <w:rPr>
          <w:sz w:val="22"/>
          <w:szCs w:val="22"/>
        </w:rPr>
        <w:t xml:space="preserve">                    </w:t>
      </w:r>
      <w:r>
        <w:rPr>
          <w:sz w:val="22"/>
          <w:szCs w:val="22"/>
        </w:rPr>
        <w:t>(</w:t>
      </w:r>
      <w:proofErr w:type="spellStart"/>
      <w:proofErr w:type="gramStart"/>
      <w:r>
        <w:rPr>
          <w:sz w:val="22"/>
          <w:szCs w:val="22"/>
        </w:rPr>
        <w:t>paraksts</w:t>
      </w:r>
      <w:proofErr w:type="spellEnd"/>
      <w:proofErr w:type="gramEnd"/>
      <w:r>
        <w:rPr>
          <w:sz w:val="22"/>
          <w:szCs w:val="22"/>
        </w:rPr>
        <w:t>)</w:t>
      </w:r>
      <w:r w:rsidR="00DC2CB0">
        <w:rPr>
          <w:sz w:val="22"/>
          <w:szCs w:val="22"/>
        </w:rPr>
        <w:t xml:space="preserve">                     </w:t>
      </w:r>
      <w:r>
        <w:rPr>
          <w:sz w:val="22"/>
          <w:szCs w:val="22"/>
        </w:rPr>
        <w:t xml:space="preserve"> </w:t>
      </w:r>
      <w:r>
        <w:rPr>
          <w:sz w:val="22"/>
          <w:szCs w:val="22"/>
          <w:lang w:val="lv-LV" w:eastAsia="lv-LV"/>
        </w:rPr>
        <w:t xml:space="preserve">(vārds, uzvārds) </w:t>
      </w:r>
      <w:r w:rsidR="002543C9" w:rsidRPr="00A12CA5">
        <w:rPr>
          <w:sz w:val="22"/>
          <w:szCs w:val="22"/>
          <w:lang w:val="lv-LV" w:eastAsia="lv-LV"/>
        </w:rPr>
        <w:t xml:space="preserve"> </w:t>
      </w:r>
      <w:r w:rsidR="00DC2CB0">
        <w:rPr>
          <w:sz w:val="22"/>
          <w:szCs w:val="22"/>
          <w:lang w:val="lv-LV" w:eastAsia="lv-LV"/>
        </w:rPr>
        <w:t xml:space="preserve">                    </w:t>
      </w:r>
      <w:r w:rsidR="002543C9" w:rsidRPr="00A12CA5">
        <w:rPr>
          <w:sz w:val="22"/>
          <w:szCs w:val="22"/>
          <w:lang w:val="lv-LV" w:eastAsia="lv-LV"/>
        </w:rPr>
        <w:t>(vieta, datums)</w:t>
      </w:r>
    </w:p>
    <w:p w14:paraId="4978A0C5" w14:textId="77777777" w:rsidR="005E6B91" w:rsidRDefault="005E6B91" w:rsidP="00DF1D31">
      <w:pPr>
        <w:suppressAutoHyphens w:val="0"/>
        <w:rPr>
          <w:sz w:val="22"/>
          <w:szCs w:val="22"/>
          <w:lang w:val="lv-LV" w:eastAsia="lv-LV"/>
        </w:rPr>
      </w:pPr>
    </w:p>
    <w:p w14:paraId="4CBB6127" w14:textId="77777777" w:rsidR="00034038" w:rsidRDefault="00034038" w:rsidP="00DF1D31">
      <w:pPr>
        <w:suppressAutoHyphens w:val="0"/>
        <w:rPr>
          <w:sz w:val="22"/>
          <w:szCs w:val="22"/>
          <w:lang w:val="lv-LV" w:eastAsia="lv-LV"/>
        </w:rPr>
      </w:pPr>
    </w:p>
    <w:p w14:paraId="33BC8E64" w14:textId="77777777" w:rsidR="005E6B91" w:rsidRPr="00A12CA5" w:rsidRDefault="005E6B91" w:rsidP="00DF1D31">
      <w:pPr>
        <w:suppressAutoHyphens w:val="0"/>
        <w:rPr>
          <w:sz w:val="22"/>
          <w:szCs w:val="22"/>
        </w:rPr>
      </w:pPr>
    </w:p>
    <w:p w14:paraId="7DCBE869" w14:textId="1391BA1B" w:rsidR="00DC2CB0" w:rsidRDefault="00DC2CB0" w:rsidP="00DC2CB0">
      <w:pPr>
        <w:jc w:val="right"/>
        <w:rPr>
          <w:b/>
          <w:bCs/>
          <w:sz w:val="20"/>
          <w:szCs w:val="20"/>
          <w:lang w:val="lv-LV"/>
        </w:rPr>
      </w:pPr>
      <w:r>
        <w:rPr>
          <w:b/>
          <w:bCs/>
          <w:sz w:val="20"/>
          <w:szCs w:val="20"/>
          <w:lang w:val="lv-LV"/>
        </w:rPr>
        <w:lastRenderedPageBreak/>
        <w:t>P</w:t>
      </w:r>
      <w:r w:rsidRPr="00567A4C">
        <w:rPr>
          <w:b/>
          <w:bCs/>
          <w:sz w:val="20"/>
          <w:szCs w:val="20"/>
          <w:lang w:val="lv-LV"/>
        </w:rPr>
        <w:t>ielikums</w:t>
      </w:r>
      <w:r>
        <w:rPr>
          <w:b/>
          <w:bCs/>
          <w:sz w:val="20"/>
          <w:szCs w:val="20"/>
          <w:lang w:val="lv-LV"/>
        </w:rPr>
        <w:t xml:space="preserve"> Nr</w:t>
      </w:r>
      <w:r w:rsidR="004F2657">
        <w:rPr>
          <w:b/>
          <w:bCs/>
          <w:sz w:val="20"/>
          <w:szCs w:val="20"/>
          <w:lang w:val="lv-LV"/>
        </w:rPr>
        <w:t>.</w:t>
      </w:r>
      <w:r>
        <w:rPr>
          <w:b/>
          <w:bCs/>
          <w:sz w:val="20"/>
          <w:szCs w:val="20"/>
          <w:lang w:val="lv-LV"/>
        </w:rPr>
        <w:t>4</w:t>
      </w:r>
    </w:p>
    <w:p w14:paraId="129FFD75" w14:textId="41028D93" w:rsidR="00DC2CB0" w:rsidRPr="00567A4C" w:rsidRDefault="00DC2CB0" w:rsidP="00DC2CB0">
      <w:pPr>
        <w:jc w:val="right"/>
        <w:rPr>
          <w:b/>
          <w:bCs/>
          <w:lang w:val="lv-LV"/>
        </w:rPr>
      </w:pPr>
      <w:r w:rsidRPr="00515A9B">
        <w:rPr>
          <w:b/>
          <w:bCs/>
          <w:sz w:val="20"/>
          <w:szCs w:val="20"/>
          <w:lang w:val="lv-LV"/>
        </w:rPr>
        <w:t>nolikumam ar ID Nr. RTU-</w:t>
      </w:r>
      <w:r w:rsidR="005E6B91">
        <w:rPr>
          <w:b/>
          <w:bCs/>
          <w:sz w:val="20"/>
          <w:szCs w:val="20"/>
          <w:lang w:val="lv-LV"/>
        </w:rPr>
        <w:t>2016/135</w:t>
      </w:r>
    </w:p>
    <w:p w14:paraId="1ECB27FB" w14:textId="77777777" w:rsidR="00DC2CB0" w:rsidRDefault="00DC2CB0" w:rsidP="00DC2CB0">
      <w:pPr>
        <w:jc w:val="center"/>
        <w:rPr>
          <w:b/>
          <w:color w:val="000000"/>
          <w:sz w:val="28"/>
          <w:szCs w:val="28"/>
          <w:lang w:val="lv-LV" w:eastAsia="lv-LV"/>
        </w:rPr>
      </w:pPr>
    </w:p>
    <w:p w14:paraId="72C97DAE" w14:textId="7CBCA7A7" w:rsidR="00DC2CB0" w:rsidRPr="00D229F1" w:rsidRDefault="00DC2CB0" w:rsidP="00DC2CB0">
      <w:pPr>
        <w:jc w:val="center"/>
        <w:rPr>
          <w:b/>
          <w:color w:val="000000"/>
          <w:sz w:val="28"/>
          <w:szCs w:val="28"/>
          <w:lang w:val="lv-LV" w:eastAsia="lv-LV"/>
        </w:rPr>
      </w:pPr>
      <w:r>
        <w:rPr>
          <w:b/>
          <w:color w:val="000000"/>
          <w:sz w:val="28"/>
          <w:szCs w:val="28"/>
          <w:lang w:val="lv-LV" w:eastAsia="lv-LV"/>
        </w:rPr>
        <w:t>FINANŠU</w:t>
      </w:r>
      <w:r w:rsidRPr="00D229F1">
        <w:rPr>
          <w:b/>
          <w:color w:val="000000"/>
          <w:sz w:val="28"/>
          <w:szCs w:val="28"/>
          <w:lang w:val="lv-LV" w:eastAsia="lv-LV"/>
        </w:rPr>
        <w:t xml:space="preserve"> PIEDĀVĀJUMA FORMA</w:t>
      </w:r>
    </w:p>
    <w:p w14:paraId="36E77093" w14:textId="77777777" w:rsidR="00DC2CB0" w:rsidRDefault="00DC2CB0" w:rsidP="00DC2CB0">
      <w:pPr>
        <w:rPr>
          <w:highlight w:val="lightGray"/>
          <w:lang w:val="lv-LV"/>
        </w:rPr>
      </w:pPr>
    </w:p>
    <w:p w14:paraId="67D694B0" w14:textId="77777777" w:rsidR="00DC2CB0" w:rsidRPr="00567A4C" w:rsidRDefault="00DC2CB0" w:rsidP="00DC2CB0">
      <w:pPr>
        <w:rPr>
          <w:i/>
          <w:sz w:val="22"/>
          <w:szCs w:val="22"/>
          <w:lang w:val="lv-LV"/>
        </w:rPr>
      </w:pPr>
      <w:r w:rsidRPr="00567A4C">
        <w:rPr>
          <w:sz w:val="22"/>
          <w:szCs w:val="22"/>
          <w:highlight w:val="lightGray"/>
          <w:lang w:val="lv-LV"/>
        </w:rPr>
        <w:t>&lt;</w:t>
      </w:r>
      <w:r w:rsidRPr="00567A4C">
        <w:rPr>
          <w:i/>
          <w:sz w:val="22"/>
          <w:szCs w:val="22"/>
          <w:highlight w:val="lightGray"/>
          <w:lang w:val="lv-LV"/>
        </w:rPr>
        <w:t>Vietas nosaukums&gt;, &lt;gads&gt;.gada &lt;datums&gt;.&lt;mēnesis&gt;</w:t>
      </w:r>
    </w:p>
    <w:p w14:paraId="2E13033F" w14:textId="77777777" w:rsidR="00DC2CB0" w:rsidRPr="00567A4C" w:rsidRDefault="00DC2CB0" w:rsidP="00DC2CB0">
      <w:pPr>
        <w:rPr>
          <w:sz w:val="22"/>
          <w:szCs w:val="22"/>
          <w:lang w:val="lv-LV"/>
        </w:rPr>
      </w:pPr>
    </w:p>
    <w:p w14:paraId="2A706387" w14:textId="77777777" w:rsidR="00DC2CB0" w:rsidRPr="00567A4C" w:rsidRDefault="00DC2CB0" w:rsidP="00DC2CB0">
      <w:pPr>
        <w:rPr>
          <w:i/>
          <w:sz w:val="22"/>
          <w:szCs w:val="22"/>
          <w:highlight w:val="lightGray"/>
          <w:lang w:val="lv-LV"/>
        </w:rPr>
      </w:pPr>
      <w:r w:rsidRPr="00567A4C">
        <w:rPr>
          <w:i/>
          <w:sz w:val="22"/>
          <w:szCs w:val="22"/>
          <w:highlight w:val="lightGray"/>
          <w:lang w:val="lv-LV"/>
        </w:rPr>
        <w:t>&lt;Pretendenta nosaukums vai vārds un uzvārds (ja pretendents ir fiziska persona)&gt;</w:t>
      </w:r>
    </w:p>
    <w:p w14:paraId="34A6EB24" w14:textId="77777777" w:rsidR="00DC2CB0" w:rsidRPr="00567A4C" w:rsidRDefault="00DC2CB0" w:rsidP="00DC2CB0">
      <w:pPr>
        <w:rPr>
          <w:i/>
          <w:sz w:val="22"/>
          <w:szCs w:val="22"/>
          <w:highlight w:val="lightGray"/>
          <w:lang w:val="lv-LV"/>
        </w:rPr>
      </w:pPr>
      <w:r w:rsidRPr="00567A4C">
        <w:rPr>
          <w:i/>
          <w:sz w:val="22"/>
          <w:szCs w:val="22"/>
          <w:highlight w:val="lightGray"/>
          <w:lang w:val="lv-LV"/>
        </w:rPr>
        <w:t>&lt;reģistrācijas numurs vai personas kods (ja pretendents ir fiziska persona)&gt;</w:t>
      </w:r>
    </w:p>
    <w:p w14:paraId="0297874B" w14:textId="77777777" w:rsidR="00DC2CB0" w:rsidRPr="00567A4C" w:rsidRDefault="00DC2CB0" w:rsidP="00DC2CB0">
      <w:pPr>
        <w:rPr>
          <w:sz w:val="22"/>
          <w:szCs w:val="22"/>
          <w:lang w:val="lv-LV"/>
        </w:rPr>
      </w:pPr>
    </w:p>
    <w:p w14:paraId="1F2D62F3" w14:textId="119D4812" w:rsidR="00DC2CB0" w:rsidRDefault="00DC2CB0" w:rsidP="00DC2CB0">
      <w:pPr>
        <w:jc w:val="both"/>
        <w:rPr>
          <w:sz w:val="22"/>
          <w:szCs w:val="22"/>
          <w:lang w:val="lv-LV"/>
        </w:rPr>
      </w:pPr>
      <w:r w:rsidRPr="00567A4C">
        <w:rPr>
          <w:sz w:val="22"/>
          <w:szCs w:val="22"/>
          <w:shd w:val="clear" w:color="auto" w:fill="BFBFBF"/>
          <w:lang w:val="lv-LV"/>
        </w:rPr>
        <w:t xml:space="preserve">[Iepazinušies]/[Iepazinies] </w:t>
      </w:r>
      <w:r w:rsidRPr="00567A4C">
        <w:rPr>
          <w:sz w:val="22"/>
          <w:szCs w:val="22"/>
          <w:lang w:val="lv-LV"/>
        </w:rPr>
        <w:t xml:space="preserve">ar Rīgas Tehniskās universitātes, </w:t>
      </w:r>
      <w:proofErr w:type="spellStart"/>
      <w:r w:rsidRPr="00567A4C">
        <w:rPr>
          <w:sz w:val="22"/>
          <w:szCs w:val="22"/>
          <w:lang w:val="lv-LV"/>
        </w:rPr>
        <w:t>Reģ.Nr</w:t>
      </w:r>
      <w:proofErr w:type="spellEnd"/>
      <w:r w:rsidRPr="00567A4C">
        <w:rPr>
          <w:sz w:val="22"/>
          <w:szCs w:val="22"/>
          <w:lang w:val="lv-LV"/>
        </w:rPr>
        <w:t xml:space="preserve">. 90000068977, adrese: Kaļķu iela 1, Rīga, LV - 1658 (turpmāk – Pasūtītājs) organizētā konkursa </w:t>
      </w:r>
      <w:r w:rsidR="007C2063" w:rsidRPr="007C2063">
        <w:rPr>
          <w:b/>
          <w:sz w:val="22"/>
          <w:szCs w:val="22"/>
        </w:rPr>
        <w:t>“</w:t>
      </w:r>
      <w:r w:rsidR="005E6B91" w:rsidRPr="005E6B91">
        <w:rPr>
          <w:b/>
          <w:sz w:val="22"/>
          <w:szCs w:val="22"/>
          <w:lang w:val="lv-LV"/>
        </w:rPr>
        <w:t>Laboratorijas iekārtu un to piederumu piegāde</w:t>
      </w:r>
      <w:r w:rsidR="007C2063" w:rsidRPr="007C2063">
        <w:rPr>
          <w:b/>
          <w:sz w:val="22"/>
          <w:szCs w:val="22"/>
        </w:rPr>
        <w:t>”</w:t>
      </w:r>
      <w:r w:rsidRPr="00567A4C">
        <w:rPr>
          <w:sz w:val="22"/>
          <w:szCs w:val="22"/>
          <w:lang w:val="lv-LV"/>
        </w:rPr>
        <w:t xml:space="preserve">, </w:t>
      </w:r>
      <w:r w:rsidRPr="00F227F6">
        <w:rPr>
          <w:sz w:val="22"/>
          <w:szCs w:val="22"/>
          <w:lang w:val="lv-LV"/>
        </w:rPr>
        <w:t>iepirkuma ID Nr. RTU-</w:t>
      </w:r>
      <w:r w:rsidR="005E6B91">
        <w:rPr>
          <w:sz w:val="22"/>
          <w:szCs w:val="22"/>
          <w:lang w:val="lv-LV"/>
        </w:rPr>
        <w:t>2016/135</w:t>
      </w:r>
      <w:r w:rsidR="004F2657">
        <w:rPr>
          <w:sz w:val="22"/>
          <w:szCs w:val="22"/>
          <w:lang w:val="lv-LV"/>
        </w:rPr>
        <w:t>,</w:t>
      </w:r>
      <w:r w:rsidRPr="00F227F6">
        <w:rPr>
          <w:sz w:val="22"/>
          <w:szCs w:val="22"/>
          <w:lang w:val="lv-LV"/>
        </w:rPr>
        <w:t xml:space="preserve"> nolikumu</w:t>
      </w:r>
      <w:r>
        <w:rPr>
          <w:sz w:val="22"/>
          <w:szCs w:val="22"/>
          <w:lang w:val="lv-LV"/>
        </w:rPr>
        <w:t xml:space="preserve">, </w:t>
      </w:r>
      <w:proofErr w:type="spellStart"/>
      <w:r>
        <w:rPr>
          <w:sz w:val="22"/>
          <w:szCs w:val="22"/>
          <w:lang w:val="lv-LV"/>
        </w:rPr>
        <w:t>a</w:t>
      </w:r>
      <w:r w:rsidRPr="00567A4C">
        <w:rPr>
          <w:sz w:val="22"/>
          <w:szCs w:val="22"/>
          <w:lang w:val="lv-LV"/>
        </w:rPr>
        <w:t>pliecinam</w:t>
      </w:r>
      <w:proofErr w:type="spellEnd"/>
      <w:r w:rsidRPr="00567A4C">
        <w:rPr>
          <w:sz w:val="22"/>
          <w:szCs w:val="22"/>
          <w:lang w:val="lv-LV"/>
        </w:rPr>
        <w:t xml:space="preserve">, ka </w:t>
      </w:r>
      <w:r>
        <w:rPr>
          <w:sz w:val="22"/>
          <w:szCs w:val="22"/>
          <w:lang w:val="lv-LV"/>
        </w:rPr>
        <w:t xml:space="preserve">mūsu </w:t>
      </w:r>
      <w:r w:rsidRPr="00567A4C">
        <w:rPr>
          <w:sz w:val="22"/>
          <w:szCs w:val="22"/>
          <w:lang w:val="lv-LV"/>
        </w:rPr>
        <w:t xml:space="preserve">finanšu piedāvājums par </w:t>
      </w:r>
      <w:r>
        <w:rPr>
          <w:b/>
          <w:sz w:val="22"/>
          <w:szCs w:val="22"/>
          <w:u w:val="single"/>
          <w:lang w:val="lv-LV"/>
        </w:rPr>
        <w:t>iepirkuma priekšmetu</w:t>
      </w:r>
      <w:r w:rsidRPr="00567A4C">
        <w:rPr>
          <w:b/>
          <w:sz w:val="22"/>
          <w:szCs w:val="22"/>
          <w:u w:val="single"/>
          <w:lang w:val="lv-LV"/>
        </w:rPr>
        <w:t xml:space="preserve"> </w:t>
      </w:r>
      <w:r w:rsidRPr="00567A4C">
        <w:rPr>
          <w:b/>
          <w:sz w:val="22"/>
          <w:szCs w:val="22"/>
          <w:lang w:val="lv-LV"/>
        </w:rPr>
        <w:t>ir</w:t>
      </w:r>
      <w:r w:rsidRPr="00567A4C">
        <w:rPr>
          <w:sz w:val="22"/>
          <w:szCs w:val="22"/>
          <w:lang w:val="lv-LV"/>
        </w:rPr>
        <w:t>:</w:t>
      </w:r>
    </w:p>
    <w:p w14:paraId="11327F10" w14:textId="77777777" w:rsidR="007C2063" w:rsidRPr="00567A4C" w:rsidRDefault="007C2063" w:rsidP="00DC2CB0">
      <w:pPr>
        <w:jc w:val="both"/>
        <w:rPr>
          <w:sz w:val="22"/>
          <w:szCs w:val="22"/>
          <w:lang w:val="lv-LV"/>
        </w:rPr>
      </w:pPr>
    </w:p>
    <w:p w14:paraId="7127A5B6" w14:textId="77777777" w:rsidR="007C2063" w:rsidRPr="007C2063" w:rsidRDefault="007C2063" w:rsidP="007C2063">
      <w:pPr>
        <w:jc w:val="both"/>
        <w:rPr>
          <w:i/>
          <w:sz w:val="22"/>
          <w:szCs w:val="22"/>
          <w:lang w:val="lv-LV"/>
        </w:rPr>
      </w:pPr>
      <w:r w:rsidRPr="007C2063">
        <w:rPr>
          <w:i/>
          <w:sz w:val="22"/>
          <w:szCs w:val="22"/>
          <w:lang w:val="lv-LV"/>
        </w:rPr>
        <w:t>Pretendents aizpilda to attiecīgo iepirkuma priekšmeta daļu par ko tas iesniedz piedāvājumu</w:t>
      </w:r>
    </w:p>
    <w:tbl>
      <w:tblPr>
        <w:tblStyle w:val="TableGrid"/>
        <w:tblW w:w="9634" w:type="dxa"/>
        <w:tblLook w:val="04A0" w:firstRow="1" w:lastRow="0" w:firstColumn="1" w:lastColumn="0" w:noHBand="0" w:noVBand="1"/>
      </w:tblPr>
      <w:tblGrid>
        <w:gridCol w:w="2122"/>
        <w:gridCol w:w="7512"/>
      </w:tblGrid>
      <w:tr w:rsidR="007C2063" w:rsidRPr="007C2063" w14:paraId="15AEEF78" w14:textId="77777777" w:rsidTr="007855DD">
        <w:tc>
          <w:tcPr>
            <w:tcW w:w="2122" w:type="dxa"/>
            <w:shd w:val="clear" w:color="auto" w:fill="D9D9D9" w:themeFill="background1" w:themeFillShade="D9"/>
          </w:tcPr>
          <w:p w14:paraId="190D2E2E" w14:textId="77777777" w:rsidR="007C2063" w:rsidRPr="007C2063" w:rsidRDefault="007C2063" w:rsidP="007855DD">
            <w:pPr>
              <w:jc w:val="both"/>
              <w:rPr>
                <w:b/>
                <w:sz w:val="22"/>
                <w:szCs w:val="22"/>
                <w:lang w:val="lv-LV"/>
              </w:rPr>
            </w:pPr>
            <w:r w:rsidRPr="007C2063">
              <w:rPr>
                <w:b/>
                <w:sz w:val="22"/>
                <w:szCs w:val="22"/>
                <w:lang w:val="lv-LV"/>
              </w:rPr>
              <w:t>Daļa Nr.</w:t>
            </w:r>
          </w:p>
        </w:tc>
        <w:tc>
          <w:tcPr>
            <w:tcW w:w="7512" w:type="dxa"/>
          </w:tcPr>
          <w:p w14:paraId="29B16651" w14:textId="77777777" w:rsidR="007C2063" w:rsidRPr="007C2063" w:rsidRDefault="007C2063" w:rsidP="007855DD">
            <w:pPr>
              <w:jc w:val="both"/>
              <w:rPr>
                <w:b/>
                <w:i/>
                <w:sz w:val="22"/>
                <w:szCs w:val="22"/>
                <w:lang w:val="lv-LV"/>
              </w:rPr>
            </w:pPr>
          </w:p>
        </w:tc>
      </w:tr>
      <w:tr w:rsidR="007C2063" w:rsidRPr="007C2063" w14:paraId="34D958DA" w14:textId="77777777" w:rsidTr="007855DD">
        <w:tc>
          <w:tcPr>
            <w:tcW w:w="2122" w:type="dxa"/>
            <w:shd w:val="clear" w:color="auto" w:fill="D9D9D9" w:themeFill="background1" w:themeFillShade="D9"/>
          </w:tcPr>
          <w:p w14:paraId="7325915A" w14:textId="77777777" w:rsidR="007C2063" w:rsidRPr="007C2063" w:rsidRDefault="007C2063" w:rsidP="007855DD">
            <w:pPr>
              <w:jc w:val="both"/>
              <w:rPr>
                <w:b/>
                <w:sz w:val="22"/>
                <w:szCs w:val="22"/>
                <w:lang w:val="lv-LV"/>
              </w:rPr>
            </w:pPr>
            <w:r w:rsidRPr="007C2063">
              <w:rPr>
                <w:b/>
                <w:sz w:val="22"/>
                <w:szCs w:val="22"/>
                <w:lang w:val="lv-LV"/>
              </w:rPr>
              <w:t>Daļas nosaukums</w:t>
            </w:r>
          </w:p>
        </w:tc>
        <w:tc>
          <w:tcPr>
            <w:tcW w:w="7512" w:type="dxa"/>
          </w:tcPr>
          <w:p w14:paraId="034623D5" w14:textId="77777777" w:rsidR="007C2063" w:rsidRPr="007C2063" w:rsidRDefault="007C2063" w:rsidP="007855DD">
            <w:pPr>
              <w:jc w:val="both"/>
              <w:rPr>
                <w:b/>
                <w:i/>
                <w:sz w:val="22"/>
                <w:szCs w:val="22"/>
                <w:lang w:val="lv-LV"/>
              </w:rPr>
            </w:pPr>
          </w:p>
        </w:tc>
      </w:tr>
    </w:tbl>
    <w:p w14:paraId="647158FF" w14:textId="16787ABE" w:rsidR="00DC2CB0" w:rsidRDefault="00DC2CB0" w:rsidP="00DC2CB0">
      <w:pPr>
        <w:pStyle w:val="BodyText"/>
        <w:rPr>
          <w:rFonts w:ascii="Times New Roman" w:hAnsi="Times New Roman"/>
          <w:b/>
          <w:i/>
          <w:sz w:val="24"/>
          <w:szCs w:val="24"/>
          <w:lang w:val="lv-LV"/>
        </w:rPr>
      </w:pPr>
    </w:p>
    <w:tbl>
      <w:tblPr>
        <w:tblW w:w="9634" w:type="dxa"/>
        <w:tblLook w:val="04A0" w:firstRow="1" w:lastRow="0" w:firstColumn="1" w:lastColumn="0" w:noHBand="0" w:noVBand="1"/>
      </w:tblPr>
      <w:tblGrid>
        <w:gridCol w:w="704"/>
        <w:gridCol w:w="2977"/>
        <w:gridCol w:w="1394"/>
        <w:gridCol w:w="1394"/>
        <w:gridCol w:w="1343"/>
        <w:gridCol w:w="1822"/>
      </w:tblGrid>
      <w:tr w:rsidR="00330ABC" w:rsidRPr="00A12CA5" w14:paraId="58F2D66C" w14:textId="77777777" w:rsidTr="007855DD">
        <w:trPr>
          <w:trHeight w:val="219"/>
        </w:trPr>
        <w:tc>
          <w:tcPr>
            <w:tcW w:w="704"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44B631EB" w14:textId="77777777" w:rsidR="00330ABC" w:rsidRPr="00F75A3D" w:rsidRDefault="00330ABC" w:rsidP="007855DD">
            <w:pPr>
              <w:jc w:val="center"/>
              <w:rPr>
                <w:b/>
                <w:bCs/>
                <w:sz w:val="20"/>
                <w:szCs w:val="20"/>
                <w:lang w:eastAsia="zh-CN"/>
              </w:rPr>
            </w:pPr>
            <w:r w:rsidRPr="00F75A3D">
              <w:rPr>
                <w:b/>
                <w:bCs/>
                <w:sz w:val="20"/>
                <w:szCs w:val="20"/>
                <w:lang w:eastAsia="zh-CN"/>
              </w:rPr>
              <w:t xml:space="preserve">Nr. </w:t>
            </w:r>
            <w:proofErr w:type="spellStart"/>
            <w:r w:rsidRPr="00F75A3D">
              <w:rPr>
                <w:b/>
                <w:bCs/>
                <w:sz w:val="20"/>
                <w:szCs w:val="20"/>
                <w:lang w:eastAsia="zh-CN"/>
              </w:rPr>
              <w:t>p.k</w:t>
            </w:r>
            <w:proofErr w:type="spellEnd"/>
            <w:r w:rsidRPr="00F75A3D">
              <w:rPr>
                <w:b/>
                <w:bCs/>
                <w:sz w:val="20"/>
                <w:szCs w:val="20"/>
                <w:lang w:eastAsia="zh-CN"/>
              </w:rPr>
              <w:t>.</w:t>
            </w:r>
          </w:p>
        </w:tc>
        <w:tc>
          <w:tcPr>
            <w:tcW w:w="2977"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1CA5DBBD" w14:textId="77777777" w:rsidR="00330ABC" w:rsidRPr="00F75A3D" w:rsidRDefault="00330ABC" w:rsidP="007855DD">
            <w:pPr>
              <w:jc w:val="center"/>
              <w:rPr>
                <w:b/>
                <w:bCs/>
                <w:sz w:val="20"/>
                <w:szCs w:val="20"/>
                <w:lang w:eastAsia="zh-CN"/>
              </w:rPr>
            </w:pPr>
            <w:proofErr w:type="spellStart"/>
            <w:r w:rsidRPr="00F75A3D">
              <w:rPr>
                <w:b/>
                <w:bCs/>
                <w:sz w:val="20"/>
                <w:szCs w:val="20"/>
                <w:lang w:eastAsia="zh-CN"/>
              </w:rPr>
              <w:t>Iepirkuma</w:t>
            </w:r>
            <w:proofErr w:type="spellEnd"/>
            <w:r w:rsidRPr="00F75A3D">
              <w:rPr>
                <w:b/>
                <w:bCs/>
                <w:sz w:val="20"/>
                <w:szCs w:val="20"/>
                <w:lang w:eastAsia="zh-CN"/>
              </w:rPr>
              <w:t xml:space="preserve"> </w:t>
            </w:r>
            <w:proofErr w:type="spellStart"/>
            <w:r w:rsidRPr="00F75A3D">
              <w:rPr>
                <w:b/>
                <w:bCs/>
                <w:sz w:val="20"/>
                <w:szCs w:val="20"/>
                <w:lang w:eastAsia="zh-CN"/>
              </w:rPr>
              <w:t>priekšmeta</w:t>
            </w:r>
            <w:proofErr w:type="spellEnd"/>
            <w:r w:rsidRPr="00F75A3D">
              <w:rPr>
                <w:b/>
                <w:bCs/>
                <w:sz w:val="20"/>
                <w:szCs w:val="20"/>
                <w:lang w:eastAsia="zh-CN"/>
              </w:rPr>
              <w:t xml:space="preserve"> </w:t>
            </w:r>
            <w:proofErr w:type="spellStart"/>
            <w:r w:rsidRPr="00F75A3D">
              <w:rPr>
                <w:b/>
                <w:bCs/>
                <w:sz w:val="20"/>
                <w:szCs w:val="20"/>
                <w:lang w:eastAsia="zh-CN"/>
              </w:rPr>
              <w:t>pozīcijas</w:t>
            </w:r>
            <w:proofErr w:type="spellEnd"/>
            <w:r w:rsidRPr="00F75A3D">
              <w:rPr>
                <w:b/>
                <w:bCs/>
                <w:sz w:val="20"/>
                <w:szCs w:val="20"/>
                <w:lang w:eastAsia="zh-CN"/>
              </w:rPr>
              <w:t xml:space="preserve"> </w:t>
            </w:r>
            <w:proofErr w:type="spellStart"/>
            <w:r w:rsidRPr="00F75A3D">
              <w:rPr>
                <w:b/>
                <w:bCs/>
                <w:sz w:val="20"/>
                <w:szCs w:val="20"/>
                <w:lang w:eastAsia="zh-CN"/>
              </w:rPr>
              <w:t>nosaukums</w:t>
            </w:r>
            <w:proofErr w:type="spellEnd"/>
          </w:p>
        </w:tc>
        <w:tc>
          <w:tcPr>
            <w:tcW w:w="1394" w:type="dxa"/>
            <w:tcBorders>
              <w:top w:val="single" w:sz="4" w:space="0" w:color="auto"/>
              <w:left w:val="single" w:sz="4" w:space="0" w:color="auto"/>
              <w:bottom w:val="single" w:sz="4" w:space="0" w:color="auto"/>
              <w:right w:val="single" w:sz="4" w:space="0" w:color="auto"/>
            </w:tcBorders>
            <w:shd w:val="clear" w:color="auto" w:fill="D9D9D9"/>
            <w:vAlign w:val="center"/>
          </w:tcPr>
          <w:p w14:paraId="21EBB38F" w14:textId="11558EB7" w:rsidR="00330ABC" w:rsidRPr="00F75A3D" w:rsidRDefault="00330ABC" w:rsidP="00D60458">
            <w:pPr>
              <w:jc w:val="center"/>
              <w:rPr>
                <w:b/>
                <w:bCs/>
                <w:sz w:val="20"/>
                <w:szCs w:val="20"/>
                <w:lang w:eastAsia="zh-CN"/>
              </w:rPr>
            </w:pPr>
            <w:proofErr w:type="spellStart"/>
            <w:r w:rsidRPr="00F75A3D">
              <w:rPr>
                <w:b/>
                <w:bCs/>
                <w:sz w:val="20"/>
                <w:szCs w:val="20"/>
                <w:lang w:eastAsia="zh-CN"/>
              </w:rPr>
              <w:t>Vienība</w:t>
            </w:r>
            <w:proofErr w:type="spellEnd"/>
            <w:r w:rsidRPr="00F75A3D">
              <w:rPr>
                <w:b/>
                <w:bCs/>
                <w:sz w:val="20"/>
                <w:szCs w:val="20"/>
                <w:lang w:eastAsia="zh-CN"/>
              </w:rPr>
              <w:t xml:space="preserve"> </w:t>
            </w:r>
          </w:p>
        </w:tc>
        <w:tc>
          <w:tcPr>
            <w:tcW w:w="1394"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6A543CE1" w14:textId="1A50B702" w:rsidR="00330ABC" w:rsidRPr="00F75A3D" w:rsidRDefault="00330ABC" w:rsidP="00D60458">
            <w:pPr>
              <w:jc w:val="center"/>
              <w:rPr>
                <w:b/>
                <w:bCs/>
                <w:sz w:val="20"/>
                <w:szCs w:val="20"/>
                <w:lang w:eastAsia="zh-CN"/>
              </w:rPr>
            </w:pPr>
            <w:proofErr w:type="spellStart"/>
            <w:r w:rsidRPr="00F75A3D">
              <w:rPr>
                <w:b/>
                <w:bCs/>
                <w:sz w:val="20"/>
                <w:szCs w:val="20"/>
                <w:lang w:eastAsia="zh-CN"/>
              </w:rPr>
              <w:t>Vienību</w:t>
            </w:r>
            <w:proofErr w:type="spellEnd"/>
            <w:r w:rsidRPr="00F75A3D">
              <w:rPr>
                <w:b/>
                <w:bCs/>
                <w:sz w:val="20"/>
                <w:szCs w:val="20"/>
                <w:lang w:eastAsia="zh-CN"/>
              </w:rPr>
              <w:t xml:space="preserve"> </w:t>
            </w:r>
            <w:proofErr w:type="spellStart"/>
            <w:r w:rsidRPr="00F75A3D">
              <w:rPr>
                <w:b/>
                <w:bCs/>
                <w:sz w:val="20"/>
                <w:szCs w:val="20"/>
                <w:lang w:eastAsia="zh-CN"/>
              </w:rPr>
              <w:t>skaits</w:t>
            </w:r>
            <w:proofErr w:type="spellEnd"/>
            <w:r w:rsidRPr="00F75A3D">
              <w:rPr>
                <w:b/>
                <w:bCs/>
                <w:sz w:val="20"/>
                <w:szCs w:val="20"/>
                <w:lang w:eastAsia="zh-CN"/>
              </w:rPr>
              <w:t xml:space="preserve"> </w:t>
            </w:r>
          </w:p>
        </w:tc>
        <w:tc>
          <w:tcPr>
            <w:tcW w:w="1343" w:type="dxa"/>
            <w:tcBorders>
              <w:top w:val="single" w:sz="4" w:space="0" w:color="auto"/>
              <w:left w:val="single" w:sz="4" w:space="0" w:color="auto"/>
              <w:bottom w:val="single" w:sz="4" w:space="0" w:color="auto"/>
              <w:right w:val="single" w:sz="4" w:space="0" w:color="auto"/>
            </w:tcBorders>
            <w:shd w:val="clear" w:color="auto" w:fill="D9D9D9"/>
            <w:vAlign w:val="center"/>
          </w:tcPr>
          <w:p w14:paraId="3CB06BF7" w14:textId="77777777" w:rsidR="00330ABC" w:rsidRPr="00F75A3D" w:rsidRDefault="00330ABC" w:rsidP="007855DD">
            <w:pPr>
              <w:jc w:val="center"/>
              <w:rPr>
                <w:b/>
                <w:bCs/>
                <w:sz w:val="20"/>
                <w:szCs w:val="20"/>
                <w:lang w:eastAsia="zh-CN"/>
              </w:rPr>
            </w:pPr>
            <w:proofErr w:type="spellStart"/>
            <w:r w:rsidRPr="00F75A3D">
              <w:rPr>
                <w:b/>
                <w:bCs/>
                <w:sz w:val="20"/>
                <w:szCs w:val="20"/>
                <w:lang w:eastAsia="zh-CN"/>
              </w:rPr>
              <w:t>Cena</w:t>
            </w:r>
            <w:proofErr w:type="spellEnd"/>
            <w:r w:rsidRPr="00F75A3D">
              <w:rPr>
                <w:b/>
                <w:bCs/>
                <w:sz w:val="20"/>
                <w:szCs w:val="20"/>
                <w:lang w:eastAsia="zh-CN"/>
              </w:rPr>
              <w:t xml:space="preserve"> par </w:t>
            </w:r>
            <w:proofErr w:type="spellStart"/>
            <w:r w:rsidRPr="00F75A3D">
              <w:rPr>
                <w:b/>
                <w:bCs/>
                <w:sz w:val="20"/>
                <w:szCs w:val="20"/>
                <w:lang w:eastAsia="zh-CN"/>
              </w:rPr>
              <w:t>vienu</w:t>
            </w:r>
            <w:proofErr w:type="spellEnd"/>
            <w:r w:rsidRPr="00F75A3D">
              <w:rPr>
                <w:b/>
                <w:bCs/>
                <w:sz w:val="20"/>
                <w:szCs w:val="20"/>
                <w:lang w:eastAsia="zh-CN"/>
              </w:rPr>
              <w:t xml:space="preserve"> </w:t>
            </w:r>
            <w:proofErr w:type="spellStart"/>
            <w:r w:rsidRPr="00F75A3D">
              <w:rPr>
                <w:b/>
                <w:bCs/>
                <w:sz w:val="20"/>
                <w:szCs w:val="20"/>
                <w:lang w:eastAsia="zh-CN"/>
              </w:rPr>
              <w:t>vienību</w:t>
            </w:r>
            <w:proofErr w:type="spellEnd"/>
            <w:r w:rsidRPr="00F75A3D">
              <w:rPr>
                <w:b/>
                <w:bCs/>
                <w:sz w:val="20"/>
                <w:szCs w:val="20"/>
                <w:lang w:eastAsia="zh-CN"/>
              </w:rPr>
              <w:t>, EUR (bez PVN)</w:t>
            </w:r>
          </w:p>
        </w:tc>
        <w:tc>
          <w:tcPr>
            <w:tcW w:w="1822" w:type="dxa"/>
            <w:tcBorders>
              <w:top w:val="single" w:sz="4" w:space="0" w:color="auto"/>
              <w:left w:val="single" w:sz="4" w:space="0" w:color="auto"/>
              <w:bottom w:val="single" w:sz="4" w:space="0" w:color="auto"/>
              <w:right w:val="single" w:sz="4" w:space="0" w:color="auto"/>
            </w:tcBorders>
            <w:shd w:val="clear" w:color="auto" w:fill="D9D9D9"/>
            <w:vAlign w:val="center"/>
          </w:tcPr>
          <w:p w14:paraId="572AAF9B" w14:textId="77777777" w:rsidR="00330ABC" w:rsidRPr="00F75A3D" w:rsidRDefault="00330ABC" w:rsidP="007855DD">
            <w:pPr>
              <w:jc w:val="center"/>
              <w:rPr>
                <w:b/>
                <w:sz w:val="20"/>
                <w:szCs w:val="20"/>
                <w:lang w:val="lv-LV"/>
              </w:rPr>
            </w:pPr>
            <w:r w:rsidRPr="00F75A3D">
              <w:rPr>
                <w:b/>
                <w:sz w:val="20"/>
                <w:szCs w:val="20"/>
                <w:lang w:val="lv-LV"/>
              </w:rPr>
              <w:t xml:space="preserve">Cena par visu apjomu, EUR </w:t>
            </w:r>
          </w:p>
          <w:p w14:paraId="1B9FB516" w14:textId="77777777" w:rsidR="00330ABC" w:rsidRPr="00F75A3D" w:rsidRDefault="00330ABC" w:rsidP="007855DD">
            <w:pPr>
              <w:jc w:val="center"/>
              <w:rPr>
                <w:b/>
                <w:sz w:val="20"/>
                <w:szCs w:val="20"/>
                <w:lang w:val="lv-LV"/>
              </w:rPr>
            </w:pPr>
            <w:r w:rsidRPr="00F75A3D">
              <w:rPr>
                <w:b/>
                <w:sz w:val="20"/>
                <w:szCs w:val="20"/>
                <w:lang w:val="lv-LV"/>
              </w:rPr>
              <w:t xml:space="preserve">(bez PVN) </w:t>
            </w:r>
          </w:p>
        </w:tc>
      </w:tr>
      <w:tr w:rsidR="00330ABC" w:rsidRPr="00A12CA5" w14:paraId="79719874" w14:textId="77777777" w:rsidTr="007855DD">
        <w:trPr>
          <w:trHeight w:val="219"/>
        </w:trPr>
        <w:tc>
          <w:tcPr>
            <w:tcW w:w="704" w:type="dxa"/>
            <w:tcBorders>
              <w:top w:val="single" w:sz="4" w:space="0" w:color="auto"/>
              <w:left w:val="single" w:sz="4" w:space="0" w:color="auto"/>
              <w:bottom w:val="single" w:sz="4" w:space="0" w:color="auto"/>
              <w:right w:val="single" w:sz="4" w:space="0" w:color="auto"/>
            </w:tcBorders>
            <w:noWrap/>
          </w:tcPr>
          <w:p w14:paraId="7718C75F" w14:textId="77777777" w:rsidR="00330ABC" w:rsidRPr="00F75A3D" w:rsidRDefault="00330ABC" w:rsidP="007855DD">
            <w:pPr>
              <w:rPr>
                <w:b/>
                <w:sz w:val="20"/>
                <w:szCs w:val="20"/>
                <w:lang w:eastAsia="zh-CN"/>
              </w:rPr>
            </w:pPr>
            <w:r w:rsidRPr="00392979">
              <w:rPr>
                <w:sz w:val="20"/>
                <w:szCs w:val="20"/>
                <w:lang w:val="lv-LV"/>
              </w:rPr>
              <w:t>&lt;   &gt;</w:t>
            </w:r>
          </w:p>
        </w:tc>
        <w:tc>
          <w:tcPr>
            <w:tcW w:w="2977" w:type="dxa"/>
            <w:tcBorders>
              <w:top w:val="single" w:sz="4" w:space="0" w:color="auto"/>
              <w:left w:val="single" w:sz="4" w:space="0" w:color="auto"/>
              <w:bottom w:val="single" w:sz="4" w:space="0" w:color="auto"/>
              <w:right w:val="single" w:sz="4" w:space="0" w:color="auto"/>
            </w:tcBorders>
            <w:noWrap/>
          </w:tcPr>
          <w:p w14:paraId="0CA5750F" w14:textId="77777777" w:rsidR="00330ABC" w:rsidRPr="00F75A3D" w:rsidRDefault="00330ABC" w:rsidP="007855DD">
            <w:pPr>
              <w:jc w:val="center"/>
              <w:rPr>
                <w:b/>
                <w:sz w:val="20"/>
                <w:szCs w:val="20"/>
              </w:rPr>
            </w:pPr>
            <w:r w:rsidRPr="00392979">
              <w:rPr>
                <w:sz w:val="20"/>
                <w:szCs w:val="20"/>
                <w:lang w:val="lv-LV"/>
              </w:rPr>
              <w:t>&lt;   &gt;</w:t>
            </w:r>
          </w:p>
        </w:tc>
        <w:tc>
          <w:tcPr>
            <w:tcW w:w="1394" w:type="dxa"/>
            <w:tcBorders>
              <w:top w:val="single" w:sz="4" w:space="0" w:color="auto"/>
              <w:left w:val="single" w:sz="4" w:space="0" w:color="auto"/>
              <w:bottom w:val="single" w:sz="4" w:space="0" w:color="auto"/>
              <w:right w:val="single" w:sz="4" w:space="0" w:color="auto"/>
            </w:tcBorders>
          </w:tcPr>
          <w:p w14:paraId="42888981" w14:textId="77777777" w:rsidR="00330ABC" w:rsidRPr="00F75A3D" w:rsidRDefault="00330ABC" w:rsidP="007855DD">
            <w:pPr>
              <w:jc w:val="center"/>
              <w:rPr>
                <w:b/>
                <w:bCs/>
                <w:sz w:val="20"/>
                <w:szCs w:val="20"/>
                <w:lang w:eastAsia="zh-CN"/>
              </w:rPr>
            </w:pPr>
            <w:r w:rsidRPr="00392979">
              <w:rPr>
                <w:sz w:val="20"/>
                <w:szCs w:val="20"/>
                <w:lang w:val="lv-LV"/>
              </w:rPr>
              <w:t>&lt;   &gt;</w:t>
            </w:r>
          </w:p>
        </w:tc>
        <w:tc>
          <w:tcPr>
            <w:tcW w:w="1394" w:type="dxa"/>
            <w:tcBorders>
              <w:top w:val="single" w:sz="4" w:space="0" w:color="auto"/>
              <w:left w:val="single" w:sz="4" w:space="0" w:color="auto"/>
              <w:bottom w:val="single" w:sz="4" w:space="0" w:color="auto"/>
              <w:right w:val="single" w:sz="4" w:space="0" w:color="auto"/>
            </w:tcBorders>
            <w:noWrap/>
          </w:tcPr>
          <w:p w14:paraId="0B0FF787" w14:textId="77777777" w:rsidR="00330ABC" w:rsidRPr="00F75A3D" w:rsidRDefault="00330ABC" w:rsidP="007855DD">
            <w:pPr>
              <w:jc w:val="center"/>
              <w:rPr>
                <w:b/>
                <w:sz w:val="20"/>
                <w:szCs w:val="20"/>
              </w:rPr>
            </w:pPr>
            <w:r w:rsidRPr="00392979">
              <w:rPr>
                <w:sz w:val="20"/>
                <w:szCs w:val="20"/>
                <w:lang w:val="lv-LV"/>
              </w:rPr>
              <w:t>&lt;   &gt;</w:t>
            </w:r>
          </w:p>
        </w:tc>
        <w:tc>
          <w:tcPr>
            <w:tcW w:w="1343" w:type="dxa"/>
            <w:tcBorders>
              <w:top w:val="single" w:sz="4" w:space="0" w:color="auto"/>
              <w:left w:val="single" w:sz="4" w:space="0" w:color="auto"/>
              <w:bottom w:val="single" w:sz="4" w:space="0" w:color="auto"/>
              <w:right w:val="single" w:sz="4" w:space="0" w:color="auto"/>
            </w:tcBorders>
          </w:tcPr>
          <w:p w14:paraId="7E97AB77" w14:textId="77777777" w:rsidR="00330ABC" w:rsidRPr="00F75A3D" w:rsidRDefault="00330ABC" w:rsidP="007855DD">
            <w:pPr>
              <w:jc w:val="center"/>
              <w:rPr>
                <w:sz w:val="20"/>
                <w:szCs w:val="20"/>
              </w:rPr>
            </w:pPr>
            <w:r w:rsidRPr="00392979">
              <w:rPr>
                <w:sz w:val="20"/>
                <w:szCs w:val="20"/>
                <w:lang w:val="lv-LV"/>
              </w:rPr>
              <w:t>&lt;   &gt;</w:t>
            </w:r>
          </w:p>
        </w:tc>
        <w:tc>
          <w:tcPr>
            <w:tcW w:w="1822" w:type="dxa"/>
            <w:tcBorders>
              <w:top w:val="single" w:sz="4" w:space="0" w:color="auto"/>
              <w:left w:val="single" w:sz="4" w:space="0" w:color="auto"/>
              <w:bottom w:val="single" w:sz="4" w:space="0" w:color="auto"/>
              <w:right w:val="single" w:sz="4" w:space="0" w:color="auto"/>
            </w:tcBorders>
            <w:vAlign w:val="center"/>
          </w:tcPr>
          <w:p w14:paraId="1B99E1A1" w14:textId="77777777" w:rsidR="00330ABC" w:rsidRPr="00F75A3D" w:rsidRDefault="00330ABC" w:rsidP="007855DD">
            <w:pPr>
              <w:jc w:val="center"/>
              <w:rPr>
                <w:sz w:val="20"/>
                <w:szCs w:val="20"/>
              </w:rPr>
            </w:pPr>
            <w:r w:rsidRPr="00F75A3D">
              <w:rPr>
                <w:sz w:val="20"/>
                <w:szCs w:val="20"/>
                <w:lang w:val="lv-LV"/>
              </w:rPr>
              <w:t>&lt;   &gt;</w:t>
            </w:r>
          </w:p>
        </w:tc>
      </w:tr>
      <w:tr w:rsidR="00330ABC" w:rsidRPr="00A12CA5" w14:paraId="49695CCA" w14:textId="77777777" w:rsidTr="007855DD">
        <w:trPr>
          <w:trHeight w:val="219"/>
        </w:trPr>
        <w:tc>
          <w:tcPr>
            <w:tcW w:w="704" w:type="dxa"/>
            <w:tcBorders>
              <w:top w:val="single" w:sz="4" w:space="0" w:color="auto"/>
              <w:left w:val="single" w:sz="4" w:space="0" w:color="auto"/>
              <w:bottom w:val="single" w:sz="4" w:space="0" w:color="auto"/>
              <w:right w:val="single" w:sz="4" w:space="0" w:color="auto"/>
            </w:tcBorders>
            <w:noWrap/>
          </w:tcPr>
          <w:p w14:paraId="15F29879" w14:textId="77777777" w:rsidR="00330ABC" w:rsidRPr="00F75A3D" w:rsidRDefault="00330ABC" w:rsidP="007855DD">
            <w:pPr>
              <w:rPr>
                <w:sz w:val="20"/>
                <w:szCs w:val="20"/>
                <w:lang w:eastAsia="zh-CN"/>
              </w:rPr>
            </w:pPr>
            <w:r w:rsidRPr="00392979">
              <w:rPr>
                <w:sz w:val="20"/>
                <w:szCs w:val="20"/>
                <w:lang w:val="lv-LV"/>
              </w:rPr>
              <w:t>&lt;   &gt;</w:t>
            </w:r>
          </w:p>
        </w:tc>
        <w:tc>
          <w:tcPr>
            <w:tcW w:w="2977" w:type="dxa"/>
            <w:tcBorders>
              <w:top w:val="single" w:sz="4" w:space="0" w:color="auto"/>
              <w:left w:val="single" w:sz="4" w:space="0" w:color="auto"/>
              <w:bottom w:val="single" w:sz="4" w:space="0" w:color="auto"/>
              <w:right w:val="single" w:sz="4" w:space="0" w:color="auto"/>
            </w:tcBorders>
            <w:noWrap/>
          </w:tcPr>
          <w:p w14:paraId="16D01707" w14:textId="77777777" w:rsidR="00330ABC" w:rsidRPr="00F75A3D" w:rsidRDefault="00330ABC" w:rsidP="007855DD">
            <w:pPr>
              <w:jc w:val="center"/>
              <w:rPr>
                <w:sz w:val="20"/>
                <w:szCs w:val="20"/>
              </w:rPr>
            </w:pPr>
            <w:r w:rsidRPr="00392979">
              <w:rPr>
                <w:sz w:val="20"/>
                <w:szCs w:val="20"/>
                <w:lang w:val="lv-LV"/>
              </w:rPr>
              <w:t>&lt;   &gt;</w:t>
            </w:r>
          </w:p>
        </w:tc>
        <w:tc>
          <w:tcPr>
            <w:tcW w:w="1394" w:type="dxa"/>
            <w:tcBorders>
              <w:top w:val="single" w:sz="4" w:space="0" w:color="auto"/>
              <w:left w:val="single" w:sz="4" w:space="0" w:color="auto"/>
              <w:bottom w:val="single" w:sz="4" w:space="0" w:color="auto"/>
              <w:right w:val="single" w:sz="4" w:space="0" w:color="auto"/>
            </w:tcBorders>
          </w:tcPr>
          <w:p w14:paraId="48101C71" w14:textId="77777777" w:rsidR="00330ABC" w:rsidRPr="00F75A3D" w:rsidRDefault="00330ABC" w:rsidP="007855DD">
            <w:pPr>
              <w:jc w:val="center"/>
              <w:rPr>
                <w:bCs/>
                <w:sz w:val="20"/>
                <w:szCs w:val="20"/>
                <w:lang w:eastAsia="zh-CN"/>
              </w:rPr>
            </w:pPr>
            <w:r w:rsidRPr="00392979">
              <w:rPr>
                <w:sz w:val="20"/>
                <w:szCs w:val="20"/>
                <w:lang w:val="lv-LV"/>
              </w:rPr>
              <w:t>&lt;   &gt;</w:t>
            </w:r>
          </w:p>
        </w:tc>
        <w:tc>
          <w:tcPr>
            <w:tcW w:w="1394" w:type="dxa"/>
            <w:tcBorders>
              <w:top w:val="single" w:sz="4" w:space="0" w:color="auto"/>
              <w:left w:val="single" w:sz="4" w:space="0" w:color="auto"/>
              <w:bottom w:val="single" w:sz="4" w:space="0" w:color="auto"/>
              <w:right w:val="single" w:sz="4" w:space="0" w:color="auto"/>
            </w:tcBorders>
            <w:noWrap/>
          </w:tcPr>
          <w:p w14:paraId="2D1FFE08" w14:textId="77777777" w:rsidR="00330ABC" w:rsidRPr="00F75A3D" w:rsidRDefault="00330ABC" w:rsidP="007855DD">
            <w:pPr>
              <w:jc w:val="center"/>
              <w:rPr>
                <w:sz w:val="20"/>
                <w:szCs w:val="20"/>
              </w:rPr>
            </w:pPr>
            <w:r w:rsidRPr="00392979">
              <w:rPr>
                <w:sz w:val="20"/>
                <w:szCs w:val="20"/>
                <w:lang w:val="lv-LV"/>
              </w:rPr>
              <w:t>&lt;   &gt;</w:t>
            </w:r>
          </w:p>
        </w:tc>
        <w:tc>
          <w:tcPr>
            <w:tcW w:w="1343" w:type="dxa"/>
            <w:tcBorders>
              <w:top w:val="single" w:sz="4" w:space="0" w:color="auto"/>
              <w:left w:val="single" w:sz="4" w:space="0" w:color="auto"/>
              <w:bottom w:val="single" w:sz="4" w:space="0" w:color="auto"/>
              <w:right w:val="single" w:sz="4" w:space="0" w:color="auto"/>
            </w:tcBorders>
          </w:tcPr>
          <w:p w14:paraId="3F6150B9" w14:textId="77777777" w:rsidR="00330ABC" w:rsidRPr="00F75A3D" w:rsidRDefault="00330ABC" w:rsidP="007855DD">
            <w:pPr>
              <w:jc w:val="center"/>
              <w:rPr>
                <w:sz w:val="20"/>
                <w:szCs w:val="20"/>
              </w:rPr>
            </w:pPr>
            <w:r w:rsidRPr="00392979">
              <w:rPr>
                <w:sz w:val="20"/>
                <w:szCs w:val="20"/>
                <w:lang w:val="lv-LV"/>
              </w:rPr>
              <w:t>&lt;   &gt;</w:t>
            </w:r>
          </w:p>
        </w:tc>
        <w:tc>
          <w:tcPr>
            <w:tcW w:w="1822" w:type="dxa"/>
            <w:tcBorders>
              <w:top w:val="single" w:sz="4" w:space="0" w:color="auto"/>
              <w:left w:val="single" w:sz="4" w:space="0" w:color="auto"/>
              <w:bottom w:val="single" w:sz="4" w:space="0" w:color="auto"/>
              <w:right w:val="single" w:sz="4" w:space="0" w:color="auto"/>
            </w:tcBorders>
            <w:vAlign w:val="center"/>
          </w:tcPr>
          <w:p w14:paraId="13629E8E" w14:textId="77777777" w:rsidR="00330ABC" w:rsidRPr="00F75A3D" w:rsidRDefault="00330ABC" w:rsidP="007855DD">
            <w:pPr>
              <w:jc w:val="center"/>
              <w:rPr>
                <w:sz w:val="20"/>
                <w:szCs w:val="20"/>
                <w:lang w:val="lv-LV"/>
              </w:rPr>
            </w:pPr>
            <w:r w:rsidRPr="00F75A3D">
              <w:rPr>
                <w:sz w:val="20"/>
                <w:szCs w:val="20"/>
                <w:lang w:val="lv-LV"/>
              </w:rPr>
              <w:t>&lt;   &gt;</w:t>
            </w:r>
          </w:p>
        </w:tc>
      </w:tr>
      <w:tr w:rsidR="00330ABC" w:rsidRPr="00A12CA5" w14:paraId="4957E34E" w14:textId="77777777" w:rsidTr="007855DD">
        <w:trPr>
          <w:trHeight w:val="219"/>
        </w:trPr>
        <w:tc>
          <w:tcPr>
            <w:tcW w:w="704" w:type="dxa"/>
            <w:tcBorders>
              <w:top w:val="single" w:sz="4" w:space="0" w:color="auto"/>
              <w:left w:val="single" w:sz="4" w:space="0" w:color="auto"/>
              <w:bottom w:val="single" w:sz="4" w:space="0" w:color="auto"/>
              <w:right w:val="single" w:sz="4" w:space="0" w:color="auto"/>
            </w:tcBorders>
            <w:noWrap/>
          </w:tcPr>
          <w:p w14:paraId="6A199BDB" w14:textId="77777777" w:rsidR="00330ABC" w:rsidRPr="00F75A3D" w:rsidRDefault="00330ABC" w:rsidP="007855DD">
            <w:pPr>
              <w:rPr>
                <w:sz w:val="20"/>
                <w:szCs w:val="20"/>
                <w:lang w:eastAsia="zh-CN"/>
              </w:rPr>
            </w:pPr>
            <w:r w:rsidRPr="00392979">
              <w:rPr>
                <w:sz w:val="20"/>
                <w:szCs w:val="20"/>
                <w:lang w:val="lv-LV"/>
              </w:rPr>
              <w:t>&lt;   &gt;</w:t>
            </w:r>
          </w:p>
        </w:tc>
        <w:tc>
          <w:tcPr>
            <w:tcW w:w="2977" w:type="dxa"/>
            <w:tcBorders>
              <w:top w:val="single" w:sz="4" w:space="0" w:color="auto"/>
              <w:left w:val="single" w:sz="4" w:space="0" w:color="auto"/>
              <w:bottom w:val="single" w:sz="4" w:space="0" w:color="auto"/>
              <w:right w:val="single" w:sz="4" w:space="0" w:color="auto"/>
            </w:tcBorders>
            <w:noWrap/>
          </w:tcPr>
          <w:p w14:paraId="737CFEAA" w14:textId="77777777" w:rsidR="00330ABC" w:rsidRPr="00F75A3D" w:rsidRDefault="00330ABC" w:rsidP="007855DD">
            <w:pPr>
              <w:jc w:val="center"/>
              <w:rPr>
                <w:sz w:val="20"/>
                <w:szCs w:val="20"/>
                <w:lang w:val="lv-LV"/>
              </w:rPr>
            </w:pPr>
            <w:r w:rsidRPr="00392979">
              <w:rPr>
                <w:sz w:val="20"/>
                <w:szCs w:val="20"/>
                <w:lang w:val="lv-LV"/>
              </w:rPr>
              <w:t>&lt;   &gt;</w:t>
            </w:r>
          </w:p>
        </w:tc>
        <w:tc>
          <w:tcPr>
            <w:tcW w:w="1394" w:type="dxa"/>
            <w:tcBorders>
              <w:top w:val="single" w:sz="4" w:space="0" w:color="auto"/>
              <w:left w:val="single" w:sz="4" w:space="0" w:color="auto"/>
              <w:bottom w:val="single" w:sz="4" w:space="0" w:color="auto"/>
              <w:right w:val="single" w:sz="4" w:space="0" w:color="auto"/>
            </w:tcBorders>
          </w:tcPr>
          <w:p w14:paraId="1D42C55B" w14:textId="77777777" w:rsidR="00330ABC" w:rsidRPr="00F75A3D" w:rsidRDefault="00330ABC" w:rsidP="007855DD">
            <w:pPr>
              <w:jc w:val="center"/>
              <w:rPr>
                <w:bCs/>
                <w:sz w:val="20"/>
                <w:szCs w:val="20"/>
                <w:lang w:eastAsia="zh-CN"/>
              </w:rPr>
            </w:pPr>
            <w:r w:rsidRPr="007705E3">
              <w:rPr>
                <w:bCs/>
                <w:sz w:val="20"/>
                <w:szCs w:val="20"/>
                <w:lang w:eastAsia="zh-CN"/>
              </w:rPr>
              <w:t>&lt; &gt;</w:t>
            </w:r>
          </w:p>
        </w:tc>
        <w:tc>
          <w:tcPr>
            <w:tcW w:w="1394" w:type="dxa"/>
            <w:tcBorders>
              <w:top w:val="single" w:sz="4" w:space="0" w:color="auto"/>
              <w:left w:val="single" w:sz="4" w:space="0" w:color="auto"/>
              <w:bottom w:val="single" w:sz="4" w:space="0" w:color="auto"/>
              <w:right w:val="single" w:sz="4" w:space="0" w:color="auto"/>
            </w:tcBorders>
            <w:noWrap/>
          </w:tcPr>
          <w:p w14:paraId="259A08CE" w14:textId="77777777" w:rsidR="00330ABC" w:rsidRPr="00F75A3D" w:rsidRDefault="00330ABC" w:rsidP="007855DD">
            <w:pPr>
              <w:jc w:val="center"/>
              <w:rPr>
                <w:sz w:val="20"/>
                <w:szCs w:val="20"/>
              </w:rPr>
            </w:pPr>
            <w:r w:rsidRPr="00392979">
              <w:rPr>
                <w:sz w:val="20"/>
                <w:szCs w:val="20"/>
                <w:lang w:val="lv-LV"/>
              </w:rPr>
              <w:t>&lt;   &gt;</w:t>
            </w:r>
          </w:p>
        </w:tc>
        <w:tc>
          <w:tcPr>
            <w:tcW w:w="1343" w:type="dxa"/>
            <w:tcBorders>
              <w:top w:val="single" w:sz="4" w:space="0" w:color="auto"/>
              <w:left w:val="single" w:sz="4" w:space="0" w:color="auto"/>
              <w:bottom w:val="single" w:sz="4" w:space="0" w:color="auto"/>
              <w:right w:val="single" w:sz="4" w:space="0" w:color="auto"/>
            </w:tcBorders>
          </w:tcPr>
          <w:p w14:paraId="21508B06" w14:textId="77777777" w:rsidR="00330ABC" w:rsidRPr="00F75A3D" w:rsidRDefault="00330ABC" w:rsidP="007855DD">
            <w:pPr>
              <w:jc w:val="center"/>
              <w:rPr>
                <w:sz w:val="20"/>
                <w:szCs w:val="20"/>
              </w:rPr>
            </w:pPr>
            <w:r w:rsidRPr="00392979">
              <w:rPr>
                <w:sz w:val="20"/>
                <w:szCs w:val="20"/>
                <w:lang w:val="lv-LV"/>
              </w:rPr>
              <w:t>&lt;   &gt;</w:t>
            </w:r>
          </w:p>
        </w:tc>
        <w:tc>
          <w:tcPr>
            <w:tcW w:w="1822" w:type="dxa"/>
            <w:tcBorders>
              <w:top w:val="single" w:sz="4" w:space="0" w:color="auto"/>
              <w:left w:val="single" w:sz="4" w:space="0" w:color="auto"/>
              <w:bottom w:val="single" w:sz="4" w:space="0" w:color="auto"/>
              <w:right w:val="single" w:sz="4" w:space="0" w:color="auto"/>
            </w:tcBorders>
            <w:vAlign w:val="center"/>
          </w:tcPr>
          <w:p w14:paraId="29F223E5" w14:textId="77777777" w:rsidR="00330ABC" w:rsidRPr="00F75A3D" w:rsidRDefault="00330ABC" w:rsidP="007855DD">
            <w:pPr>
              <w:jc w:val="center"/>
              <w:rPr>
                <w:sz w:val="20"/>
                <w:szCs w:val="20"/>
                <w:lang w:val="lv-LV"/>
              </w:rPr>
            </w:pPr>
            <w:r w:rsidRPr="00E90A64">
              <w:rPr>
                <w:sz w:val="20"/>
                <w:szCs w:val="20"/>
                <w:lang w:val="lv-LV"/>
              </w:rPr>
              <w:t>&lt;</w:t>
            </w:r>
            <w:r>
              <w:rPr>
                <w:sz w:val="20"/>
                <w:szCs w:val="20"/>
                <w:lang w:val="lv-LV"/>
              </w:rPr>
              <w:t xml:space="preserve"> </w:t>
            </w:r>
            <w:r w:rsidRPr="00E90A64">
              <w:rPr>
                <w:sz w:val="20"/>
                <w:szCs w:val="20"/>
                <w:lang w:val="lv-LV"/>
              </w:rPr>
              <w:t xml:space="preserve"> &gt;</w:t>
            </w:r>
          </w:p>
        </w:tc>
      </w:tr>
      <w:tr w:rsidR="00330ABC" w:rsidRPr="00A12CA5" w14:paraId="52B35C93" w14:textId="77777777" w:rsidTr="007855DD">
        <w:trPr>
          <w:trHeight w:val="219"/>
        </w:trPr>
        <w:tc>
          <w:tcPr>
            <w:tcW w:w="6469" w:type="dxa"/>
            <w:gridSpan w:val="4"/>
            <w:tcBorders>
              <w:top w:val="single" w:sz="4" w:space="0" w:color="auto"/>
              <w:left w:val="single" w:sz="4" w:space="0" w:color="auto"/>
              <w:bottom w:val="single" w:sz="4" w:space="0" w:color="auto"/>
              <w:right w:val="single" w:sz="4" w:space="0" w:color="auto"/>
            </w:tcBorders>
            <w:noWrap/>
          </w:tcPr>
          <w:p w14:paraId="4BB7FC61" w14:textId="77777777" w:rsidR="00330ABC" w:rsidRPr="00392979" w:rsidRDefault="00330ABC" w:rsidP="007855DD">
            <w:pPr>
              <w:jc w:val="center"/>
              <w:rPr>
                <w:sz w:val="20"/>
                <w:szCs w:val="20"/>
                <w:lang w:val="lv-LV"/>
              </w:rPr>
            </w:pPr>
          </w:p>
        </w:tc>
        <w:tc>
          <w:tcPr>
            <w:tcW w:w="1343" w:type="dxa"/>
            <w:tcBorders>
              <w:top w:val="single" w:sz="4" w:space="0" w:color="auto"/>
              <w:left w:val="single" w:sz="4" w:space="0" w:color="auto"/>
              <w:bottom w:val="single" w:sz="4" w:space="0" w:color="auto"/>
              <w:right w:val="single" w:sz="4" w:space="0" w:color="auto"/>
            </w:tcBorders>
          </w:tcPr>
          <w:p w14:paraId="6C59F54B" w14:textId="77777777" w:rsidR="00330ABC" w:rsidRPr="0061667B" w:rsidRDefault="00330ABC" w:rsidP="007855DD">
            <w:pPr>
              <w:jc w:val="center"/>
              <w:rPr>
                <w:b/>
                <w:sz w:val="20"/>
                <w:szCs w:val="20"/>
                <w:lang w:val="lv-LV"/>
              </w:rPr>
            </w:pPr>
            <w:r w:rsidRPr="0061667B">
              <w:rPr>
                <w:b/>
                <w:sz w:val="20"/>
                <w:szCs w:val="20"/>
                <w:lang w:val="lv-LV"/>
              </w:rPr>
              <w:t>Kopā:</w:t>
            </w:r>
          </w:p>
        </w:tc>
        <w:tc>
          <w:tcPr>
            <w:tcW w:w="1822" w:type="dxa"/>
            <w:tcBorders>
              <w:top w:val="single" w:sz="4" w:space="0" w:color="auto"/>
              <w:left w:val="single" w:sz="4" w:space="0" w:color="auto"/>
              <w:bottom w:val="single" w:sz="4" w:space="0" w:color="auto"/>
              <w:right w:val="single" w:sz="4" w:space="0" w:color="auto"/>
            </w:tcBorders>
          </w:tcPr>
          <w:p w14:paraId="52243934" w14:textId="77777777" w:rsidR="00330ABC" w:rsidRPr="00F75A3D" w:rsidRDefault="00330ABC" w:rsidP="007855DD">
            <w:pPr>
              <w:jc w:val="center"/>
              <w:rPr>
                <w:sz w:val="20"/>
                <w:szCs w:val="20"/>
                <w:lang w:val="lv-LV"/>
              </w:rPr>
            </w:pPr>
            <w:r w:rsidRPr="00E90A64">
              <w:rPr>
                <w:sz w:val="20"/>
                <w:szCs w:val="20"/>
                <w:lang w:val="lv-LV"/>
              </w:rPr>
              <w:t>&lt;</w:t>
            </w:r>
            <w:r>
              <w:rPr>
                <w:sz w:val="20"/>
                <w:szCs w:val="20"/>
                <w:lang w:val="lv-LV"/>
              </w:rPr>
              <w:t xml:space="preserve"> </w:t>
            </w:r>
            <w:r w:rsidRPr="00E90A64">
              <w:rPr>
                <w:sz w:val="20"/>
                <w:szCs w:val="20"/>
                <w:lang w:val="lv-LV"/>
              </w:rPr>
              <w:t xml:space="preserve"> &gt;</w:t>
            </w:r>
          </w:p>
        </w:tc>
      </w:tr>
      <w:tr w:rsidR="00330ABC" w:rsidRPr="00A12CA5" w14:paraId="483CFBF5" w14:textId="77777777" w:rsidTr="007855DD">
        <w:trPr>
          <w:trHeight w:val="219"/>
        </w:trPr>
        <w:tc>
          <w:tcPr>
            <w:tcW w:w="7812" w:type="dxa"/>
            <w:gridSpan w:val="5"/>
            <w:tcBorders>
              <w:top w:val="single" w:sz="4" w:space="0" w:color="auto"/>
              <w:left w:val="single" w:sz="4" w:space="0" w:color="auto"/>
              <w:bottom w:val="single" w:sz="4" w:space="0" w:color="auto"/>
              <w:right w:val="single" w:sz="4" w:space="0" w:color="auto"/>
            </w:tcBorders>
            <w:vAlign w:val="center"/>
          </w:tcPr>
          <w:p w14:paraId="45F367B1" w14:textId="77777777" w:rsidR="00330ABC" w:rsidRPr="00F75A3D" w:rsidRDefault="00330ABC" w:rsidP="007855DD">
            <w:pPr>
              <w:jc w:val="right"/>
              <w:rPr>
                <w:b/>
                <w:bCs/>
                <w:sz w:val="20"/>
                <w:szCs w:val="20"/>
                <w:lang w:eastAsia="zh-CN"/>
              </w:rPr>
            </w:pPr>
            <w:r w:rsidRPr="00F75A3D">
              <w:rPr>
                <w:b/>
                <w:bCs/>
                <w:sz w:val="20"/>
                <w:szCs w:val="20"/>
                <w:lang w:eastAsia="zh-CN"/>
              </w:rPr>
              <w:t>PVN 21%:</w:t>
            </w:r>
          </w:p>
        </w:tc>
        <w:tc>
          <w:tcPr>
            <w:tcW w:w="1822" w:type="dxa"/>
            <w:tcBorders>
              <w:top w:val="single" w:sz="4" w:space="0" w:color="auto"/>
              <w:left w:val="single" w:sz="4" w:space="0" w:color="auto"/>
              <w:bottom w:val="single" w:sz="4" w:space="0" w:color="auto"/>
              <w:right w:val="single" w:sz="4" w:space="0" w:color="auto"/>
            </w:tcBorders>
          </w:tcPr>
          <w:p w14:paraId="25DDC78C" w14:textId="77777777" w:rsidR="00330ABC" w:rsidRPr="00F75A3D" w:rsidRDefault="00330ABC" w:rsidP="007855DD">
            <w:pPr>
              <w:jc w:val="center"/>
              <w:rPr>
                <w:sz w:val="20"/>
                <w:szCs w:val="20"/>
              </w:rPr>
            </w:pPr>
            <w:r w:rsidRPr="00F75A3D">
              <w:rPr>
                <w:sz w:val="20"/>
                <w:szCs w:val="20"/>
                <w:lang w:val="lv-LV"/>
              </w:rPr>
              <w:t>&lt;   &gt;</w:t>
            </w:r>
          </w:p>
        </w:tc>
      </w:tr>
      <w:tr w:rsidR="00330ABC" w:rsidRPr="00A12CA5" w14:paraId="5F7A4160" w14:textId="77777777" w:rsidTr="007855DD">
        <w:trPr>
          <w:trHeight w:val="219"/>
        </w:trPr>
        <w:tc>
          <w:tcPr>
            <w:tcW w:w="7812" w:type="dxa"/>
            <w:gridSpan w:val="5"/>
            <w:tcBorders>
              <w:top w:val="single" w:sz="4" w:space="0" w:color="auto"/>
              <w:left w:val="single" w:sz="4" w:space="0" w:color="auto"/>
              <w:bottom w:val="single" w:sz="4" w:space="0" w:color="auto"/>
              <w:right w:val="single" w:sz="4" w:space="0" w:color="auto"/>
            </w:tcBorders>
            <w:vAlign w:val="center"/>
          </w:tcPr>
          <w:p w14:paraId="669AC563" w14:textId="77777777" w:rsidR="00330ABC" w:rsidRPr="00F75A3D" w:rsidRDefault="00330ABC" w:rsidP="007855DD">
            <w:pPr>
              <w:jc w:val="right"/>
              <w:rPr>
                <w:b/>
                <w:bCs/>
                <w:sz w:val="20"/>
                <w:szCs w:val="20"/>
                <w:lang w:eastAsia="zh-CN"/>
              </w:rPr>
            </w:pPr>
            <w:proofErr w:type="spellStart"/>
            <w:r w:rsidRPr="00F75A3D">
              <w:rPr>
                <w:b/>
                <w:bCs/>
                <w:sz w:val="20"/>
                <w:szCs w:val="20"/>
                <w:lang w:eastAsia="zh-CN"/>
              </w:rPr>
              <w:t>Kopā</w:t>
            </w:r>
            <w:proofErr w:type="spellEnd"/>
            <w:r w:rsidRPr="00F75A3D">
              <w:rPr>
                <w:b/>
                <w:bCs/>
                <w:sz w:val="20"/>
                <w:szCs w:val="20"/>
                <w:lang w:eastAsia="zh-CN"/>
              </w:rPr>
              <w:t xml:space="preserve"> </w:t>
            </w:r>
            <w:proofErr w:type="spellStart"/>
            <w:r w:rsidRPr="00F75A3D">
              <w:rPr>
                <w:b/>
                <w:bCs/>
                <w:sz w:val="20"/>
                <w:szCs w:val="20"/>
                <w:lang w:eastAsia="zh-CN"/>
              </w:rPr>
              <w:t>ar</w:t>
            </w:r>
            <w:proofErr w:type="spellEnd"/>
            <w:r w:rsidRPr="00F75A3D">
              <w:rPr>
                <w:b/>
                <w:bCs/>
                <w:sz w:val="20"/>
                <w:szCs w:val="20"/>
                <w:lang w:eastAsia="zh-CN"/>
              </w:rPr>
              <w:t xml:space="preserve"> PVN 21%:</w:t>
            </w:r>
          </w:p>
        </w:tc>
        <w:tc>
          <w:tcPr>
            <w:tcW w:w="1822" w:type="dxa"/>
            <w:tcBorders>
              <w:top w:val="single" w:sz="4" w:space="0" w:color="auto"/>
              <w:left w:val="single" w:sz="4" w:space="0" w:color="auto"/>
              <w:bottom w:val="single" w:sz="4" w:space="0" w:color="auto"/>
              <w:right w:val="single" w:sz="4" w:space="0" w:color="auto"/>
            </w:tcBorders>
          </w:tcPr>
          <w:p w14:paraId="5A934992" w14:textId="77777777" w:rsidR="00330ABC" w:rsidRPr="00F75A3D" w:rsidRDefault="00330ABC" w:rsidP="007855DD">
            <w:pPr>
              <w:jc w:val="center"/>
              <w:rPr>
                <w:sz w:val="20"/>
                <w:szCs w:val="20"/>
              </w:rPr>
            </w:pPr>
            <w:r w:rsidRPr="00F75A3D">
              <w:rPr>
                <w:sz w:val="20"/>
                <w:szCs w:val="20"/>
                <w:lang w:val="lv-LV"/>
              </w:rPr>
              <w:t>&lt;   &gt;</w:t>
            </w:r>
          </w:p>
        </w:tc>
      </w:tr>
    </w:tbl>
    <w:p w14:paraId="5E9D809C" w14:textId="244BC097" w:rsidR="00835EBD" w:rsidRPr="00A12CA5" w:rsidRDefault="00835EBD" w:rsidP="00835EBD">
      <w:pPr>
        <w:tabs>
          <w:tab w:val="center" w:pos="4153"/>
          <w:tab w:val="right" w:pos="8306"/>
        </w:tabs>
        <w:suppressAutoHyphens w:val="0"/>
        <w:spacing w:before="120"/>
        <w:jc w:val="both"/>
        <w:rPr>
          <w:sz w:val="20"/>
          <w:szCs w:val="20"/>
          <w:lang w:val="lv-LV" w:eastAsia="lv-LV"/>
        </w:rPr>
      </w:pPr>
      <w:proofErr w:type="spellStart"/>
      <w:r>
        <w:rPr>
          <w:sz w:val="20"/>
          <w:szCs w:val="20"/>
          <w:lang w:val="lv-LV" w:eastAsia="lv-LV"/>
        </w:rPr>
        <w:t>Apliecinam</w:t>
      </w:r>
      <w:proofErr w:type="spellEnd"/>
      <w:r>
        <w:rPr>
          <w:sz w:val="20"/>
          <w:szCs w:val="20"/>
          <w:lang w:val="lv-LV" w:eastAsia="lv-LV"/>
        </w:rPr>
        <w:t>, ka p</w:t>
      </w:r>
      <w:r w:rsidRPr="00A12CA5">
        <w:rPr>
          <w:sz w:val="20"/>
          <w:szCs w:val="20"/>
          <w:lang w:val="lv-LV" w:eastAsia="lv-LV"/>
        </w:rPr>
        <w:t>iedāvātā cena aprēķināta, ietverot pilnu samaksu par iepirkuma līgumā paredzēto saistību izpildi, tai skaitā visas izmaksas, kas saist</w:t>
      </w:r>
      <w:r w:rsidR="00F7575A">
        <w:rPr>
          <w:sz w:val="20"/>
          <w:szCs w:val="20"/>
          <w:lang w:val="lv-LV" w:eastAsia="lv-LV"/>
        </w:rPr>
        <w:t xml:space="preserve">ītas ar Preces izgatavošanas, </w:t>
      </w:r>
      <w:r w:rsidRPr="00A12CA5">
        <w:rPr>
          <w:sz w:val="20"/>
          <w:szCs w:val="20"/>
          <w:lang w:val="lv-LV" w:eastAsia="lv-LV"/>
        </w:rPr>
        <w:t>piegādes</w:t>
      </w:r>
      <w:r w:rsidR="00F7575A">
        <w:rPr>
          <w:sz w:val="20"/>
          <w:szCs w:val="20"/>
          <w:lang w:val="lv-LV" w:eastAsia="lv-LV"/>
        </w:rPr>
        <w:t>, uzstādīšanas, instalēšanas</w:t>
      </w:r>
      <w:r w:rsidRPr="00A12CA5">
        <w:rPr>
          <w:sz w:val="20"/>
          <w:szCs w:val="20"/>
          <w:lang w:val="lv-LV" w:eastAsia="lv-LV"/>
        </w:rPr>
        <w:t xml:space="preserve"> nodrošināšanu </w:t>
      </w:r>
      <w:r w:rsidR="00F7575A">
        <w:rPr>
          <w:sz w:val="20"/>
          <w:szCs w:val="20"/>
          <w:lang w:val="lv-LV" w:eastAsia="lv-LV"/>
        </w:rPr>
        <w:t xml:space="preserve">un pasūtītāja personāla instruktāžu </w:t>
      </w:r>
      <w:r w:rsidRPr="00A12CA5">
        <w:rPr>
          <w:sz w:val="20"/>
          <w:szCs w:val="20"/>
          <w:lang w:val="lv-LV" w:eastAsia="lv-LV"/>
        </w:rPr>
        <w:t>pilnā apjomā, nodokļus (izņemot PVN) un nodevas, kā arī citas izmaksas, kas nav norādīti iepirkuma līguma vai nolikuma dokumentos, bet uzskatāmi par nepieciešamiem iepirkuma līguma pienācīgai un kvalitatīvai izpildei.</w:t>
      </w:r>
    </w:p>
    <w:p w14:paraId="5A5B2D3A" w14:textId="77777777" w:rsidR="00DF1D31" w:rsidRDefault="00DF1D31" w:rsidP="00894C59"/>
    <w:p w14:paraId="76E2EF5F" w14:textId="77777777" w:rsidR="00DF1D31" w:rsidRDefault="00DF1D31" w:rsidP="00894C59"/>
    <w:p w14:paraId="56140AD0" w14:textId="77777777" w:rsidR="00835EBD" w:rsidRPr="00A12CA5" w:rsidRDefault="00835EBD" w:rsidP="00835EBD">
      <w:pPr>
        <w:suppressAutoHyphens w:val="0"/>
        <w:rPr>
          <w:sz w:val="22"/>
          <w:szCs w:val="22"/>
        </w:rPr>
      </w:pPr>
      <w:r w:rsidRPr="00A12CA5">
        <w:rPr>
          <w:sz w:val="22"/>
          <w:szCs w:val="22"/>
        </w:rPr>
        <w:t>_________</w:t>
      </w:r>
      <w:r>
        <w:rPr>
          <w:sz w:val="22"/>
          <w:szCs w:val="22"/>
        </w:rPr>
        <w:t>________________________</w:t>
      </w:r>
      <w:r w:rsidRPr="00A12CA5">
        <w:rPr>
          <w:sz w:val="22"/>
          <w:szCs w:val="22"/>
        </w:rPr>
        <w:t xml:space="preserve">________________________________________ </w:t>
      </w:r>
    </w:p>
    <w:p w14:paraId="59EFAE98" w14:textId="77777777" w:rsidR="00835EBD" w:rsidRPr="00A12CA5" w:rsidRDefault="00835EBD" w:rsidP="00835EBD">
      <w:pPr>
        <w:suppressAutoHyphens w:val="0"/>
        <w:rPr>
          <w:sz w:val="22"/>
          <w:szCs w:val="22"/>
        </w:rPr>
      </w:pPr>
      <w:r>
        <w:rPr>
          <w:sz w:val="22"/>
          <w:szCs w:val="22"/>
        </w:rPr>
        <w:t>(</w:t>
      </w:r>
      <w:proofErr w:type="spellStart"/>
      <w:r>
        <w:rPr>
          <w:sz w:val="22"/>
          <w:szCs w:val="22"/>
        </w:rPr>
        <w:t>amats</w:t>
      </w:r>
      <w:proofErr w:type="spellEnd"/>
      <w:r>
        <w:rPr>
          <w:sz w:val="22"/>
          <w:szCs w:val="22"/>
        </w:rPr>
        <w:t xml:space="preserve">) </w:t>
      </w:r>
      <w:r>
        <w:rPr>
          <w:sz w:val="22"/>
          <w:szCs w:val="22"/>
        </w:rPr>
        <w:tab/>
        <w:t xml:space="preserve">                    (</w:t>
      </w:r>
      <w:proofErr w:type="spellStart"/>
      <w:r>
        <w:rPr>
          <w:sz w:val="22"/>
          <w:szCs w:val="22"/>
        </w:rPr>
        <w:t>paraksts</w:t>
      </w:r>
      <w:proofErr w:type="spellEnd"/>
      <w:r>
        <w:rPr>
          <w:sz w:val="22"/>
          <w:szCs w:val="22"/>
        </w:rPr>
        <w:t xml:space="preserve">)                      </w:t>
      </w:r>
      <w:r>
        <w:rPr>
          <w:sz w:val="22"/>
          <w:szCs w:val="22"/>
          <w:lang w:val="lv-LV" w:eastAsia="lv-LV"/>
        </w:rPr>
        <w:t xml:space="preserve">(vārds, uzvārds) </w:t>
      </w:r>
      <w:r w:rsidRPr="00A12CA5">
        <w:rPr>
          <w:sz w:val="22"/>
          <w:szCs w:val="22"/>
          <w:lang w:val="lv-LV" w:eastAsia="lv-LV"/>
        </w:rPr>
        <w:t xml:space="preserve"> </w:t>
      </w:r>
      <w:r>
        <w:rPr>
          <w:sz w:val="22"/>
          <w:szCs w:val="22"/>
          <w:lang w:val="lv-LV" w:eastAsia="lv-LV"/>
        </w:rPr>
        <w:t xml:space="preserve">                    </w:t>
      </w:r>
      <w:r w:rsidRPr="00A12CA5">
        <w:rPr>
          <w:sz w:val="22"/>
          <w:szCs w:val="22"/>
          <w:lang w:val="lv-LV" w:eastAsia="lv-LV"/>
        </w:rPr>
        <w:t>(vieta, datums)</w:t>
      </w:r>
    </w:p>
    <w:p w14:paraId="5B09DFAC" w14:textId="77777777" w:rsidR="00835EBD" w:rsidRPr="00A12CA5" w:rsidRDefault="00835EBD" w:rsidP="00835EBD"/>
    <w:p w14:paraId="7B05FF87" w14:textId="77777777" w:rsidR="00DF1D31" w:rsidRDefault="00DF1D31" w:rsidP="00894C59"/>
    <w:p w14:paraId="3028CD2A" w14:textId="77777777" w:rsidR="00DF1D31" w:rsidRDefault="00DF1D31" w:rsidP="00894C59"/>
    <w:p w14:paraId="2853861F" w14:textId="77777777" w:rsidR="00DF1D31" w:rsidRDefault="00DF1D31" w:rsidP="00894C59"/>
    <w:p w14:paraId="274D2024" w14:textId="77777777" w:rsidR="00DF1D31" w:rsidRDefault="00DF1D31" w:rsidP="00894C59"/>
    <w:p w14:paraId="54D6C67D" w14:textId="77777777" w:rsidR="00DF1D31" w:rsidRDefault="00DF1D31" w:rsidP="00894C59"/>
    <w:p w14:paraId="6948DC0D" w14:textId="77777777" w:rsidR="00835EBD" w:rsidRDefault="00835EBD" w:rsidP="00894C59"/>
    <w:p w14:paraId="2B2ED676" w14:textId="77777777" w:rsidR="00835EBD" w:rsidRDefault="00835EBD" w:rsidP="00894C59"/>
    <w:p w14:paraId="23D02047" w14:textId="77777777" w:rsidR="007C2063" w:rsidRDefault="007C2063" w:rsidP="00894C59"/>
    <w:p w14:paraId="02731625" w14:textId="77777777" w:rsidR="007C2063" w:rsidRDefault="007C2063" w:rsidP="00894C59"/>
    <w:p w14:paraId="14252E76" w14:textId="77777777" w:rsidR="007C2063" w:rsidRDefault="007C2063" w:rsidP="00894C59"/>
    <w:p w14:paraId="71740E01" w14:textId="77777777" w:rsidR="007C2063" w:rsidRDefault="007C2063" w:rsidP="00894C59"/>
    <w:p w14:paraId="3EE62A62" w14:textId="77777777" w:rsidR="00835EBD" w:rsidRDefault="00835EBD" w:rsidP="00894C59"/>
    <w:p w14:paraId="1EF4D050" w14:textId="77777777" w:rsidR="00835EBD" w:rsidRDefault="00835EBD" w:rsidP="00894C59"/>
    <w:p w14:paraId="59E286E5" w14:textId="77777777" w:rsidR="005E6B91" w:rsidRDefault="005E6B91" w:rsidP="00894C59"/>
    <w:p w14:paraId="625DED69" w14:textId="77777777" w:rsidR="005E6B91" w:rsidRDefault="005E6B91" w:rsidP="00894C59"/>
    <w:p w14:paraId="386EF629" w14:textId="77777777" w:rsidR="00F75A3D" w:rsidRDefault="00F75A3D" w:rsidP="00894C59"/>
    <w:p w14:paraId="30E85751" w14:textId="77777777" w:rsidR="00835EBD" w:rsidRDefault="00835EBD" w:rsidP="00894C59"/>
    <w:p w14:paraId="15FA0AB6" w14:textId="21298A99" w:rsidR="00D22D1B" w:rsidRPr="008220DF" w:rsidRDefault="005E6B91" w:rsidP="00683BA8">
      <w:pPr>
        <w:jc w:val="right"/>
        <w:rPr>
          <w:b/>
          <w:bCs/>
          <w:sz w:val="20"/>
          <w:szCs w:val="20"/>
          <w:lang w:val="lv-LV"/>
        </w:rPr>
      </w:pPr>
      <w:r>
        <w:rPr>
          <w:b/>
          <w:bCs/>
          <w:sz w:val="20"/>
          <w:szCs w:val="20"/>
          <w:lang w:val="lv-LV"/>
        </w:rPr>
        <w:lastRenderedPageBreak/>
        <w:t>P</w:t>
      </w:r>
      <w:r w:rsidR="00875310" w:rsidRPr="008220DF">
        <w:rPr>
          <w:b/>
          <w:bCs/>
          <w:sz w:val="20"/>
          <w:szCs w:val="20"/>
          <w:lang w:val="lv-LV"/>
        </w:rPr>
        <w:t>ielikums</w:t>
      </w:r>
      <w:r>
        <w:rPr>
          <w:b/>
          <w:bCs/>
          <w:sz w:val="20"/>
          <w:szCs w:val="20"/>
          <w:lang w:val="lv-LV"/>
        </w:rPr>
        <w:t xml:space="preserve"> Nr.5</w:t>
      </w:r>
    </w:p>
    <w:p w14:paraId="34799659" w14:textId="69AF4EF7" w:rsidR="00875310" w:rsidRPr="00567A4C" w:rsidRDefault="00605493" w:rsidP="00683BA8">
      <w:pPr>
        <w:jc w:val="right"/>
        <w:rPr>
          <w:b/>
          <w:bCs/>
          <w:lang w:val="lv-LV"/>
        </w:rPr>
      </w:pPr>
      <w:r w:rsidRPr="008220DF">
        <w:rPr>
          <w:b/>
          <w:bCs/>
          <w:sz w:val="20"/>
          <w:szCs w:val="20"/>
          <w:lang w:val="lv-LV"/>
        </w:rPr>
        <w:t xml:space="preserve"> nolikumam ar ID </w:t>
      </w:r>
      <w:r w:rsidR="00875310" w:rsidRPr="008220DF">
        <w:rPr>
          <w:b/>
          <w:bCs/>
          <w:sz w:val="20"/>
          <w:szCs w:val="20"/>
          <w:lang w:val="lv-LV"/>
        </w:rPr>
        <w:t>Nr. RTU-</w:t>
      </w:r>
      <w:r w:rsidR="005E6B91">
        <w:rPr>
          <w:b/>
          <w:bCs/>
          <w:sz w:val="20"/>
          <w:szCs w:val="20"/>
          <w:lang w:val="lv-LV"/>
        </w:rPr>
        <w:t>2016/135</w:t>
      </w:r>
    </w:p>
    <w:p w14:paraId="134F617C" w14:textId="77777777" w:rsidR="000934B0" w:rsidRDefault="000934B0" w:rsidP="00683BA8">
      <w:pPr>
        <w:pStyle w:val="ListParagraph"/>
        <w:ind w:left="0"/>
        <w:jc w:val="center"/>
        <w:rPr>
          <w:b/>
          <w:bCs/>
          <w:sz w:val="28"/>
          <w:szCs w:val="28"/>
        </w:rPr>
      </w:pPr>
    </w:p>
    <w:p w14:paraId="3874BC7A" w14:textId="44D97AA7" w:rsidR="00346A17" w:rsidRDefault="00346A17" w:rsidP="00346A17">
      <w:pPr>
        <w:jc w:val="right"/>
        <w:rPr>
          <w:b/>
          <w:bCs/>
        </w:rPr>
      </w:pPr>
    </w:p>
    <w:p w14:paraId="716F744D" w14:textId="77777777" w:rsidR="00346A17" w:rsidRDefault="00346A17" w:rsidP="00346A17">
      <w:pPr>
        <w:pStyle w:val="ListParagraph"/>
        <w:ind w:left="0"/>
        <w:jc w:val="center"/>
        <w:rPr>
          <w:b/>
        </w:rPr>
      </w:pPr>
      <w:proofErr w:type="spellStart"/>
      <w:r w:rsidRPr="00FB3B5B">
        <w:rPr>
          <w:b/>
          <w:bCs/>
          <w:sz w:val="28"/>
          <w:szCs w:val="28"/>
        </w:rPr>
        <w:t>Iepirkuma</w:t>
      </w:r>
      <w:proofErr w:type="spellEnd"/>
      <w:r w:rsidRPr="00FB3B5B">
        <w:rPr>
          <w:b/>
          <w:bCs/>
          <w:sz w:val="28"/>
          <w:szCs w:val="28"/>
        </w:rPr>
        <w:t xml:space="preserve"> </w:t>
      </w:r>
      <w:proofErr w:type="spellStart"/>
      <w:r w:rsidRPr="00FB3B5B">
        <w:rPr>
          <w:b/>
          <w:bCs/>
          <w:sz w:val="28"/>
          <w:szCs w:val="28"/>
        </w:rPr>
        <w:t>līgums</w:t>
      </w:r>
      <w:proofErr w:type="spellEnd"/>
      <w:r w:rsidRPr="00FB3B5B">
        <w:rPr>
          <w:b/>
          <w:bCs/>
          <w:sz w:val="28"/>
          <w:szCs w:val="28"/>
        </w:rPr>
        <w:t xml:space="preserve"> </w:t>
      </w:r>
      <w:r w:rsidRPr="00FB3B5B">
        <w:rPr>
          <w:b/>
          <w:bCs/>
          <w:lang w:val="lv-LV"/>
        </w:rPr>
        <w:t>Nr.01J02-1/______</w:t>
      </w:r>
    </w:p>
    <w:p w14:paraId="7ACB3B19" w14:textId="47B4AE3B" w:rsidR="00346A17" w:rsidRDefault="005A33D5" w:rsidP="00346A17">
      <w:pPr>
        <w:pStyle w:val="ListParagraph"/>
        <w:ind w:left="0"/>
        <w:jc w:val="center"/>
        <w:rPr>
          <w:b/>
        </w:rPr>
      </w:pPr>
      <w:r>
        <w:rPr>
          <w:b/>
        </w:rPr>
        <w:t>PROJEKTS</w:t>
      </w:r>
    </w:p>
    <w:p w14:paraId="798CF3DB" w14:textId="77777777" w:rsidR="005A33D5" w:rsidRDefault="005A33D5" w:rsidP="00346A17">
      <w:pPr>
        <w:pStyle w:val="BodyTextIndent"/>
        <w:ind w:left="0"/>
        <w:jc w:val="center"/>
        <w:rPr>
          <w:bCs/>
          <w:lang w:val="lv-LV"/>
        </w:rPr>
      </w:pPr>
    </w:p>
    <w:p w14:paraId="61A71B07" w14:textId="77777777" w:rsidR="00346A17" w:rsidRPr="0088217E" w:rsidRDefault="00346A17" w:rsidP="00346A17">
      <w:pPr>
        <w:pStyle w:val="BodyTextIndent"/>
        <w:ind w:left="0"/>
        <w:jc w:val="center"/>
        <w:rPr>
          <w:bCs/>
          <w:lang w:val="lv-LV"/>
        </w:rPr>
      </w:pPr>
      <w:r w:rsidRPr="0088217E">
        <w:rPr>
          <w:bCs/>
          <w:lang w:val="lv-LV"/>
        </w:rPr>
        <w:t>Rīgā</w:t>
      </w:r>
    </w:p>
    <w:p w14:paraId="5425FABA" w14:textId="2F742460" w:rsidR="005A33D5" w:rsidRPr="005A33D5" w:rsidRDefault="005A33D5" w:rsidP="005A33D5">
      <w:pPr>
        <w:tabs>
          <w:tab w:val="left" w:pos="6663"/>
        </w:tabs>
        <w:suppressAutoHyphens w:val="0"/>
        <w:spacing w:after="120"/>
        <w:rPr>
          <w:rFonts w:eastAsia="Cambria"/>
          <w:bCs/>
          <w:kern w:val="56"/>
          <w:sz w:val="22"/>
          <w:szCs w:val="22"/>
          <w:lang w:val="lv-LV" w:eastAsia="x-none"/>
        </w:rPr>
      </w:pPr>
      <w:r w:rsidRPr="005A33D5">
        <w:rPr>
          <w:rFonts w:eastAsia="Cambria"/>
          <w:bCs/>
          <w:kern w:val="56"/>
          <w:sz w:val="22"/>
          <w:szCs w:val="22"/>
          <w:lang w:val="lv-LV" w:eastAsia="x-none"/>
        </w:rPr>
        <w:t>201__.gada _____. ________________</w:t>
      </w:r>
      <w:r w:rsidRPr="005A33D5">
        <w:rPr>
          <w:rFonts w:eastAsia="Cambria"/>
          <w:bCs/>
          <w:kern w:val="56"/>
          <w:sz w:val="22"/>
          <w:szCs w:val="22"/>
          <w:lang w:val="lv-LV" w:eastAsia="x-none"/>
        </w:rPr>
        <w:tab/>
      </w:r>
    </w:p>
    <w:p w14:paraId="5010A3D6" w14:textId="3E0DB844" w:rsidR="005A33D5" w:rsidRPr="005A33D5" w:rsidRDefault="005A33D5" w:rsidP="005A33D5">
      <w:pPr>
        <w:suppressAutoHyphens w:val="0"/>
        <w:jc w:val="both"/>
        <w:rPr>
          <w:rFonts w:eastAsia="Cambria"/>
          <w:sz w:val="22"/>
          <w:szCs w:val="22"/>
          <w:lang w:val="lv-LV" w:eastAsia="en-US"/>
        </w:rPr>
      </w:pPr>
      <w:r w:rsidRPr="005A33D5">
        <w:rPr>
          <w:rFonts w:eastAsia="Cambria"/>
          <w:b/>
          <w:bCs/>
          <w:sz w:val="22"/>
          <w:szCs w:val="22"/>
          <w:lang w:val="lv-LV" w:eastAsia="en-US"/>
        </w:rPr>
        <w:t>Rīgas Tehniskā universitāte</w:t>
      </w:r>
      <w:r w:rsidRPr="005A33D5">
        <w:rPr>
          <w:rFonts w:eastAsia="Cambria"/>
          <w:sz w:val="22"/>
          <w:szCs w:val="22"/>
          <w:lang w:val="lv-LV" w:eastAsia="en-US"/>
        </w:rPr>
        <w:t xml:space="preserve">, izglītības iestādes reģistrācijas Nr.3341000709, kuras vārdā un interesēs, pamatojoties uz Satversmi un rektora </w:t>
      </w:r>
      <w:r w:rsidR="00E72237">
        <w:rPr>
          <w:rFonts w:eastAsia="Cambria"/>
          <w:sz w:val="22"/>
          <w:szCs w:val="22"/>
          <w:lang w:val="lv-LV" w:eastAsia="en-US"/>
        </w:rPr>
        <w:t>deleģējumu</w:t>
      </w:r>
      <w:r w:rsidRPr="005A33D5">
        <w:rPr>
          <w:rFonts w:eastAsia="Cambria"/>
          <w:sz w:val="22"/>
          <w:szCs w:val="22"/>
          <w:lang w:val="lv-LV" w:eastAsia="en-US"/>
        </w:rPr>
        <w:t xml:space="preserve"> pārstāv </w:t>
      </w:r>
      <w:r w:rsidR="006777D8">
        <w:rPr>
          <w:rFonts w:eastAsia="Cambria"/>
          <w:sz w:val="22"/>
          <w:szCs w:val="22"/>
          <w:lang w:val="lv-LV" w:eastAsia="en-US"/>
        </w:rPr>
        <w:t xml:space="preserve">finanšu prorektors </w:t>
      </w:r>
      <w:r w:rsidRPr="005A33D5">
        <w:rPr>
          <w:rFonts w:eastAsia="Cambria"/>
          <w:sz w:val="22"/>
          <w:szCs w:val="22"/>
          <w:lang w:val="lv-LV" w:eastAsia="en-US"/>
        </w:rPr>
        <w:t>Ingars Eriņš turpmāk tekstā  - Pasūtītājs, no vienas puses, un</w:t>
      </w:r>
    </w:p>
    <w:p w14:paraId="296A22A8" w14:textId="77777777" w:rsidR="005A33D5" w:rsidRPr="005A33D5" w:rsidRDefault="005A33D5" w:rsidP="005A33D5">
      <w:pPr>
        <w:suppressAutoHyphens w:val="0"/>
        <w:jc w:val="both"/>
        <w:rPr>
          <w:rFonts w:eastAsia="Cambria"/>
          <w:b/>
          <w:kern w:val="56"/>
          <w:sz w:val="22"/>
          <w:szCs w:val="22"/>
          <w:lang w:val="lv-LV" w:eastAsia="en-US"/>
        </w:rPr>
      </w:pPr>
    </w:p>
    <w:p w14:paraId="67C05FAB" w14:textId="77777777" w:rsidR="005A33D5" w:rsidRPr="005A33D5" w:rsidRDefault="005A33D5" w:rsidP="005A33D5">
      <w:pPr>
        <w:suppressAutoHyphens w:val="0"/>
        <w:jc w:val="both"/>
        <w:rPr>
          <w:rFonts w:eastAsia="Cambria"/>
          <w:kern w:val="56"/>
          <w:sz w:val="22"/>
          <w:szCs w:val="22"/>
          <w:lang w:val="lv-LV" w:eastAsia="en-US"/>
        </w:rPr>
      </w:pPr>
      <w:r w:rsidRPr="005A33D5">
        <w:rPr>
          <w:rFonts w:eastAsia="Cambria"/>
          <w:b/>
          <w:kern w:val="56"/>
          <w:sz w:val="22"/>
          <w:szCs w:val="22"/>
          <w:lang w:val="lv-LV" w:eastAsia="en-US"/>
        </w:rPr>
        <w:t>&lt; &gt;</w:t>
      </w:r>
      <w:r w:rsidRPr="005A33D5">
        <w:rPr>
          <w:rFonts w:eastAsia="Cambria"/>
          <w:kern w:val="56"/>
          <w:sz w:val="22"/>
          <w:szCs w:val="22"/>
          <w:lang w:val="lv-LV" w:eastAsia="en-US"/>
        </w:rPr>
        <w:t xml:space="preserve">, reģistrācijas Nr. &lt; &gt;, kuras vārdā un interesēs, pamatojoties uz Statūtiem, darbojas tās valdes priekšsēdētājs &lt; &gt;, turpmāk tekstā – Piegādātājs, no otras puses, </w:t>
      </w:r>
    </w:p>
    <w:p w14:paraId="5A231EC0" w14:textId="77777777" w:rsidR="005A33D5" w:rsidRPr="005A33D5" w:rsidRDefault="005A33D5" w:rsidP="005A33D5">
      <w:pPr>
        <w:suppressAutoHyphens w:val="0"/>
        <w:jc w:val="both"/>
        <w:rPr>
          <w:rFonts w:eastAsia="Cambria"/>
          <w:kern w:val="56"/>
          <w:sz w:val="22"/>
          <w:szCs w:val="22"/>
          <w:lang w:val="lv-LV" w:eastAsia="en-US"/>
        </w:rPr>
      </w:pPr>
    </w:p>
    <w:p w14:paraId="105FA0B7" w14:textId="5E36B13A" w:rsidR="005A33D5" w:rsidRPr="005A33D5" w:rsidRDefault="005A33D5" w:rsidP="005A33D5">
      <w:pPr>
        <w:tabs>
          <w:tab w:val="center" w:pos="4153"/>
          <w:tab w:val="right" w:pos="8306"/>
        </w:tabs>
        <w:suppressAutoHyphens w:val="0"/>
        <w:jc w:val="both"/>
        <w:rPr>
          <w:rFonts w:eastAsia="Cambria"/>
          <w:kern w:val="56"/>
          <w:sz w:val="22"/>
          <w:szCs w:val="22"/>
          <w:lang w:val="x-none" w:eastAsia="x-none"/>
        </w:rPr>
      </w:pPr>
      <w:r w:rsidRPr="005A33D5">
        <w:rPr>
          <w:rFonts w:eastAsia="Cambria"/>
          <w:kern w:val="56"/>
          <w:sz w:val="22"/>
          <w:szCs w:val="22"/>
          <w:lang w:val="x-none" w:eastAsia="x-none"/>
        </w:rPr>
        <w:t xml:space="preserve">abi kopā saukti Puses, bet katrs atsevišķi saukti arī kā Puse, saskaņā ar </w:t>
      </w:r>
      <w:r w:rsidR="005E6B91">
        <w:rPr>
          <w:rFonts w:eastAsia="Cambria"/>
          <w:kern w:val="56"/>
          <w:sz w:val="22"/>
          <w:szCs w:val="22"/>
          <w:lang w:val="lv-LV" w:eastAsia="x-none"/>
        </w:rPr>
        <w:t xml:space="preserve">konkursa </w:t>
      </w:r>
      <w:r w:rsidR="005E6B91" w:rsidRPr="005E6B91">
        <w:rPr>
          <w:rFonts w:eastAsia="Cambria"/>
          <w:b/>
          <w:kern w:val="56"/>
          <w:sz w:val="22"/>
          <w:szCs w:val="22"/>
          <w:lang w:val="lv-LV" w:eastAsia="x-none"/>
        </w:rPr>
        <w:t>“Laboratorijas iekārtu un to piederumu piegāde”</w:t>
      </w:r>
      <w:r w:rsidR="005E6B91" w:rsidRPr="005E6B91">
        <w:rPr>
          <w:rFonts w:eastAsia="Cambria"/>
          <w:kern w:val="56"/>
          <w:sz w:val="22"/>
          <w:szCs w:val="22"/>
          <w:lang w:val="lv-LV" w:eastAsia="x-none"/>
        </w:rPr>
        <w:t>,</w:t>
      </w:r>
      <w:r w:rsidR="005E6B91" w:rsidRPr="005E6B91">
        <w:rPr>
          <w:rFonts w:eastAsia="Cambria"/>
          <w:kern w:val="56"/>
          <w:sz w:val="22"/>
          <w:szCs w:val="22"/>
          <w:lang w:val="x-none" w:eastAsia="x-none"/>
        </w:rPr>
        <w:t xml:space="preserve"> </w:t>
      </w:r>
      <w:r w:rsidRPr="005A33D5">
        <w:rPr>
          <w:rFonts w:eastAsia="Cambria"/>
          <w:kern w:val="56"/>
          <w:sz w:val="22"/>
          <w:szCs w:val="22"/>
          <w:lang w:val="x-none" w:eastAsia="x-none"/>
        </w:rPr>
        <w:t xml:space="preserve">ar </w:t>
      </w:r>
      <w:r w:rsidRPr="005A33D5">
        <w:rPr>
          <w:rFonts w:eastAsia="Cambria"/>
          <w:kern w:val="56"/>
          <w:sz w:val="22"/>
          <w:szCs w:val="22"/>
          <w:lang w:val="lv-LV" w:eastAsia="x-none"/>
        </w:rPr>
        <w:t xml:space="preserve">identifikācijas </w:t>
      </w:r>
      <w:r w:rsidRPr="005A33D5">
        <w:rPr>
          <w:rFonts w:eastAsia="Cambria"/>
          <w:kern w:val="56"/>
          <w:sz w:val="22"/>
          <w:szCs w:val="22"/>
          <w:lang w:val="x-none" w:eastAsia="x-none"/>
        </w:rPr>
        <w:t>Nr. RTU-201</w:t>
      </w:r>
      <w:r w:rsidR="005E6B91">
        <w:rPr>
          <w:rFonts w:eastAsia="Cambria"/>
          <w:kern w:val="56"/>
          <w:sz w:val="22"/>
          <w:szCs w:val="22"/>
          <w:lang w:val="lv-LV" w:eastAsia="x-none"/>
        </w:rPr>
        <w:t>6</w:t>
      </w:r>
      <w:r w:rsidRPr="005A33D5">
        <w:rPr>
          <w:rFonts w:eastAsia="Cambria"/>
          <w:kern w:val="56"/>
          <w:sz w:val="22"/>
          <w:szCs w:val="22"/>
          <w:lang w:val="x-none" w:eastAsia="x-none"/>
        </w:rPr>
        <w:t>/</w:t>
      </w:r>
      <w:r w:rsidR="005E6B91">
        <w:rPr>
          <w:rFonts w:eastAsia="Cambria"/>
          <w:kern w:val="56"/>
          <w:sz w:val="22"/>
          <w:szCs w:val="22"/>
          <w:lang w:val="lv-LV" w:eastAsia="x-none"/>
        </w:rPr>
        <w:t>135</w:t>
      </w:r>
      <w:r w:rsidRPr="005A33D5">
        <w:rPr>
          <w:rFonts w:eastAsia="Cambria"/>
          <w:kern w:val="56"/>
          <w:sz w:val="22"/>
          <w:szCs w:val="22"/>
          <w:lang w:val="lv-LV" w:eastAsia="x-none"/>
        </w:rPr>
        <w:t xml:space="preserve">, </w:t>
      </w:r>
      <w:r w:rsidRPr="005A33D5">
        <w:rPr>
          <w:rFonts w:eastAsia="Cambria"/>
          <w:kern w:val="56"/>
          <w:sz w:val="22"/>
          <w:szCs w:val="22"/>
          <w:lang w:val="x-none" w:eastAsia="x-none"/>
        </w:rPr>
        <w:t>rezultātiem</w:t>
      </w:r>
      <w:r w:rsidR="005E6B91">
        <w:rPr>
          <w:rFonts w:eastAsia="Cambria"/>
          <w:kern w:val="56"/>
          <w:sz w:val="22"/>
          <w:szCs w:val="22"/>
          <w:lang w:val="lv-LV" w:eastAsia="x-none"/>
        </w:rPr>
        <w:t xml:space="preserve"> iepirkuma daļā Nr.______________</w:t>
      </w:r>
      <w:r w:rsidRPr="005A33D5">
        <w:rPr>
          <w:rFonts w:eastAsia="Cambria"/>
          <w:kern w:val="56"/>
          <w:sz w:val="22"/>
          <w:szCs w:val="22"/>
          <w:lang w:val="x-none" w:eastAsia="x-none"/>
        </w:rPr>
        <w:t>, bez maldības, viltus un spaidiem noslēdz šādu līgumu, par turpmāk minēto:</w:t>
      </w:r>
    </w:p>
    <w:p w14:paraId="3FA554B6" w14:textId="77777777" w:rsidR="005A33D5" w:rsidRPr="005A33D5" w:rsidRDefault="005A33D5" w:rsidP="005A33D5">
      <w:pPr>
        <w:suppressAutoHyphens w:val="0"/>
        <w:spacing w:after="120"/>
        <w:rPr>
          <w:rFonts w:eastAsia="Cambria"/>
          <w:kern w:val="56"/>
          <w:sz w:val="22"/>
          <w:szCs w:val="22"/>
          <w:lang w:val="lv-LV" w:eastAsia="x-none"/>
        </w:rPr>
      </w:pPr>
    </w:p>
    <w:p w14:paraId="44AFA7DA" w14:textId="77777777" w:rsidR="005A33D5" w:rsidRPr="005A33D5" w:rsidRDefault="005A33D5" w:rsidP="005A33D5">
      <w:pPr>
        <w:numPr>
          <w:ilvl w:val="0"/>
          <w:numId w:val="12"/>
        </w:numPr>
        <w:suppressAutoHyphens w:val="0"/>
        <w:contextualSpacing/>
        <w:jc w:val="center"/>
        <w:rPr>
          <w:b/>
          <w:kern w:val="56"/>
          <w:sz w:val="22"/>
          <w:szCs w:val="22"/>
          <w:lang w:val="lv-LV" w:eastAsia="en-US"/>
        </w:rPr>
      </w:pPr>
      <w:r w:rsidRPr="005A33D5">
        <w:rPr>
          <w:b/>
          <w:kern w:val="56"/>
          <w:sz w:val="22"/>
          <w:szCs w:val="22"/>
          <w:lang w:val="lv-LV" w:eastAsia="en-US"/>
        </w:rPr>
        <w:t>Definīcijas</w:t>
      </w:r>
    </w:p>
    <w:p w14:paraId="21C738F4" w14:textId="77777777" w:rsidR="005A33D5" w:rsidRPr="005A33D5" w:rsidRDefault="005A33D5" w:rsidP="005A33D5">
      <w:pPr>
        <w:numPr>
          <w:ilvl w:val="1"/>
          <w:numId w:val="12"/>
        </w:numPr>
        <w:suppressAutoHyphens w:val="0"/>
        <w:ind w:left="720" w:hanging="450"/>
        <w:contextualSpacing/>
        <w:jc w:val="both"/>
        <w:rPr>
          <w:b/>
          <w:kern w:val="56"/>
          <w:sz w:val="22"/>
          <w:szCs w:val="22"/>
          <w:lang w:val="lv-LV" w:eastAsia="en-US"/>
        </w:rPr>
      </w:pPr>
      <w:r w:rsidRPr="005A33D5">
        <w:rPr>
          <w:b/>
          <w:kern w:val="56"/>
          <w:sz w:val="22"/>
          <w:szCs w:val="22"/>
          <w:lang w:val="lv-LV" w:eastAsia="en-US"/>
        </w:rPr>
        <w:t xml:space="preserve">Akts - </w:t>
      </w:r>
      <w:r w:rsidRPr="005A33D5">
        <w:rPr>
          <w:kern w:val="56"/>
          <w:sz w:val="22"/>
          <w:szCs w:val="22"/>
          <w:lang w:val="lv-LV" w:eastAsia="en-US"/>
        </w:rPr>
        <w:t>pieņemšanas nodošanas akts, kas apliecina, ka Prece vai kāda tās daļa ir Piegādāta saskaņā ar Līguma noteikumiem vai tiek konstatēti Defekti.</w:t>
      </w:r>
    </w:p>
    <w:p w14:paraId="72E0AB8C" w14:textId="77777777" w:rsidR="005A33D5" w:rsidRPr="005A33D5" w:rsidRDefault="005A33D5" w:rsidP="005A33D5">
      <w:pPr>
        <w:numPr>
          <w:ilvl w:val="1"/>
          <w:numId w:val="12"/>
        </w:numPr>
        <w:suppressAutoHyphens w:val="0"/>
        <w:ind w:left="720" w:hanging="450"/>
        <w:contextualSpacing/>
        <w:jc w:val="both"/>
        <w:rPr>
          <w:kern w:val="56"/>
          <w:sz w:val="22"/>
          <w:szCs w:val="22"/>
          <w:lang w:val="lv-LV" w:eastAsia="en-US"/>
        </w:rPr>
      </w:pPr>
      <w:r w:rsidRPr="005A33D5">
        <w:rPr>
          <w:b/>
          <w:kern w:val="56"/>
          <w:sz w:val="22"/>
          <w:szCs w:val="22"/>
          <w:lang w:val="lv-LV" w:eastAsia="en-US"/>
        </w:rPr>
        <w:t xml:space="preserve">Defekti – </w:t>
      </w:r>
      <w:r w:rsidRPr="005A33D5">
        <w:rPr>
          <w:bCs/>
          <w:kern w:val="56"/>
          <w:sz w:val="22"/>
          <w:szCs w:val="22"/>
          <w:lang w:val="lv-LV" w:eastAsia="en-US"/>
        </w:rPr>
        <w:t xml:space="preserve">Piegādes, Preces apjomu vai kvalitātes neatbilstība Latvijas Republikā spēkā esošajiem normatīvajiem </w:t>
      </w:r>
      <w:smartTag w:uri="schemas-tilde-lv/tildestengine" w:element="veidnes">
        <w:smartTagPr>
          <w:attr w:name="text" w:val="aktiem"/>
          <w:attr w:name="id" w:val="-1"/>
          <w:attr w:name="baseform" w:val="akt|s"/>
        </w:smartTagPr>
        <w:r w:rsidRPr="005A33D5">
          <w:rPr>
            <w:bCs/>
            <w:kern w:val="56"/>
            <w:sz w:val="22"/>
            <w:szCs w:val="22"/>
            <w:lang w:val="lv-LV" w:eastAsia="en-US"/>
          </w:rPr>
          <w:t>aktiem</w:t>
        </w:r>
      </w:smartTag>
      <w:r w:rsidRPr="005A33D5">
        <w:rPr>
          <w:bCs/>
          <w:kern w:val="56"/>
          <w:sz w:val="22"/>
          <w:szCs w:val="22"/>
          <w:lang w:val="lv-LV" w:eastAsia="en-US"/>
        </w:rPr>
        <w:t>, Tehniskajam piedāvājumam vai Līgumam</w:t>
      </w:r>
      <w:r w:rsidRPr="005A33D5">
        <w:rPr>
          <w:kern w:val="56"/>
          <w:sz w:val="22"/>
          <w:szCs w:val="22"/>
          <w:lang w:val="lv-LV" w:eastAsia="en-US"/>
        </w:rPr>
        <w:t>.</w:t>
      </w:r>
    </w:p>
    <w:p w14:paraId="302221EE" w14:textId="2CFCAEED" w:rsidR="005A33D5" w:rsidRPr="005A33D5" w:rsidRDefault="005A33D5" w:rsidP="005A33D5">
      <w:pPr>
        <w:numPr>
          <w:ilvl w:val="1"/>
          <w:numId w:val="12"/>
        </w:numPr>
        <w:suppressAutoHyphens w:val="0"/>
        <w:ind w:left="720" w:hanging="450"/>
        <w:contextualSpacing/>
        <w:jc w:val="both"/>
        <w:rPr>
          <w:kern w:val="56"/>
          <w:sz w:val="22"/>
          <w:szCs w:val="22"/>
          <w:lang w:val="lv-LV" w:eastAsia="en-US"/>
        </w:rPr>
      </w:pPr>
      <w:r w:rsidRPr="005A33D5">
        <w:rPr>
          <w:rFonts w:cs="Cambria"/>
          <w:b/>
          <w:kern w:val="56"/>
          <w:sz w:val="22"/>
          <w:szCs w:val="22"/>
          <w:lang w:val="lv-LV" w:eastAsia="en-US"/>
        </w:rPr>
        <w:t>Iepirkuma procedūra</w:t>
      </w:r>
      <w:r w:rsidRPr="005A33D5">
        <w:rPr>
          <w:rFonts w:cs="Cambria"/>
          <w:kern w:val="56"/>
          <w:sz w:val="22"/>
          <w:szCs w:val="22"/>
          <w:lang w:val="lv-LV" w:eastAsia="en-US"/>
        </w:rPr>
        <w:t xml:space="preserve"> – </w:t>
      </w:r>
      <w:r>
        <w:rPr>
          <w:rFonts w:cs="Cambria"/>
          <w:kern w:val="56"/>
          <w:sz w:val="22"/>
          <w:szCs w:val="22"/>
          <w:lang w:val="lv-LV" w:eastAsia="en-US"/>
        </w:rPr>
        <w:t>_________________________________________________________</w:t>
      </w:r>
      <w:r w:rsidRPr="005A33D5">
        <w:rPr>
          <w:rFonts w:cs="Cambria"/>
          <w:kern w:val="56"/>
          <w:sz w:val="22"/>
          <w:szCs w:val="22"/>
          <w:lang w:val="lv-LV" w:eastAsia="en-US"/>
        </w:rPr>
        <w:t xml:space="preserve">. </w:t>
      </w:r>
    </w:p>
    <w:p w14:paraId="287C7BE8" w14:textId="77777777" w:rsidR="005A33D5" w:rsidRPr="005A33D5" w:rsidRDefault="005A33D5" w:rsidP="005A33D5">
      <w:pPr>
        <w:numPr>
          <w:ilvl w:val="1"/>
          <w:numId w:val="12"/>
        </w:numPr>
        <w:suppressAutoHyphens w:val="0"/>
        <w:ind w:left="720" w:hanging="450"/>
        <w:contextualSpacing/>
        <w:jc w:val="both"/>
        <w:rPr>
          <w:b/>
          <w:kern w:val="56"/>
          <w:sz w:val="22"/>
          <w:szCs w:val="22"/>
          <w:lang w:val="lv-LV" w:eastAsia="en-US"/>
        </w:rPr>
      </w:pPr>
      <w:r w:rsidRPr="005A33D5">
        <w:rPr>
          <w:b/>
          <w:kern w:val="56"/>
          <w:sz w:val="22"/>
          <w:szCs w:val="22"/>
          <w:lang w:val="lv-LV" w:eastAsia="en-US"/>
        </w:rPr>
        <w:t xml:space="preserve">Līgums – </w:t>
      </w:r>
      <w:r w:rsidRPr="005A33D5">
        <w:rPr>
          <w:kern w:val="56"/>
          <w:sz w:val="22"/>
          <w:szCs w:val="22"/>
          <w:lang w:val="lv-LV" w:eastAsia="en-US"/>
        </w:rPr>
        <w:t>šis līgums ar visiem tā pielikumiem, iespējamajiem papildinājumiem un grozījumiem</w:t>
      </w:r>
      <w:r w:rsidRPr="005A33D5">
        <w:rPr>
          <w:b/>
          <w:kern w:val="56"/>
          <w:sz w:val="22"/>
          <w:szCs w:val="22"/>
          <w:lang w:val="lv-LV" w:eastAsia="en-US"/>
        </w:rPr>
        <w:t>.</w:t>
      </w:r>
    </w:p>
    <w:p w14:paraId="4AAA41F5" w14:textId="77777777" w:rsidR="005A33D5" w:rsidRPr="005A33D5" w:rsidRDefault="005A33D5" w:rsidP="005A33D5">
      <w:pPr>
        <w:numPr>
          <w:ilvl w:val="1"/>
          <w:numId w:val="12"/>
        </w:numPr>
        <w:suppressAutoHyphens w:val="0"/>
        <w:ind w:left="720" w:hanging="450"/>
        <w:contextualSpacing/>
        <w:jc w:val="both"/>
        <w:rPr>
          <w:b/>
          <w:kern w:val="56"/>
          <w:sz w:val="22"/>
          <w:szCs w:val="22"/>
          <w:lang w:val="lv-LV" w:eastAsia="en-US"/>
        </w:rPr>
      </w:pPr>
      <w:r w:rsidRPr="005A33D5">
        <w:rPr>
          <w:b/>
          <w:kern w:val="56"/>
          <w:sz w:val="22"/>
          <w:szCs w:val="22"/>
          <w:lang w:val="lv-LV" w:eastAsia="en-US"/>
        </w:rPr>
        <w:t xml:space="preserve">Līguma summa – </w:t>
      </w:r>
      <w:r w:rsidRPr="005A33D5">
        <w:rPr>
          <w:bCs/>
          <w:kern w:val="56"/>
          <w:sz w:val="22"/>
          <w:szCs w:val="22"/>
          <w:lang w:val="lv-LV" w:eastAsia="en-US"/>
        </w:rPr>
        <w:t>maksimāli iespējamā maksa par Preču Piegādi Līgumā noteiktajā kārtībā un apmērā.</w:t>
      </w:r>
    </w:p>
    <w:p w14:paraId="00B12335" w14:textId="77777777" w:rsidR="005A33D5" w:rsidRPr="005A33D5" w:rsidRDefault="005A33D5" w:rsidP="005A33D5">
      <w:pPr>
        <w:numPr>
          <w:ilvl w:val="1"/>
          <w:numId w:val="12"/>
        </w:numPr>
        <w:suppressAutoHyphens w:val="0"/>
        <w:ind w:left="720" w:hanging="450"/>
        <w:contextualSpacing/>
        <w:jc w:val="both"/>
        <w:rPr>
          <w:b/>
          <w:kern w:val="56"/>
          <w:sz w:val="22"/>
          <w:szCs w:val="22"/>
          <w:lang w:val="lv-LV" w:eastAsia="en-US"/>
        </w:rPr>
      </w:pPr>
      <w:r w:rsidRPr="005A33D5">
        <w:rPr>
          <w:b/>
          <w:kern w:val="56"/>
          <w:sz w:val="22"/>
          <w:szCs w:val="22"/>
          <w:lang w:val="lv-LV" w:eastAsia="en-US"/>
        </w:rPr>
        <w:t xml:space="preserve">Nolikums </w:t>
      </w:r>
      <w:r w:rsidRPr="005A33D5">
        <w:rPr>
          <w:kern w:val="56"/>
          <w:sz w:val="22"/>
          <w:szCs w:val="22"/>
          <w:lang w:val="lv-LV" w:eastAsia="en-US"/>
        </w:rPr>
        <w:t>– Iepirkuma procedūras nolikums ar visiem tā pielikumiem, papildinājumiem, precizējumiem un grozījumiem.</w:t>
      </w:r>
    </w:p>
    <w:p w14:paraId="26A05B82" w14:textId="77777777" w:rsidR="005A33D5" w:rsidRPr="005A33D5" w:rsidRDefault="005A33D5" w:rsidP="005A33D5">
      <w:pPr>
        <w:numPr>
          <w:ilvl w:val="1"/>
          <w:numId w:val="12"/>
        </w:numPr>
        <w:suppressAutoHyphens w:val="0"/>
        <w:ind w:left="720" w:hanging="450"/>
        <w:contextualSpacing/>
        <w:jc w:val="both"/>
        <w:rPr>
          <w:b/>
          <w:kern w:val="56"/>
          <w:sz w:val="22"/>
          <w:szCs w:val="22"/>
          <w:lang w:val="lv-LV" w:eastAsia="en-US"/>
        </w:rPr>
      </w:pPr>
      <w:r w:rsidRPr="005A33D5">
        <w:rPr>
          <w:b/>
          <w:kern w:val="56"/>
          <w:sz w:val="22"/>
          <w:szCs w:val="22"/>
          <w:lang w:val="lv-LV" w:eastAsia="en-US"/>
        </w:rPr>
        <w:t xml:space="preserve">Pārstāvis - </w:t>
      </w:r>
      <w:r w:rsidRPr="005A33D5">
        <w:rPr>
          <w:kern w:val="56"/>
          <w:sz w:val="22"/>
          <w:szCs w:val="22"/>
          <w:lang w:val="lv-LV" w:eastAsia="en-US"/>
        </w:rPr>
        <w:t>Pasūtītāja vai Piegādātāja pilnvarota persona, kas Līguma ietvaros kontrolēs līgumsaistību izpildi, pieņems vai nodos Preci.</w:t>
      </w:r>
    </w:p>
    <w:p w14:paraId="70E346FE" w14:textId="6F2E4008" w:rsidR="005A33D5" w:rsidRPr="005A33D5" w:rsidRDefault="005A33D5" w:rsidP="005A33D5">
      <w:pPr>
        <w:numPr>
          <w:ilvl w:val="1"/>
          <w:numId w:val="12"/>
        </w:numPr>
        <w:suppressAutoHyphens w:val="0"/>
        <w:ind w:left="720" w:hanging="450"/>
        <w:contextualSpacing/>
        <w:jc w:val="both"/>
        <w:rPr>
          <w:b/>
          <w:kern w:val="56"/>
          <w:sz w:val="22"/>
          <w:szCs w:val="22"/>
          <w:lang w:val="lv-LV" w:eastAsia="en-US"/>
        </w:rPr>
      </w:pPr>
      <w:r w:rsidRPr="005A33D5">
        <w:rPr>
          <w:b/>
          <w:kern w:val="56"/>
          <w:sz w:val="22"/>
          <w:szCs w:val="22"/>
          <w:lang w:val="lv-LV" w:eastAsia="en-US"/>
        </w:rPr>
        <w:t xml:space="preserve">Prece </w:t>
      </w:r>
      <w:r w:rsidRPr="005A33D5">
        <w:rPr>
          <w:kern w:val="56"/>
          <w:sz w:val="22"/>
          <w:szCs w:val="22"/>
          <w:lang w:val="lv-LV" w:eastAsia="en-US"/>
        </w:rPr>
        <w:t xml:space="preserve">– </w:t>
      </w:r>
      <w:r w:rsidR="007C2063">
        <w:rPr>
          <w:kern w:val="56"/>
          <w:sz w:val="22"/>
          <w:szCs w:val="22"/>
          <w:lang w:val="lv-LV" w:eastAsia="en-US"/>
        </w:rPr>
        <w:t>__________________________________________________________</w:t>
      </w:r>
      <w:r w:rsidR="002836A4">
        <w:rPr>
          <w:kern w:val="56"/>
          <w:sz w:val="22"/>
          <w:szCs w:val="22"/>
          <w:lang w:val="lv-LV" w:eastAsia="en-US"/>
        </w:rPr>
        <w:t>.</w:t>
      </w:r>
    </w:p>
    <w:p w14:paraId="5A276F87" w14:textId="77777777" w:rsidR="005A33D5" w:rsidRPr="005A33D5" w:rsidRDefault="005A33D5" w:rsidP="005A33D5">
      <w:pPr>
        <w:numPr>
          <w:ilvl w:val="1"/>
          <w:numId w:val="12"/>
        </w:numPr>
        <w:suppressAutoHyphens w:val="0"/>
        <w:ind w:left="720" w:hanging="450"/>
        <w:contextualSpacing/>
        <w:jc w:val="both"/>
        <w:rPr>
          <w:b/>
          <w:kern w:val="56"/>
          <w:sz w:val="22"/>
          <w:szCs w:val="22"/>
          <w:lang w:val="lv-LV" w:eastAsia="en-US"/>
        </w:rPr>
      </w:pPr>
      <w:r w:rsidRPr="005A33D5">
        <w:rPr>
          <w:b/>
          <w:kern w:val="56"/>
          <w:sz w:val="22"/>
          <w:szCs w:val="22"/>
          <w:lang w:val="lv-LV" w:eastAsia="en-US"/>
        </w:rPr>
        <w:t xml:space="preserve">Piegāde </w:t>
      </w:r>
      <w:r w:rsidRPr="005A33D5">
        <w:rPr>
          <w:kern w:val="56"/>
          <w:sz w:val="22"/>
          <w:szCs w:val="22"/>
          <w:lang w:val="lv-LV" w:eastAsia="en-US"/>
        </w:rPr>
        <w:t>- Preces piegāde saskaņā ar Līguma noteikumiem.</w:t>
      </w:r>
    </w:p>
    <w:p w14:paraId="35EE69D5" w14:textId="77777777" w:rsidR="005A33D5" w:rsidRPr="005A33D5" w:rsidRDefault="005A33D5" w:rsidP="005A33D5">
      <w:pPr>
        <w:numPr>
          <w:ilvl w:val="1"/>
          <w:numId w:val="12"/>
        </w:numPr>
        <w:suppressAutoHyphens w:val="0"/>
        <w:ind w:left="720" w:hanging="450"/>
        <w:contextualSpacing/>
        <w:jc w:val="both"/>
        <w:rPr>
          <w:b/>
          <w:kern w:val="56"/>
          <w:sz w:val="22"/>
          <w:szCs w:val="22"/>
          <w:lang w:val="lv-LV" w:eastAsia="en-US"/>
        </w:rPr>
      </w:pPr>
      <w:r w:rsidRPr="005A33D5">
        <w:rPr>
          <w:b/>
          <w:kern w:val="56"/>
          <w:sz w:val="22"/>
          <w:szCs w:val="22"/>
          <w:lang w:val="lv-LV" w:eastAsia="en-US"/>
        </w:rPr>
        <w:t xml:space="preserve">Pavadzīme - </w:t>
      </w:r>
      <w:r w:rsidRPr="005A33D5">
        <w:rPr>
          <w:kern w:val="56"/>
          <w:sz w:val="22"/>
          <w:szCs w:val="22"/>
          <w:lang w:val="lv-LV" w:eastAsia="en-US"/>
        </w:rPr>
        <w:t>spēkā esošajiem normatīvajiem aktiem atbilstoša pavadzīme, ko Piegādātājs iesniedz Pasūtītājam par Preču Piegādi Līgumā noteiktajā kārtībā.</w:t>
      </w:r>
    </w:p>
    <w:p w14:paraId="165ED76A" w14:textId="2BCECFA3" w:rsidR="005A33D5" w:rsidRPr="005A33D5" w:rsidRDefault="005A33D5" w:rsidP="005A33D5">
      <w:pPr>
        <w:numPr>
          <w:ilvl w:val="1"/>
          <w:numId w:val="12"/>
        </w:numPr>
        <w:suppressAutoHyphens w:val="0"/>
        <w:ind w:left="720" w:hanging="450"/>
        <w:contextualSpacing/>
        <w:jc w:val="both"/>
        <w:rPr>
          <w:kern w:val="56"/>
          <w:sz w:val="22"/>
          <w:szCs w:val="22"/>
          <w:lang w:val="lv-LV" w:eastAsia="en-US"/>
        </w:rPr>
      </w:pPr>
      <w:r w:rsidRPr="005A33D5">
        <w:rPr>
          <w:b/>
          <w:kern w:val="56"/>
          <w:sz w:val="22"/>
          <w:szCs w:val="22"/>
          <w:lang w:val="lv-LV" w:eastAsia="en-US"/>
        </w:rPr>
        <w:t xml:space="preserve">Vienošanās </w:t>
      </w:r>
      <w:r w:rsidRPr="005A33D5">
        <w:rPr>
          <w:kern w:val="56"/>
          <w:sz w:val="22"/>
          <w:szCs w:val="22"/>
          <w:lang w:val="lv-LV" w:eastAsia="en-US"/>
        </w:rPr>
        <w:t>–</w:t>
      </w:r>
      <w:r w:rsidR="007C2063">
        <w:rPr>
          <w:kern w:val="56"/>
          <w:sz w:val="22"/>
          <w:szCs w:val="22"/>
          <w:lang w:val="lv-LV" w:eastAsia="en-US"/>
        </w:rPr>
        <w:t>_________________________________________________________________</w:t>
      </w:r>
      <w:r w:rsidRPr="005A33D5">
        <w:rPr>
          <w:rFonts w:cs="Cambria"/>
          <w:bCs/>
          <w:sz w:val="22"/>
          <w:szCs w:val="22"/>
          <w:lang w:val="lv-LV" w:eastAsia="en-US"/>
        </w:rPr>
        <w:t>.</w:t>
      </w:r>
    </w:p>
    <w:p w14:paraId="4F7AB87A" w14:textId="77777777" w:rsidR="005A33D5" w:rsidRPr="005A33D5" w:rsidRDefault="005A33D5" w:rsidP="005A33D5">
      <w:pPr>
        <w:numPr>
          <w:ilvl w:val="1"/>
          <w:numId w:val="12"/>
        </w:numPr>
        <w:suppressAutoHyphens w:val="0"/>
        <w:ind w:left="720" w:hanging="450"/>
        <w:contextualSpacing/>
        <w:jc w:val="both"/>
        <w:rPr>
          <w:b/>
          <w:kern w:val="56"/>
          <w:sz w:val="22"/>
          <w:szCs w:val="22"/>
          <w:lang w:val="lv-LV" w:eastAsia="en-US"/>
        </w:rPr>
      </w:pPr>
      <w:r w:rsidRPr="005A33D5">
        <w:rPr>
          <w:kern w:val="56"/>
          <w:sz w:val="22"/>
          <w:szCs w:val="22"/>
          <w:lang w:val="lv-LV" w:eastAsia="en-US"/>
        </w:rPr>
        <w:t>vienskaitlis (pēc nepieciešamības) ietvers arī daudzskaitli un otrādi; lietvārds, lietots sieviešu dzimtē, (pēc nepieciešamības) ietvers arī vīriešu dzimti un otrādi</w:t>
      </w:r>
      <w:r w:rsidRPr="005A33D5">
        <w:rPr>
          <w:b/>
          <w:kern w:val="56"/>
          <w:sz w:val="22"/>
          <w:szCs w:val="22"/>
          <w:lang w:val="lv-LV" w:eastAsia="en-US"/>
        </w:rPr>
        <w:t>.</w:t>
      </w:r>
    </w:p>
    <w:p w14:paraId="3203F84A" w14:textId="77777777" w:rsidR="005A33D5" w:rsidRPr="005A33D5" w:rsidRDefault="005A33D5" w:rsidP="005A33D5">
      <w:pPr>
        <w:suppressAutoHyphens w:val="0"/>
        <w:ind w:left="720" w:hanging="450"/>
        <w:contextualSpacing/>
        <w:jc w:val="both"/>
        <w:rPr>
          <w:kern w:val="56"/>
          <w:sz w:val="22"/>
          <w:szCs w:val="22"/>
          <w:lang w:val="lv-LV" w:eastAsia="en-US"/>
        </w:rPr>
      </w:pPr>
    </w:p>
    <w:p w14:paraId="5D58EBCC" w14:textId="77777777" w:rsidR="005A33D5" w:rsidRPr="005A33D5" w:rsidRDefault="005A33D5" w:rsidP="005A33D5">
      <w:pPr>
        <w:numPr>
          <w:ilvl w:val="0"/>
          <w:numId w:val="12"/>
        </w:numPr>
        <w:suppressAutoHyphens w:val="0"/>
        <w:ind w:left="720" w:hanging="450"/>
        <w:contextualSpacing/>
        <w:jc w:val="center"/>
        <w:rPr>
          <w:b/>
          <w:kern w:val="56"/>
          <w:sz w:val="22"/>
          <w:szCs w:val="22"/>
          <w:lang w:val="lv-LV" w:eastAsia="en-US"/>
        </w:rPr>
      </w:pPr>
      <w:r w:rsidRPr="005A33D5">
        <w:rPr>
          <w:b/>
          <w:kern w:val="56"/>
          <w:sz w:val="22"/>
          <w:szCs w:val="22"/>
          <w:lang w:val="lv-LV" w:eastAsia="en-US"/>
        </w:rPr>
        <w:t>Līguma priekšmets</w:t>
      </w:r>
    </w:p>
    <w:p w14:paraId="375AE4CD" w14:textId="77777777" w:rsidR="005A33D5" w:rsidRPr="005A33D5" w:rsidRDefault="005A33D5" w:rsidP="005A33D5">
      <w:pPr>
        <w:numPr>
          <w:ilvl w:val="1"/>
          <w:numId w:val="12"/>
        </w:numPr>
        <w:suppressAutoHyphens w:val="0"/>
        <w:ind w:left="720" w:hanging="450"/>
        <w:contextualSpacing/>
        <w:jc w:val="both"/>
        <w:rPr>
          <w:kern w:val="56"/>
          <w:sz w:val="22"/>
          <w:szCs w:val="22"/>
          <w:lang w:val="lv-LV" w:eastAsia="en-US"/>
        </w:rPr>
      </w:pPr>
      <w:r w:rsidRPr="005A33D5">
        <w:rPr>
          <w:kern w:val="56"/>
          <w:sz w:val="22"/>
          <w:szCs w:val="22"/>
          <w:lang w:val="lv-LV" w:eastAsia="en-US"/>
        </w:rPr>
        <w:t xml:space="preserve">Pasūtītājs </w:t>
      </w:r>
      <w:proofErr w:type="spellStart"/>
      <w:r w:rsidRPr="005A33D5">
        <w:rPr>
          <w:kern w:val="56"/>
          <w:sz w:val="22"/>
          <w:szCs w:val="22"/>
          <w:lang w:val="lv-LV" w:eastAsia="en-US"/>
        </w:rPr>
        <w:t>pasūta</w:t>
      </w:r>
      <w:proofErr w:type="spellEnd"/>
      <w:r w:rsidRPr="005A33D5">
        <w:rPr>
          <w:kern w:val="56"/>
          <w:sz w:val="22"/>
          <w:szCs w:val="22"/>
          <w:lang w:val="lv-LV" w:eastAsia="en-US"/>
        </w:rPr>
        <w:t>, bet Piegādātājs par Līgumā minēto samaksu Piegādā Preci un Pasūtītājs apņemas pirkt, saņemt, un apmaksāt Preci Līgumā noteiktajā termiņā, kartībā un apmērā.</w:t>
      </w:r>
    </w:p>
    <w:p w14:paraId="35085155" w14:textId="77777777" w:rsidR="005A33D5" w:rsidRPr="005A33D5" w:rsidRDefault="005A33D5" w:rsidP="005A33D5">
      <w:pPr>
        <w:numPr>
          <w:ilvl w:val="1"/>
          <w:numId w:val="12"/>
        </w:numPr>
        <w:suppressAutoHyphens w:val="0"/>
        <w:ind w:left="720" w:hanging="450"/>
        <w:contextualSpacing/>
        <w:jc w:val="both"/>
        <w:rPr>
          <w:b/>
          <w:kern w:val="56"/>
          <w:sz w:val="22"/>
          <w:szCs w:val="22"/>
          <w:lang w:val="lv-LV" w:eastAsia="en-US"/>
        </w:rPr>
      </w:pPr>
      <w:r w:rsidRPr="005A33D5">
        <w:rPr>
          <w:kern w:val="56"/>
          <w:sz w:val="22"/>
          <w:szCs w:val="22"/>
          <w:lang w:val="lv-LV" w:eastAsia="en-US"/>
        </w:rPr>
        <w:t>Prece tiek Piegādāta atbilstoši Piegādātāja iesniegtam Tehniskajam piedāvājumam (Pielikums Nr.1) un Finanšu piedāvājumam (Pielikums Nr.2), Līguma noteikumiem un Latvijas Republikā spēkā esošajiem normatīvajiem aktiem.</w:t>
      </w:r>
    </w:p>
    <w:p w14:paraId="1B2500F3" w14:textId="77777777" w:rsidR="005A33D5" w:rsidRPr="005A33D5" w:rsidRDefault="005A33D5" w:rsidP="005A33D5">
      <w:pPr>
        <w:numPr>
          <w:ilvl w:val="1"/>
          <w:numId w:val="12"/>
        </w:numPr>
        <w:suppressAutoHyphens w:val="0"/>
        <w:ind w:left="720" w:hanging="450"/>
        <w:contextualSpacing/>
        <w:jc w:val="both"/>
        <w:rPr>
          <w:b/>
          <w:kern w:val="56"/>
          <w:sz w:val="22"/>
          <w:szCs w:val="22"/>
          <w:lang w:val="lv-LV" w:eastAsia="en-US"/>
        </w:rPr>
      </w:pPr>
      <w:r w:rsidRPr="005A33D5">
        <w:rPr>
          <w:kern w:val="56"/>
          <w:sz w:val="22"/>
          <w:szCs w:val="22"/>
          <w:lang w:val="lv-LV" w:eastAsia="en-US"/>
        </w:rPr>
        <w:t xml:space="preserve">Piegādātājs garantē, ka Prece atbilst spēkā esošiem valsts standartiem vai citos normatīvajos aktos noteiktajām Preces kvalitātes un atbilstības prasībām, kā arī Preces izgatavotāja sniegtajai informācijai (Preces marķējums, pievienotā instrukcija, uzglabāšanas noteikumi u.tml.), kā arī garantē, ka tiks piegādātas jaunas, nelietotas Preces </w:t>
      </w:r>
      <w:proofErr w:type="spellStart"/>
      <w:r w:rsidRPr="005A33D5">
        <w:rPr>
          <w:kern w:val="56"/>
          <w:sz w:val="22"/>
          <w:szCs w:val="22"/>
          <w:lang w:val="lv-LV" w:eastAsia="en-US"/>
        </w:rPr>
        <w:t>orģināliepakojumā</w:t>
      </w:r>
      <w:proofErr w:type="spellEnd"/>
      <w:r w:rsidRPr="005A33D5">
        <w:rPr>
          <w:kern w:val="56"/>
          <w:sz w:val="22"/>
          <w:szCs w:val="22"/>
          <w:lang w:val="lv-LV" w:eastAsia="en-US"/>
        </w:rPr>
        <w:t>.</w:t>
      </w:r>
    </w:p>
    <w:p w14:paraId="75A2204C" w14:textId="77777777" w:rsidR="005A33D5" w:rsidRPr="005A33D5" w:rsidRDefault="005A33D5" w:rsidP="005A33D5">
      <w:pPr>
        <w:suppressAutoHyphens w:val="0"/>
        <w:ind w:left="990"/>
        <w:contextualSpacing/>
        <w:jc w:val="both"/>
        <w:rPr>
          <w:b/>
          <w:kern w:val="56"/>
          <w:sz w:val="22"/>
          <w:szCs w:val="22"/>
          <w:lang w:val="lv-LV" w:eastAsia="en-US"/>
        </w:rPr>
      </w:pPr>
    </w:p>
    <w:p w14:paraId="67BE0263" w14:textId="77777777" w:rsidR="005A33D5" w:rsidRPr="005A33D5" w:rsidRDefault="005A33D5" w:rsidP="005A33D5">
      <w:pPr>
        <w:numPr>
          <w:ilvl w:val="0"/>
          <w:numId w:val="12"/>
        </w:numPr>
        <w:suppressAutoHyphens w:val="0"/>
        <w:contextualSpacing/>
        <w:jc w:val="center"/>
        <w:rPr>
          <w:b/>
          <w:kern w:val="56"/>
          <w:sz w:val="22"/>
          <w:szCs w:val="22"/>
          <w:lang w:val="lv-LV" w:eastAsia="en-US"/>
        </w:rPr>
      </w:pPr>
      <w:r w:rsidRPr="005A33D5">
        <w:rPr>
          <w:b/>
          <w:kern w:val="56"/>
          <w:sz w:val="22"/>
          <w:szCs w:val="22"/>
          <w:lang w:val="lv-LV" w:eastAsia="en-US"/>
        </w:rPr>
        <w:t>Līguma cena un norēķinu kārtība</w:t>
      </w:r>
    </w:p>
    <w:p w14:paraId="7F6E76B0" w14:textId="262CBF93" w:rsidR="005A33D5" w:rsidRPr="005A33D5" w:rsidRDefault="005A33D5" w:rsidP="005E6B91">
      <w:pPr>
        <w:numPr>
          <w:ilvl w:val="1"/>
          <w:numId w:val="12"/>
        </w:numPr>
        <w:suppressAutoHyphens w:val="0"/>
        <w:ind w:left="720" w:hanging="450"/>
        <w:contextualSpacing/>
        <w:jc w:val="both"/>
        <w:rPr>
          <w:rFonts w:eastAsia="Calibri"/>
          <w:sz w:val="22"/>
          <w:szCs w:val="22"/>
          <w:lang w:val="x-none" w:eastAsia="en-US"/>
        </w:rPr>
      </w:pPr>
      <w:r w:rsidRPr="005A33D5">
        <w:rPr>
          <w:kern w:val="56"/>
          <w:sz w:val="22"/>
          <w:szCs w:val="22"/>
          <w:lang w:val="x-none" w:eastAsia="en-US"/>
        </w:rPr>
        <w:t xml:space="preserve">Līguma </w:t>
      </w:r>
      <w:r w:rsidRPr="005A33D5">
        <w:rPr>
          <w:kern w:val="56"/>
          <w:sz w:val="22"/>
          <w:szCs w:val="22"/>
          <w:lang w:val="lv-LV" w:eastAsia="en-US"/>
        </w:rPr>
        <w:t>cena</w:t>
      </w:r>
      <w:r w:rsidR="002836A4">
        <w:rPr>
          <w:kern w:val="56"/>
          <w:sz w:val="22"/>
          <w:szCs w:val="22"/>
          <w:lang w:val="x-none" w:eastAsia="en-US"/>
        </w:rPr>
        <w:t xml:space="preserve"> par Preci un t</w:t>
      </w:r>
      <w:r w:rsidR="002836A4">
        <w:rPr>
          <w:kern w:val="56"/>
          <w:sz w:val="22"/>
          <w:szCs w:val="22"/>
          <w:lang w:val="lv-LV" w:eastAsia="en-US"/>
        </w:rPr>
        <w:t>ās</w:t>
      </w:r>
      <w:r w:rsidRPr="005A33D5">
        <w:rPr>
          <w:kern w:val="56"/>
          <w:sz w:val="22"/>
          <w:szCs w:val="22"/>
          <w:lang w:val="x-none" w:eastAsia="en-US"/>
        </w:rPr>
        <w:t xml:space="preserve"> Piegādi ir </w:t>
      </w:r>
      <w:r w:rsidRPr="005A33D5">
        <w:rPr>
          <w:b/>
          <w:kern w:val="56"/>
          <w:sz w:val="22"/>
          <w:szCs w:val="22"/>
          <w:lang w:val="x-none" w:eastAsia="en-US"/>
        </w:rPr>
        <w:t xml:space="preserve">_________ </w:t>
      </w:r>
      <w:r w:rsidRPr="005A33D5">
        <w:rPr>
          <w:kern w:val="56"/>
          <w:sz w:val="22"/>
          <w:szCs w:val="22"/>
          <w:lang w:val="x-none" w:eastAsia="en-US"/>
        </w:rPr>
        <w:t>(</w:t>
      </w:r>
      <w:r w:rsidRPr="005A33D5">
        <w:rPr>
          <w:i/>
          <w:kern w:val="56"/>
          <w:sz w:val="22"/>
          <w:szCs w:val="22"/>
          <w:lang w:val="x-none" w:eastAsia="en-US"/>
        </w:rPr>
        <w:t>___________</w:t>
      </w:r>
      <w:r w:rsidRPr="005A33D5">
        <w:rPr>
          <w:kern w:val="56"/>
          <w:sz w:val="22"/>
          <w:szCs w:val="22"/>
          <w:lang w:val="x-none" w:eastAsia="en-US"/>
        </w:rPr>
        <w:t xml:space="preserve">) EUR bez PVN. </w:t>
      </w:r>
      <w:r w:rsidRPr="005A33D5">
        <w:rPr>
          <w:kern w:val="56"/>
          <w:sz w:val="22"/>
          <w:szCs w:val="22"/>
          <w:lang w:val="lv-LV" w:eastAsia="en-US"/>
        </w:rPr>
        <w:t>Līguma cena</w:t>
      </w:r>
      <w:r w:rsidRPr="005A33D5">
        <w:rPr>
          <w:kern w:val="56"/>
          <w:sz w:val="22"/>
          <w:szCs w:val="22"/>
          <w:lang w:val="x-none" w:eastAsia="en-US"/>
        </w:rPr>
        <w:t xml:space="preserve"> visā Līguma darbības laikā nevar tikt pārsniegta</w:t>
      </w:r>
      <w:r w:rsidRPr="005A33D5">
        <w:rPr>
          <w:kern w:val="56"/>
          <w:sz w:val="22"/>
          <w:szCs w:val="22"/>
          <w:lang w:val="lv-LV" w:eastAsia="en-US"/>
        </w:rPr>
        <w:t>.</w:t>
      </w:r>
    </w:p>
    <w:p w14:paraId="4BCC3F43" w14:textId="77777777" w:rsidR="005A33D5" w:rsidRPr="005E6B91" w:rsidRDefault="005A33D5" w:rsidP="005E6B91">
      <w:pPr>
        <w:numPr>
          <w:ilvl w:val="1"/>
          <w:numId w:val="12"/>
        </w:numPr>
        <w:suppressAutoHyphens w:val="0"/>
        <w:ind w:left="720" w:hanging="450"/>
        <w:contextualSpacing/>
        <w:jc w:val="both"/>
        <w:rPr>
          <w:kern w:val="56"/>
          <w:sz w:val="22"/>
          <w:szCs w:val="22"/>
          <w:lang w:val="x-none" w:eastAsia="en-US"/>
        </w:rPr>
      </w:pPr>
      <w:r w:rsidRPr="005E6B91">
        <w:rPr>
          <w:kern w:val="56"/>
          <w:sz w:val="22"/>
          <w:szCs w:val="22"/>
          <w:lang w:val="x-none" w:eastAsia="en-US"/>
        </w:rPr>
        <w:lastRenderedPageBreak/>
        <w:t>Papildus Līguma cenai Pasūtītājs maksā Piegādātājam PVN 21% apmērā, kas ir  ______EUR (________________). Kopējā Līguma summa ir ________________EUR (____________) ar PVN.</w:t>
      </w:r>
    </w:p>
    <w:p w14:paraId="75A3DAF5" w14:textId="77777777" w:rsidR="005A33D5" w:rsidRPr="005E6B91" w:rsidRDefault="005A33D5" w:rsidP="005E6B91">
      <w:pPr>
        <w:numPr>
          <w:ilvl w:val="1"/>
          <w:numId w:val="12"/>
        </w:numPr>
        <w:suppressAutoHyphens w:val="0"/>
        <w:ind w:left="720" w:hanging="450"/>
        <w:contextualSpacing/>
        <w:jc w:val="both"/>
        <w:rPr>
          <w:kern w:val="56"/>
          <w:sz w:val="22"/>
          <w:szCs w:val="22"/>
          <w:lang w:val="x-none" w:eastAsia="en-US"/>
        </w:rPr>
      </w:pPr>
      <w:r w:rsidRPr="005E6B91">
        <w:rPr>
          <w:kern w:val="56"/>
          <w:sz w:val="22"/>
          <w:szCs w:val="22"/>
          <w:lang w:val="x-none" w:eastAsia="en-US"/>
        </w:rPr>
        <w:t>Piegādātāja Finanšu piedāvājumā (Pielikums Nr.2) iekļautās vienību cenas ir nemainīgas visā Līguma darbības laikā. Pasūtītājs maksā Piegādātājam tikai par faktiski Piegādāto Preci, bet ne vairāk kā 3.1. un 3.2.punktā noteikto summu.</w:t>
      </w:r>
    </w:p>
    <w:p w14:paraId="57681946" w14:textId="5EC3A967" w:rsidR="005A33D5" w:rsidRPr="005E6B91" w:rsidRDefault="005E6B91" w:rsidP="005E6B91">
      <w:pPr>
        <w:numPr>
          <w:ilvl w:val="1"/>
          <w:numId w:val="12"/>
        </w:numPr>
        <w:suppressAutoHyphens w:val="0"/>
        <w:ind w:left="720" w:hanging="450"/>
        <w:contextualSpacing/>
        <w:jc w:val="both"/>
        <w:rPr>
          <w:kern w:val="56"/>
          <w:sz w:val="22"/>
          <w:szCs w:val="22"/>
          <w:lang w:val="x-none" w:eastAsia="en-US"/>
        </w:rPr>
      </w:pPr>
      <w:r w:rsidRPr="005E6B91">
        <w:rPr>
          <w:kern w:val="56"/>
          <w:sz w:val="22"/>
          <w:szCs w:val="22"/>
          <w:lang w:val="x-none" w:eastAsia="en-US"/>
        </w:rPr>
        <w:t>Līguma summu vai tās</w:t>
      </w:r>
      <w:r w:rsidR="005A33D5" w:rsidRPr="005E6B91">
        <w:rPr>
          <w:kern w:val="56"/>
          <w:sz w:val="22"/>
          <w:szCs w:val="22"/>
          <w:lang w:val="x-none" w:eastAsia="en-US"/>
        </w:rPr>
        <w:t xml:space="preserve"> daļu Pasūtītājs samaksā 30 (trīsdesmit) dienu laikā pēc</w:t>
      </w:r>
      <w:r w:rsidR="00CC2636" w:rsidRPr="005E6B91">
        <w:rPr>
          <w:kern w:val="56"/>
          <w:sz w:val="22"/>
          <w:szCs w:val="22"/>
          <w:lang w:val="x-none" w:eastAsia="en-US"/>
        </w:rPr>
        <w:t xml:space="preserve"> Preču pieņemšanas – nodošanas A</w:t>
      </w:r>
      <w:r w:rsidR="005A33D5" w:rsidRPr="005E6B91">
        <w:rPr>
          <w:kern w:val="56"/>
          <w:sz w:val="22"/>
          <w:szCs w:val="22"/>
          <w:lang w:val="x-none" w:eastAsia="en-US"/>
        </w:rPr>
        <w:t>kta</w:t>
      </w:r>
      <w:r w:rsidR="00CC2636" w:rsidRPr="005E6B91">
        <w:rPr>
          <w:kern w:val="56"/>
          <w:sz w:val="22"/>
          <w:szCs w:val="22"/>
          <w:lang w:val="x-none" w:eastAsia="en-US"/>
        </w:rPr>
        <w:t xml:space="preserve"> (Pielikums Nr.3)</w:t>
      </w:r>
      <w:r w:rsidR="005A33D5" w:rsidRPr="005E6B91">
        <w:rPr>
          <w:kern w:val="56"/>
          <w:sz w:val="22"/>
          <w:szCs w:val="22"/>
          <w:lang w:val="x-none" w:eastAsia="en-US"/>
        </w:rPr>
        <w:t xml:space="preserve"> abpusējas parakstīšanas un atbilstoša Piegādātāja rēķina saņemšanas dienas, pārskaitot naudu Piegādātāja iesniegtā rēķina norādītajā bankas kontā.</w:t>
      </w:r>
    </w:p>
    <w:p w14:paraId="4F9E84C5" w14:textId="77777777" w:rsidR="005A33D5" w:rsidRPr="005E6B91" w:rsidRDefault="005A33D5" w:rsidP="005E6B91">
      <w:pPr>
        <w:numPr>
          <w:ilvl w:val="1"/>
          <w:numId w:val="12"/>
        </w:numPr>
        <w:suppressAutoHyphens w:val="0"/>
        <w:ind w:left="720" w:hanging="450"/>
        <w:contextualSpacing/>
        <w:jc w:val="both"/>
        <w:rPr>
          <w:kern w:val="56"/>
          <w:sz w:val="22"/>
          <w:szCs w:val="22"/>
          <w:lang w:val="x-none" w:eastAsia="en-US"/>
        </w:rPr>
      </w:pPr>
      <w:r w:rsidRPr="005E6B91">
        <w:rPr>
          <w:kern w:val="56"/>
          <w:sz w:val="22"/>
          <w:szCs w:val="22"/>
          <w:lang w:val="x-none" w:eastAsia="en-US"/>
        </w:rPr>
        <w:t>Piegādātājs Preču Piegādi Pasūtītāja Pārstāvja norādītajā telpā veic uz sava rēķina un par to Pasūtītājam nav jāmaksā.</w:t>
      </w:r>
    </w:p>
    <w:p w14:paraId="0F585A74" w14:textId="77777777" w:rsidR="005A33D5" w:rsidRPr="005E6B91" w:rsidRDefault="005A33D5" w:rsidP="005E6B91">
      <w:pPr>
        <w:numPr>
          <w:ilvl w:val="1"/>
          <w:numId w:val="12"/>
        </w:numPr>
        <w:suppressAutoHyphens w:val="0"/>
        <w:ind w:left="720" w:hanging="450"/>
        <w:contextualSpacing/>
        <w:jc w:val="both"/>
        <w:rPr>
          <w:kern w:val="56"/>
          <w:sz w:val="22"/>
          <w:szCs w:val="22"/>
          <w:lang w:val="x-none" w:eastAsia="en-US"/>
        </w:rPr>
      </w:pPr>
      <w:r w:rsidRPr="005E6B91">
        <w:rPr>
          <w:kern w:val="56"/>
          <w:sz w:val="22"/>
          <w:szCs w:val="22"/>
          <w:lang w:val="x-none" w:eastAsia="en-US"/>
        </w:rPr>
        <w:t>Ja Piegādātājs ir Piegādājis daļu no Preces un par attiecīgo Preču daļu abpusēji ir parakstīts Akts un Pavadzīme, Puses var vienoties par starpmaksājuma veikšanu izpildītās Līguma daļas apmērā.</w:t>
      </w:r>
    </w:p>
    <w:p w14:paraId="4B92C24C" w14:textId="77777777" w:rsidR="005A33D5" w:rsidRPr="005E6B91" w:rsidRDefault="005A33D5" w:rsidP="005E6B91">
      <w:pPr>
        <w:numPr>
          <w:ilvl w:val="1"/>
          <w:numId w:val="12"/>
        </w:numPr>
        <w:suppressAutoHyphens w:val="0"/>
        <w:ind w:left="720" w:hanging="450"/>
        <w:contextualSpacing/>
        <w:jc w:val="both"/>
        <w:rPr>
          <w:kern w:val="56"/>
          <w:sz w:val="22"/>
          <w:szCs w:val="22"/>
          <w:lang w:val="x-none" w:eastAsia="en-US"/>
        </w:rPr>
      </w:pPr>
      <w:r w:rsidRPr="005E6B91">
        <w:rPr>
          <w:kern w:val="56"/>
          <w:sz w:val="22"/>
          <w:szCs w:val="22"/>
          <w:lang w:val="x-none" w:eastAsia="en-US"/>
        </w:rPr>
        <w:t>Maksājums skaitās izdarīts brīdī, kad Pasūtītājs veicis maksājumu no sava norēķinu konta.</w:t>
      </w:r>
    </w:p>
    <w:p w14:paraId="5834B340" w14:textId="7CEA1EFF" w:rsidR="005A33D5" w:rsidRPr="005E6B91" w:rsidRDefault="005A33D5" w:rsidP="005E6B91">
      <w:pPr>
        <w:numPr>
          <w:ilvl w:val="1"/>
          <w:numId w:val="12"/>
        </w:numPr>
        <w:suppressAutoHyphens w:val="0"/>
        <w:ind w:left="720" w:hanging="450"/>
        <w:contextualSpacing/>
        <w:jc w:val="both"/>
        <w:rPr>
          <w:kern w:val="56"/>
          <w:sz w:val="22"/>
          <w:szCs w:val="22"/>
          <w:lang w:val="x-none" w:eastAsia="en-US"/>
        </w:rPr>
      </w:pPr>
      <w:r w:rsidRPr="005E6B91">
        <w:rPr>
          <w:kern w:val="56"/>
          <w:sz w:val="22"/>
          <w:szCs w:val="22"/>
          <w:lang w:val="x-none" w:eastAsia="en-US"/>
        </w:rPr>
        <w:t xml:space="preserve">Piegādātājs, sagatavojot pavadzīmi vai rēķinu, tajā iekļauj informāciju ar iepirkuma nosaukumu un identifikācijas numuru, kā arī Līguma datumu un numuru. Ja Piegādātājs nav iekļāvis šajā Līguma punktā noteikto informāciju pavadzīmē vai rēķinā, Pasūtītājam ir tiesības prasīt Piegādātājam veikt atbilstošas korekcijas pavadzīmē vai rēķinā un līdz brīdim, kamēr Piegādātājs nav novērsis nepilnības – neapmaksāt Piegādātājam pienākošos summu. </w:t>
      </w:r>
    </w:p>
    <w:p w14:paraId="78CD8FB0" w14:textId="77777777" w:rsidR="005A33D5" w:rsidRPr="005A33D5" w:rsidRDefault="005A33D5" w:rsidP="005A33D5">
      <w:pPr>
        <w:suppressAutoHyphens w:val="0"/>
        <w:ind w:left="792"/>
        <w:contextualSpacing/>
        <w:jc w:val="both"/>
        <w:rPr>
          <w:b/>
          <w:kern w:val="56"/>
          <w:sz w:val="22"/>
          <w:szCs w:val="22"/>
          <w:lang w:val="lv-LV" w:eastAsia="en-US"/>
        </w:rPr>
      </w:pPr>
    </w:p>
    <w:p w14:paraId="010E534B" w14:textId="77777777" w:rsidR="005A33D5" w:rsidRPr="005A33D5" w:rsidRDefault="005A33D5" w:rsidP="005A33D5">
      <w:pPr>
        <w:numPr>
          <w:ilvl w:val="0"/>
          <w:numId w:val="12"/>
        </w:numPr>
        <w:suppressAutoHyphens w:val="0"/>
        <w:contextualSpacing/>
        <w:jc w:val="center"/>
        <w:rPr>
          <w:b/>
          <w:kern w:val="56"/>
          <w:sz w:val="22"/>
          <w:szCs w:val="22"/>
          <w:lang w:val="lv-LV" w:eastAsia="en-US"/>
        </w:rPr>
      </w:pPr>
      <w:r w:rsidRPr="005A33D5">
        <w:rPr>
          <w:b/>
          <w:kern w:val="56"/>
          <w:sz w:val="22"/>
          <w:szCs w:val="22"/>
          <w:lang w:val="lv-LV" w:eastAsia="en-US"/>
        </w:rPr>
        <w:t>Preces piegādes noteikumi un termiņi</w:t>
      </w:r>
    </w:p>
    <w:p w14:paraId="1D9E1D92" w14:textId="6E6EED09" w:rsidR="005A33D5" w:rsidRPr="005E6B91" w:rsidRDefault="005A33D5" w:rsidP="005E6B91">
      <w:pPr>
        <w:numPr>
          <w:ilvl w:val="1"/>
          <w:numId w:val="12"/>
        </w:numPr>
        <w:suppressAutoHyphens w:val="0"/>
        <w:ind w:left="720" w:hanging="450"/>
        <w:contextualSpacing/>
        <w:jc w:val="both"/>
        <w:rPr>
          <w:kern w:val="56"/>
          <w:sz w:val="22"/>
          <w:szCs w:val="22"/>
          <w:lang w:val="x-none" w:eastAsia="en-US"/>
        </w:rPr>
      </w:pPr>
      <w:r w:rsidRPr="005E6B91">
        <w:rPr>
          <w:kern w:val="56"/>
          <w:sz w:val="22"/>
          <w:szCs w:val="22"/>
          <w:lang w:val="x-none" w:eastAsia="en-US"/>
        </w:rPr>
        <w:t>Piegādātājs Preces Piegādi veic _______________ mēnešu laikā no Līguma parakstīšanas dienas, Preču piegādi iepriekš saskaņojot ar Pasūtītāju.</w:t>
      </w:r>
    </w:p>
    <w:p w14:paraId="55E11BCB" w14:textId="5A62C613" w:rsidR="005A33D5" w:rsidRPr="005E6B91" w:rsidRDefault="005A33D5" w:rsidP="005E6B91">
      <w:pPr>
        <w:numPr>
          <w:ilvl w:val="1"/>
          <w:numId w:val="12"/>
        </w:numPr>
        <w:suppressAutoHyphens w:val="0"/>
        <w:ind w:left="720" w:hanging="450"/>
        <w:contextualSpacing/>
        <w:jc w:val="both"/>
        <w:rPr>
          <w:kern w:val="56"/>
          <w:sz w:val="22"/>
          <w:szCs w:val="22"/>
          <w:lang w:val="x-none" w:eastAsia="en-US"/>
        </w:rPr>
      </w:pPr>
      <w:r w:rsidRPr="005E6B91">
        <w:rPr>
          <w:kern w:val="56"/>
          <w:sz w:val="22"/>
          <w:szCs w:val="22"/>
          <w:lang w:val="x-none" w:eastAsia="en-US"/>
        </w:rPr>
        <w:t xml:space="preserve">Preces Piegādes adrese ir </w:t>
      </w:r>
      <w:r w:rsidR="003C4FF8" w:rsidRPr="005E6B91">
        <w:rPr>
          <w:kern w:val="56"/>
          <w:sz w:val="22"/>
          <w:szCs w:val="22"/>
          <w:lang w:val="x-none" w:eastAsia="en-US"/>
        </w:rPr>
        <w:t xml:space="preserve">: </w:t>
      </w:r>
      <w:r w:rsidR="00A3005B" w:rsidRPr="005E6B91">
        <w:rPr>
          <w:kern w:val="56"/>
          <w:sz w:val="22"/>
          <w:szCs w:val="22"/>
          <w:lang w:val="x-none" w:eastAsia="en-US"/>
        </w:rPr>
        <w:t>Rīga</w:t>
      </w:r>
      <w:r w:rsidR="003C4FF8" w:rsidRPr="005E6B91">
        <w:rPr>
          <w:kern w:val="56"/>
          <w:sz w:val="22"/>
          <w:szCs w:val="22"/>
          <w:lang w:val="x-none" w:eastAsia="en-US"/>
        </w:rPr>
        <w:t>, ____________________.</w:t>
      </w:r>
      <w:r w:rsidRPr="005E6B91">
        <w:rPr>
          <w:kern w:val="56"/>
          <w:sz w:val="22"/>
          <w:szCs w:val="22"/>
          <w:lang w:val="x-none" w:eastAsia="en-US"/>
        </w:rPr>
        <w:t xml:space="preserve"> </w:t>
      </w:r>
    </w:p>
    <w:p w14:paraId="37F4111A" w14:textId="77777777" w:rsidR="005A33D5" w:rsidRPr="005E6B91" w:rsidRDefault="005A33D5" w:rsidP="005E6B91">
      <w:pPr>
        <w:numPr>
          <w:ilvl w:val="1"/>
          <w:numId w:val="12"/>
        </w:numPr>
        <w:suppressAutoHyphens w:val="0"/>
        <w:ind w:left="720" w:hanging="450"/>
        <w:contextualSpacing/>
        <w:jc w:val="both"/>
        <w:rPr>
          <w:kern w:val="56"/>
          <w:sz w:val="22"/>
          <w:szCs w:val="22"/>
          <w:lang w:val="x-none" w:eastAsia="en-US"/>
        </w:rPr>
      </w:pPr>
      <w:r w:rsidRPr="005E6B91">
        <w:rPr>
          <w:kern w:val="56"/>
          <w:sz w:val="22"/>
          <w:szCs w:val="22"/>
          <w:lang w:val="x-none" w:eastAsia="en-US"/>
        </w:rPr>
        <w:t>Ne vēlāk kā 5 (piecas) darba dienas pirms attiecīgas Preces vai Preces daļas Piegādes, Piegādātājam ir pienākums saskaņot ar Pasūtītāju Preces piegādes laiku.</w:t>
      </w:r>
    </w:p>
    <w:p w14:paraId="2940E638" w14:textId="77777777" w:rsidR="005A33D5" w:rsidRPr="005A33D5" w:rsidRDefault="005A33D5" w:rsidP="005E6B91">
      <w:pPr>
        <w:numPr>
          <w:ilvl w:val="1"/>
          <w:numId w:val="12"/>
        </w:numPr>
        <w:suppressAutoHyphens w:val="0"/>
        <w:ind w:left="720" w:hanging="450"/>
        <w:contextualSpacing/>
        <w:jc w:val="both"/>
        <w:rPr>
          <w:b/>
          <w:kern w:val="56"/>
          <w:sz w:val="22"/>
          <w:szCs w:val="22"/>
          <w:lang w:val="lv-LV" w:eastAsia="en-US"/>
        </w:rPr>
      </w:pPr>
      <w:r w:rsidRPr="005E6B91">
        <w:rPr>
          <w:kern w:val="56"/>
          <w:sz w:val="22"/>
          <w:szCs w:val="22"/>
          <w:lang w:val="x-none" w:eastAsia="en-US"/>
        </w:rPr>
        <w:t>Preču piegādes adreses maiņas gadījumā Pasūtītājs piegādātāju informē 10 (desmit) darba dienas iepriekš</w:t>
      </w:r>
      <w:r w:rsidRPr="005A33D5">
        <w:rPr>
          <w:kern w:val="56"/>
          <w:sz w:val="22"/>
          <w:szCs w:val="22"/>
          <w:lang w:val="lv-LV" w:eastAsia="en-US"/>
        </w:rPr>
        <w:t>.</w:t>
      </w:r>
    </w:p>
    <w:p w14:paraId="39CCA8AB" w14:textId="77777777" w:rsidR="005A33D5" w:rsidRPr="005A33D5" w:rsidRDefault="005A33D5" w:rsidP="005A33D5">
      <w:pPr>
        <w:suppressAutoHyphens w:val="0"/>
        <w:ind w:left="792"/>
        <w:contextualSpacing/>
        <w:jc w:val="both"/>
        <w:rPr>
          <w:b/>
          <w:kern w:val="56"/>
          <w:sz w:val="22"/>
          <w:szCs w:val="22"/>
          <w:lang w:val="lv-LV" w:eastAsia="en-US"/>
        </w:rPr>
      </w:pPr>
    </w:p>
    <w:p w14:paraId="7B6F760B" w14:textId="77777777" w:rsidR="005A33D5" w:rsidRPr="005A33D5" w:rsidRDefault="005A33D5" w:rsidP="005A33D5">
      <w:pPr>
        <w:numPr>
          <w:ilvl w:val="0"/>
          <w:numId w:val="12"/>
        </w:numPr>
        <w:suppressAutoHyphens w:val="0"/>
        <w:contextualSpacing/>
        <w:jc w:val="center"/>
        <w:rPr>
          <w:b/>
          <w:kern w:val="56"/>
          <w:sz w:val="22"/>
          <w:szCs w:val="22"/>
          <w:lang w:val="lv-LV" w:eastAsia="en-US"/>
        </w:rPr>
      </w:pPr>
      <w:r w:rsidRPr="005A33D5">
        <w:rPr>
          <w:b/>
          <w:kern w:val="56"/>
          <w:sz w:val="22"/>
          <w:szCs w:val="22"/>
          <w:lang w:val="lv-LV" w:eastAsia="en-US"/>
        </w:rPr>
        <w:t>Preces pieņemšanas kārtība</w:t>
      </w:r>
    </w:p>
    <w:p w14:paraId="7E108099" w14:textId="77777777" w:rsidR="005A33D5" w:rsidRPr="005A33D5" w:rsidRDefault="005A33D5" w:rsidP="005A33D5">
      <w:pPr>
        <w:numPr>
          <w:ilvl w:val="1"/>
          <w:numId w:val="12"/>
        </w:numPr>
        <w:suppressAutoHyphens w:val="0"/>
        <w:ind w:left="720"/>
        <w:contextualSpacing/>
        <w:jc w:val="both"/>
        <w:rPr>
          <w:b/>
          <w:kern w:val="56"/>
          <w:sz w:val="22"/>
          <w:szCs w:val="22"/>
          <w:lang w:val="lv-LV" w:eastAsia="en-US"/>
        </w:rPr>
      </w:pPr>
      <w:r w:rsidRPr="005A33D5">
        <w:rPr>
          <w:kern w:val="56"/>
          <w:sz w:val="22"/>
          <w:szCs w:val="22"/>
          <w:lang w:val="lv-LV" w:eastAsia="en-US"/>
        </w:rPr>
        <w:t xml:space="preserve">Piegādātājs Preces Pasūtītājam nodod kopā ar dokumentāciju, kas satur Preces raksturojumu, īpašības un uzglabāšanas un lietošanas noteikumus (angļu un/vai latviešu valodā). Preces atbilstību Pavadzīmē norādītajam Pasūtītājs apstiprina ar savu parakstu uz Pavadzīmes. Preces nodošana Pasūtītājam tiek fiksēta ar Pavadzīmi, kuru paraksta abu Pušu pārstāvji. Pie Preces nodošanas tiek pārbaudīts tās sortiments un daudzums. Kopā ar Pavadzīmi Piegādātājs iesniedz Pasūtītājam no savas puses parakstītu Aktu par Preces piegādi. </w:t>
      </w:r>
    </w:p>
    <w:p w14:paraId="5A22707B" w14:textId="77777777" w:rsidR="005A33D5" w:rsidRPr="005A33D5" w:rsidRDefault="005A33D5" w:rsidP="005A33D5">
      <w:pPr>
        <w:numPr>
          <w:ilvl w:val="1"/>
          <w:numId w:val="12"/>
        </w:numPr>
        <w:suppressAutoHyphens w:val="0"/>
        <w:ind w:left="720"/>
        <w:contextualSpacing/>
        <w:jc w:val="both"/>
        <w:rPr>
          <w:b/>
          <w:kern w:val="56"/>
          <w:sz w:val="22"/>
          <w:szCs w:val="22"/>
          <w:lang w:val="lv-LV" w:eastAsia="en-US"/>
        </w:rPr>
      </w:pPr>
      <w:r w:rsidRPr="005A33D5">
        <w:rPr>
          <w:kern w:val="56"/>
          <w:sz w:val="22"/>
          <w:szCs w:val="22"/>
          <w:lang w:val="lv-LV" w:eastAsia="en-US"/>
        </w:rPr>
        <w:t>Pasūtītājs Preces un Piegādes atbilstību Līguma noteikumiem pārbauda 14 (četrpadsmit) dienu laikā pēc Preces nodošanas un attiecīga Akta no Piegādātāja saņemšanas dienas, minētajā termiņā Pasūtītājam ir tiesības izteikt pretenzijas par Preces vai Piegādes kvalitātes neatbilstību Līguma noteikumiem un Latvijas Republikā spēkā esošo normatīvo aktu prasībām. Ja šajā punktā noteiktajā termiņā Defekti netiek konstatēti Pasūtītājs paraksta Aktu.</w:t>
      </w:r>
    </w:p>
    <w:p w14:paraId="7642051C" w14:textId="77777777" w:rsidR="005A33D5" w:rsidRPr="005A33D5" w:rsidRDefault="005A33D5" w:rsidP="005A33D5">
      <w:pPr>
        <w:numPr>
          <w:ilvl w:val="1"/>
          <w:numId w:val="12"/>
        </w:numPr>
        <w:suppressAutoHyphens w:val="0"/>
        <w:ind w:left="720"/>
        <w:contextualSpacing/>
        <w:jc w:val="both"/>
        <w:rPr>
          <w:b/>
          <w:kern w:val="56"/>
          <w:sz w:val="22"/>
          <w:szCs w:val="22"/>
          <w:lang w:val="lv-LV" w:eastAsia="en-US"/>
        </w:rPr>
      </w:pPr>
      <w:r w:rsidRPr="005A33D5">
        <w:rPr>
          <w:kern w:val="56"/>
          <w:sz w:val="22"/>
          <w:szCs w:val="22"/>
          <w:lang w:val="lv-LV" w:eastAsia="en-US"/>
        </w:rPr>
        <w:t>Pasūtītājs, parakstot Aktu, atzīst, ka Prece vai tās daļa ir Piegādāta atbilstoši Līguma noteikumiem.</w:t>
      </w:r>
    </w:p>
    <w:p w14:paraId="5DCAE8A0" w14:textId="1346CA49" w:rsidR="005A33D5" w:rsidRPr="005A33D5" w:rsidRDefault="005A33D5" w:rsidP="005A33D5">
      <w:pPr>
        <w:numPr>
          <w:ilvl w:val="1"/>
          <w:numId w:val="12"/>
        </w:numPr>
        <w:suppressAutoHyphens w:val="0"/>
        <w:ind w:left="720"/>
        <w:contextualSpacing/>
        <w:jc w:val="both"/>
        <w:rPr>
          <w:b/>
          <w:kern w:val="56"/>
          <w:sz w:val="22"/>
          <w:szCs w:val="22"/>
          <w:lang w:val="lv-LV" w:eastAsia="en-US"/>
        </w:rPr>
      </w:pPr>
      <w:r w:rsidRPr="005A33D5">
        <w:rPr>
          <w:kern w:val="56"/>
          <w:sz w:val="22"/>
          <w:szCs w:val="22"/>
          <w:lang w:val="lv-LV" w:eastAsia="en-US"/>
        </w:rPr>
        <w:t>Ja Pasūtītājs, pieņemot Preci vai Piegādes atbilstību, konstatē Defektus, tiek noformēts Akts un attiecīga pretenzija nosūtīta Piegādātājam, norādot Defektu būtību. Pasūtītājs nepieņem Preci, kas neatbilst Līguma noteikumiem.</w:t>
      </w:r>
    </w:p>
    <w:p w14:paraId="4C4B19DE" w14:textId="77777777" w:rsidR="005A33D5" w:rsidRPr="005A33D5" w:rsidRDefault="005A33D5" w:rsidP="005A33D5">
      <w:pPr>
        <w:numPr>
          <w:ilvl w:val="1"/>
          <w:numId w:val="12"/>
        </w:numPr>
        <w:suppressAutoHyphens w:val="0"/>
        <w:ind w:left="720"/>
        <w:contextualSpacing/>
        <w:jc w:val="both"/>
        <w:rPr>
          <w:b/>
          <w:kern w:val="56"/>
          <w:sz w:val="22"/>
          <w:szCs w:val="22"/>
          <w:lang w:val="lv-LV" w:eastAsia="en-US"/>
        </w:rPr>
      </w:pPr>
      <w:r w:rsidRPr="005A33D5">
        <w:rPr>
          <w:kern w:val="56"/>
          <w:sz w:val="22"/>
          <w:szCs w:val="22"/>
          <w:lang w:val="lv-LV" w:eastAsia="en-US"/>
        </w:rPr>
        <w:t>Piegādātājs uz sava rēķina novērš konstatētos Defektus Pušu saskaņotā termiņā, bet ja Puses nespēj vienoties, ne vēlāk kā 10 (desmit) darba dienu laikā pēc Pasūtītāja rakstveida iebildumu saņemšanas dienas. Pēc Defektu novēršanas izdarāma atkārtota Preces un Piegādes pieņemšana Līgumā noteiktajā kārtībā.</w:t>
      </w:r>
    </w:p>
    <w:p w14:paraId="782C2805" w14:textId="77777777" w:rsidR="005A33D5" w:rsidRPr="005A33D5" w:rsidRDefault="005A33D5" w:rsidP="005A33D5">
      <w:pPr>
        <w:numPr>
          <w:ilvl w:val="1"/>
          <w:numId w:val="12"/>
        </w:numPr>
        <w:suppressAutoHyphens w:val="0"/>
        <w:ind w:left="720"/>
        <w:contextualSpacing/>
        <w:jc w:val="both"/>
        <w:rPr>
          <w:b/>
          <w:kern w:val="56"/>
          <w:sz w:val="22"/>
          <w:szCs w:val="22"/>
          <w:lang w:val="lv-LV" w:eastAsia="en-US"/>
        </w:rPr>
      </w:pPr>
      <w:r w:rsidRPr="005A33D5">
        <w:rPr>
          <w:kern w:val="56"/>
          <w:sz w:val="22"/>
          <w:szCs w:val="22"/>
          <w:lang w:val="lv-LV" w:eastAsia="en-US"/>
        </w:rPr>
        <w:t xml:space="preserve">Ja Aktā minētie Defekti radušies Piegādātāja darbības vai bezdarbības rezultātā, izdevumi šo neatbilstību novēršanai pilnībā ir jāapmaksā Piegādātājam. </w:t>
      </w:r>
    </w:p>
    <w:p w14:paraId="510847DE" w14:textId="77777777" w:rsidR="005A33D5" w:rsidRPr="005A33D5" w:rsidRDefault="005A33D5" w:rsidP="00CC2636">
      <w:pPr>
        <w:numPr>
          <w:ilvl w:val="1"/>
          <w:numId w:val="12"/>
        </w:numPr>
        <w:suppressAutoHyphens w:val="0"/>
        <w:ind w:left="720"/>
        <w:contextualSpacing/>
        <w:jc w:val="both"/>
        <w:rPr>
          <w:b/>
          <w:kern w:val="56"/>
          <w:sz w:val="22"/>
          <w:szCs w:val="22"/>
          <w:lang w:val="lv-LV" w:eastAsia="en-US"/>
        </w:rPr>
      </w:pPr>
      <w:r w:rsidRPr="005A33D5">
        <w:rPr>
          <w:kern w:val="56"/>
          <w:sz w:val="22"/>
          <w:szCs w:val="22"/>
          <w:lang w:val="lv-LV" w:eastAsia="en-US"/>
        </w:rPr>
        <w:t>Gadījumā, ja Pasūtītājs atkārtoti konstatē Preces vai Piegādes Defektus vai tie netiek novērsti Līgumā noteiktajā kārtībā, Pasūtītājam ir tiesības iepriekš, rakstiski brīdinot Piegādātāju, izbeigt Līgumu.</w:t>
      </w:r>
    </w:p>
    <w:p w14:paraId="45B9F9D2" w14:textId="77777777" w:rsidR="005A33D5" w:rsidRPr="005A33D5" w:rsidRDefault="005A33D5" w:rsidP="00CC2636">
      <w:pPr>
        <w:numPr>
          <w:ilvl w:val="1"/>
          <w:numId w:val="12"/>
        </w:numPr>
        <w:suppressAutoHyphens w:val="0"/>
        <w:ind w:left="720"/>
        <w:contextualSpacing/>
        <w:jc w:val="both"/>
        <w:rPr>
          <w:b/>
          <w:kern w:val="56"/>
          <w:sz w:val="22"/>
          <w:szCs w:val="22"/>
          <w:lang w:val="lv-LV" w:eastAsia="en-US"/>
        </w:rPr>
      </w:pPr>
      <w:r w:rsidRPr="005A33D5">
        <w:rPr>
          <w:kern w:val="56"/>
          <w:sz w:val="22"/>
          <w:szCs w:val="22"/>
          <w:lang w:val="lv-LV" w:eastAsia="en-US"/>
        </w:rPr>
        <w:t>Pēc visas saskaņā ar Līgumu noteiktās Preces Piegādes Puses paraksta gala Preces Piegādes Aktu, kas apliecina, ka Piegādātājs piegādājis Preci Līgumā noteiktajā kārtībā un apmērā.</w:t>
      </w:r>
    </w:p>
    <w:p w14:paraId="0AB1D5E4" w14:textId="77777777" w:rsidR="005A33D5" w:rsidRPr="005A33D5" w:rsidRDefault="005A33D5" w:rsidP="005A33D5">
      <w:pPr>
        <w:suppressAutoHyphens w:val="0"/>
        <w:ind w:left="792"/>
        <w:jc w:val="both"/>
        <w:rPr>
          <w:rFonts w:eastAsia="Cambria"/>
          <w:b/>
          <w:sz w:val="22"/>
          <w:szCs w:val="22"/>
          <w:lang w:val="lv-LV" w:eastAsia="x-none"/>
        </w:rPr>
      </w:pPr>
    </w:p>
    <w:p w14:paraId="6367552E" w14:textId="77777777" w:rsidR="005A33D5" w:rsidRPr="005A33D5" w:rsidRDefault="005A33D5" w:rsidP="005A33D5">
      <w:pPr>
        <w:numPr>
          <w:ilvl w:val="0"/>
          <w:numId w:val="12"/>
        </w:numPr>
        <w:suppressAutoHyphens w:val="0"/>
        <w:contextualSpacing/>
        <w:jc w:val="center"/>
        <w:rPr>
          <w:b/>
          <w:kern w:val="56"/>
          <w:sz w:val="22"/>
          <w:szCs w:val="22"/>
          <w:lang w:val="lv-LV" w:eastAsia="en-US"/>
        </w:rPr>
      </w:pPr>
      <w:r w:rsidRPr="005A33D5">
        <w:rPr>
          <w:b/>
          <w:kern w:val="56"/>
          <w:sz w:val="22"/>
          <w:szCs w:val="22"/>
          <w:lang w:val="lv-LV" w:eastAsia="en-US"/>
        </w:rPr>
        <w:t>Pasūtītāja tiesības un pienākumi</w:t>
      </w:r>
    </w:p>
    <w:p w14:paraId="0E3BBF3F" w14:textId="77777777" w:rsidR="005A33D5" w:rsidRPr="005A33D5" w:rsidRDefault="005A33D5" w:rsidP="00521F53">
      <w:pPr>
        <w:numPr>
          <w:ilvl w:val="1"/>
          <w:numId w:val="12"/>
        </w:numPr>
        <w:suppressAutoHyphens w:val="0"/>
        <w:ind w:left="720" w:hanging="450"/>
        <w:contextualSpacing/>
        <w:jc w:val="both"/>
        <w:rPr>
          <w:b/>
          <w:kern w:val="56"/>
          <w:sz w:val="22"/>
          <w:szCs w:val="22"/>
          <w:lang w:val="lv-LV" w:eastAsia="en-US"/>
        </w:rPr>
      </w:pPr>
      <w:r w:rsidRPr="005A33D5">
        <w:rPr>
          <w:kern w:val="56"/>
          <w:sz w:val="22"/>
          <w:szCs w:val="22"/>
          <w:lang w:val="lv-LV" w:eastAsia="en-US"/>
        </w:rPr>
        <w:t>Pasūtītājs apņemas veikt maksājumu par Preci Līgumā noteiktajā termiņā un apmērā. Pasūtītājs veic tikai tās Preces vai tās daļas apmaksu, kas Piegādāta Līgumā noteiktajā kārtībā.</w:t>
      </w:r>
    </w:p>
    <w:p w14:paraId="25249F31" w14:textId="77777777" w:rsidR="005A33D5" w:rsidRPr="00521F53" w:rsidRDefault="005A33D5" w:rsidP="00521F53">
      <w:pPr>
        <w:numPr>
          <w:ilvl w:val="1"/>
          <w:numId w:val="12"/>
        </w:numPr>
        <w:suppressAutoHyphens w:val="0"/>
        <w:ind w:left="720" w:hanging="450"/>
        <w:contextualSpacing/>
        <w:jc w:val="both"/>
        <w:rPr>
          <w:kern w:val="56"/>
          <w:sz w:val="22"/>
          <w:szCs w:val="22"/>
          <w:lang w:val="lv-LV" w:eastAsia="en-US"/>
        </w:rPr>
      </w:pPr>
      <w:r w:rsidRPr="005A33D5">
        <w:rPr>
          <w:kern w:val="56"/>
          <w:sz w:val="22"/>
          <w:szCs w:val="22"/>
          <w:lang w:val="lv-LV" w:eastAsia="en-US"/>
        </w:rPr>
        <w:lastRenderedPageBreak/>
        <w:t>Pasūtītājam ir tiesības pieprasīt un ne vēlāk kā 3 (trīs) darba dienu laikā no Piegādātāja saņemt informāciju par Līguma izpildes gaitu, Piegādes laiku vai apstākļiem, kas varētu kavēt Piegādi.</w:t>
      </w:r>
    </w:p>
    <w:p w14:paraId="08FBE356" w14:textId="77777777" w:rsidR="005A33D5" w:rsidRPr="005A33D5" w:rsidRDefault="005A33D5" w:rsidP="00521F53">
      <w:pPr>
        <w:numPr>
          <w:ilvl w:val="1"/>
          <w:numId w:val="12"/>
        </w:numPr>
        <w:suppressAutoHyphens w:val="0"/>
        <w:ind w:left="720" w:hanging="450"/>
        <w:contextualSpacing/>
        <w:jc w:val="both"/>
        <w:rPr>
          <w:b/>
          <w:kern w:val="56"/>
          <w:sz w:val="22"/>
          <w:szCs w:val="22"/>
          <w:lang w:val="lv-LV" w:eastAsia="en-US"/>
        </w:rPr>
      </w:pPr>
      <w:r w:rsidRPr="005A33D5">
        <w:rPr>
          <w:kern w:val="56"/>
          <w:sz w:val="22"/>
          <w:szCs w:val="22"/>
          <w:lang w:val="lv-LV" w:eastAsia="en-US"/>
        </w:rPr>
        <w:t>Pasūtītājam ir pienākums parakstīt Aktu, ja Prece ir Piegādāta saskaņā ar Līguma noteikumiem.</w:t>
      </w:r>
    </w:p>
    <w:p w14:paraId="424D0720" w14:textId="77777777" w:rsidR="005A33D5" w:rsidRPr="005A33D5" w:rsidRDefault="005A33D5" w:rsidP="005A33D5">
      <w:pPr>
        <w:suppressAutoHyphens w:val="0"/>
        <w:ind w:left="792"/>
        <w:contextualSpacing/>
        <w:jc w:val="both"/>
        <w:rPr>
          <w:b/>
          <w:kern w:val="56"/>
          <w:sz w:val="22"/>
          <w:szCs w:val="22"/>
          <w:lang w:val="lv-LV" w:eastAsia="en-US"/>
        </w:rPr>
      </w:pPr>
    </w:p>
    <w:p w14:paraId="201728E6" w14:textId="77777777" w:rsidR="005A33D5" w:rsidRPr="005A33D5" w:rsidRDefault="005A33D5" w:rsidP="005A33D5">
      <w:pPr>
        <w:numPr>
          <w:ilvl w:val="0"/>
          <w:numId w:val="12"/>
        </w:numPr>
        <w:suppressAutoHyphens w:val="0"/>
        <w:contextualSpacing/>
        <w:jc w:val="center"/>
        <w:rPr>
          <w:b/>
          <w:kern w:val="56"/>
          <w:sz w:val="22"/>
          <w:szCs w:val="22"/>
          <w:lang w:val="lv-LV" w:eastAsia="en-US"/>
        </w:rPr>
      </w:pPr>
      <w:r w:rsidRPr="005A33D5">
        <w:rPr>
          <w:b/>
          <w:kern w:val="56"/>
          <w:sz w:val="22"/>
          <w:szCs w:val="22"/>
          <w:lang w:val="lv-LV" w:eastAsia="en-US"/>
        </w:rPr>
        <w:t>Piegādātāja tiesības, pienākumi un garantijas</w:t>
      </w:r>
    </w:p>
    <w:p w14:paraId="3388C3F7" w14:textId="77777777" w:rsidR="005A33D5" w:rsidRPr="00521F53" w:rsidRDefault="005A33D5" w:rsidP="00521F53">
      <w:pPr>
        <w:numPr>
          <w:ilvl w:val="1"/>
          <w:numId w:val="12"/>
        </w:numPr>
        <w:suppressAutoHyphens w:val="0"/>
        <w:ind w:left="720" w:hanging="450"/>
        <w:contextualSpacing/>
        <w:jc w:val="both"/>
        <w:rPr>
          <w:kern w:val="56"/>
          <w:sz w:val="22"/>
          <w:szCs w:val="22"/>
          <w:lang w:val="x-none" w:eastAsia="en-US"/>
        </w:rPr>
      </w:pPr>
      <w:r w:rsidRPr="00521F53">
        <w:rPr>
          <w:kern w:val="56"/>
          <w:sz w:val="22"/>
          <w:szCs w:val="22"/>
          <w:lang w:val="x-none" w:eastAsia="en-US"/>
        </w:rPr>
        <w:t>Piegādātājam Preču Piegāde jāveic patstāvīgi. Piegādātājs ir tiesīgs Līguma izpildē piesaistīt apakšuzņēmējus tikai Publisko iepirkumu likumā noteiktajā kārtībā un apmērā. Gadījumā, ja Līguma izpildē tiek piesaistīti apakšuzņēmēji, Piegādātājs atbild Pasūtītājam par to saistību pienācīgu izpildi tā it kā pats būtu pildījis attiecīgo Līguma daļu.</w:t>
      </w:r>
    </w:p>
    <w:p w14:paraId="20D2AE5A" w14:textId="77777777" w:rsidR="005A33D5" w:rsidRPr="00521F53" w:rsidRDefault="005A33D5" w:rsidP="00521F53">
      <w:pPr>
        <w:numPr>
          <w:ilvl w:val="1"/>
          <w:numId w:val="12"/>
        </w:numPr>
        <w:suppressAutoHyphens w:val="0"/>
        <w:ind w:left="720" w:hanging="450"/>
        <w:contextualSpacing/>
        <w:jc w:val="both"/>
        <w:rPr>
          <w:kern w:val="56"/>
          <w:sz w:val="22"/>
          <w:szCs w:val="22"/>
          <w:lang w:val="x-none" w:eastAsia="en-US"/>
        </w:rPr>
      </w:pPr>
      <w:r w:rsidRPr="00521F53">
        <w:rPr>
          <w:kern w:val="56"/>
          <w:sz w:val="22"/>
          <w:szCs w:val="22"/>
          <w:lang w:val="x-none" w:eastAsia="en-US"/>
        </w:rPr>
        <w:t>Piegādātājs apliecina, ka Līguma izpildē tam ir saistoši Nolikumā minētie nosacījumi attiecībā uz Preces Piegādi un garantijas apkalpošanu Preces garantijas laikā.</w:t>
      </w:r>
    </w:p>
    <w:p w14:paraId="4D778172" w14:textId="77777777" w:rsidR="005A33D5" w:rsidRPr="005A33D5" w:rsidRDefault="005A33D5" w:rsidP="00521F53">
      <w:pPr>
        <w:numPr>
          <w:ilvl w:val="1"/>
          <w:numId w:val="12"/>
        </w:numPr>
        <w:suppressAutoHyphens w:val="0"/>
        <w:ind w:left="720" w:hanging="450"/>
        <w:contextualSpacing/>
        <w:jc w:val="both"/>
        <w:rPr>
          <w:kern w:val="56"/>
          <w:sz w:val="22"/>
          <w:szCs w:val="22"/>
          <w:lang w:val="x-none" w:eastAsia="en-US"/>
        </w:rPr>
      </w:pPr>
      <w:r w:rsidRPr="005A33D5">
        <w:rPr>
          <w:kern w:val="56"/>
          <w:sz w:val="22"/>
          <w:szCs w:val="22"/>
          <w:lang w:val="x-none" w:eastAsia="en-US"/>
        </w:rPr>
        <w:t>Piegādājot Preci, Piegādātājam ir jāievēro Līguma noteikumi un Pārstāvja tiešie norādījumi un prasības.</w:t>
      </w:r>
    </w:p>
    <w:p w14:paraId="31F4D1A0" w14:textId="77777777" w:rsidR="005A33D5" w:rsidRPr="005A33D5" w:rsidRDefault="005A33D5" w:rsidP="00521F53">
      <w:pPr>
        <w:numPr>
          <w:ilvl w:val="1"/>
          <w:numId w:val="12"/>
        </w:numPr>
        <w:suppressAutoHyphens w:val="0"/>
        <w:ind w:left="720" w:hanging="450"/>
        <w:contextualSpacing/>
        <w:jc w:val="both"/>
        <w:rPr>
          <w:kern w:val="56"/>
          <w:sz w:val="22"/>
          <w:szCs w:val="22"/>
          <w:lang w:val="x-none" w:eastAsia="en-US"/>
        </w:rPr>
      </w:pPr>
      <w:r w:rsidRPr="005A33D5">
        <w:rPr>
          <w:kern w:val="56"/>
          <w:sz w:val="22"/>
          <w:szCs w:val="22"/>
          <w:lang w:val="x-none" w:eastAsia="en-US"/>
        </w:rPr>
        <w:t xml:space="preserve">Parakstot šo Līgumu Piegādātājs piešķir tiesības Pasūtītājam lietot Preci bez ierobežojuma, t.sk. bez termiņa ierobežojuma un papildus licenču maksas. </w:t>
      </w:r>
    </w:p>
    <w:p w14:paraId="181AA458" w14:textId="77777777" w:rsidR="005A33D5" w:rsidRPr="005A33D5" w:rsidRDefault="005A33D5" w:rsidP="00521F53">
      <w:pPr>
        <w:numPr>
          <w:ilvl w:val="1"/>
          <w:numId w:val="12"/>
        </w:numPr>
        <w:suppressAutoHyphens w:val="0"/>
        <w:ind w:left="720" w:hanging="450"/>
        <w:contextualSpacing/>
        <w:jc w:val="both"/>
        <w:rPr>
          <w:kern w:val="56"/>
          <w:sz w:val="22"/>
          <w:szCs w:val="22"/>
          <w:lang w:val="x-none" w:eastAsia="en-US"/>
        </w:rPr>
      </w:pPr>
      <w:r w:rsidRPr="005A33D5">
        <w:rPr>
          <w:kern w:val="56"/>
          <w:sz w:val="22"/>
          <w:szCs w:val="22"/>
          <w:lang w:val="x-none" w:eastAsia="en-US"/>
        </w:rPr>
        <w:t xml:space="preserve">Piegādātājam ir pienākums 3 (trīs) darba dienu laikā pēc Pasūtītāja pieprasījuma </w:t>
      </w:r>
      <w:proofErr w:type="spellStart"/>
      <w:r w:rsidRPr="005A33D5">
        <w:rPr>
          <w:kern w:val="56"/>
          <w:sz w:val="22"/>
          <w:szCs w:val="22"/>
          <w:lang w:val="x-none" w:eastAsia="en-US"/>
        </w:rPr>
        <w:t>rakstveidā</w:t>
      </w:r>
      <w:proofErr w:type="spellEnd"/>
      <w:r w:rsidRPr="005A33D5">
        <w:rPr>
          <w:kern w:val="56"/>
          <w:sz w:val="22"/>
          <w:szCs w:val="22"/>
          <w:lang w:val="x-none" w:eastAsia="en-US"/>
        </w:rPr>
        <w:t xml:space="preserve"> sniegt informāciju par Līguma izpildes gaitu, Piegādes laiku vai apstākļiem, kas varētu kavēt Piegādi.</w:t>
      </w:r>
    </w:p>
    <w:p w14:paraId="511F86CE" w14:textId="77777777" w:rsidR="005A33D5" w:rsidRPr="005A33D5" w:rsidRDefault="005A33D5" w:rsidP="00521F53">
      <w:pPr>
        <w:numPr>
          <w:ilvl w:val="1"/>
          <w:numId w:val="12"/>
        </w:numPr>
        <w:suppressAutoHyphens w:val="0"/>
        <w:ind w:left="720" w:hanging="450"/>
        <w:contextualSpacing/>
        <w:jc w:val="both"/>
        <w:rPr>
          <w:kern w:val="56"/>
          <w:sz w:val="22"/>
          <w:szCs w:val="22"/>
          <w:lang w:val="x-none" w:eastAsia="en-US"/>
        </w:rPr>
      </w:pPr>
      <w:r w:rsidRPr="005A33D5">
        <w:rPr>
          <w:kern w:val="56"/>
          <w:sz w:val="22"/>
          <w:szCs w:val="22"/>
          <w:lang w:val="x-none" w:eastAsia="en-US"/>
        </w:rPr>
        <w:t>Piegādātājs garantē Preces kvalitāti un atbilstību Pasūtītāja noteiktajām tehniskajām prasībām.</w:t>
      </w:r>
    </w:p>
    <w:p w14:paraId="41836793" w14:textId="77777777" w:rsidR="005A33D5" w:rsidRPr="005A33D5" w:rsidRDefault="005A33D5" w:rsidP="005A33D5">
      <w:pPr>
        <w:suppressAutoHyphens w:val="0"/>
        <w:ind w:left="240" w:hanging="240"/>
        <w:rPr>
          <w:rFonts w:eastAsia="Cambria"/>
          <w:kern w:val="56"/>
          <w:sz w:val="22"/>
          <w:szCs w:val="22"/>
          <w:lang w:val="lv-LV" w:eastAsia="en-US"/>
        </w:rPr>
      </w:pPr>
    </w:p>
    <w:p w14:paraId="69294AF7" w14:textId="77777777" w:rsidR="005A33D5" w:rsidRPr="005A33D5" w:rsidRDefault="005A33D5" w:rsidP="005A33D5">
      <w:pPr>
        <w:numPr>
          <w:ilvl w:val="0"/>
          <w:numId w:val="12"/>
        </w:numPr>
        <w:suppressAutoHyphens w:val="0"/>
        <w:contextualSpacing/>
        <w:jc w:val="center"/>
        <w:rPr>
          <w:b/>
          <w:kern w:val="56"/>
          <w:sz w:val="22"/>
          <w:szCs w:val="22"/>
          <w:lang w:val="lv-LV" w:eastAsia="en-US"/>
        </w:rPr>
      </w:pPr>
      <w:r w:rsidRPr="005A33D5">
        <w:rPr>
          <w:b/>
          <w:kern w:val="56"/>
          <w:sz w:val="22"/>
          <w:szCs w:val="22"/>
          <w:lang w:val="lv-LV" w:eastAsia="en-US"/>
        </w:rPr>
        <w:t>Preces garantijas nosacījumi</w:t>
      </w:r>
    </w:p>
    <w:p w14:paraId="702DDA64" w14:textId="728E3695" w:rsidR="005A33D5" w:rsidRPr="00521F53" w:rsidRDefault="005A33D5" w:rsidP="00521F53">
      <w:pPr>
        <w:numPr>
          <w:ilvl w:val="1"/>
          <w:numId w:val="12"/>
        </w:numPr>
        <w:suppressAutoHyphens w:val="0"/>
        <w:ind w:left="720" w:hanging="450"/>
        <w:contextualSpacing/>
        <w:jc w:val="both"/>
        <w:rPr>
          <w:kern w:val="56"/>
          <w:sz w:val="22"/>
          <w:szCs w:val="22"/>
          <w:lang w:val="x-none" w:eastAsia="en-US"/>
        </w:rPr>
      </w:pPr>
      <w:r w:rsidRPr="00521F53">
        <w:rPr>
          <w:kern w:val="56"/>
          <w:sz w:val="22"/>
          <w:szCs w:val="22"/>
          <w:lang w:val="x-none" w:eastAsia="en-US"/>
        </w:rPr>
        <w:t xml:space="preserve">Piegādātājs apliecina, ka Līguma izpildē tam ir saistoši Nolikumā </w:t>
      </w:r>
      <w:r w:rsidR="00E333F0" w:rsidRPr="00521F53">
        <w:rPr>
          <w:kern w:val="56"/>
          <w:sz w:val="22"/>
          <w:szCs w:val="22"/>
          <w:lang w:val="x-none" w:eastAsia="en-US"/>
        </w:rPr>
        <w:t xml:space="preserve">un Tehniskajā piedāvājumā </w:t>
      </w:r>
      <w:r w:rsidRPr="00521F53">
        <w:rPr>
          <w:kern w:val="56"/>
          <w:sz w:val="22"/>
          <w:szCs w:val="22"/>
          <w:lang w:val="x-none" w:eastAsia="en-US"/>
        </w:rPr>
        <w:t>minētie nosacījumi</w:t>
      </w:r>
      <w:r w:rsidR="00C21E72" w:rsidRPr="00521F53">
        <w:rPr>
          <w:kern w:val="56"/>
          <w:sz w:val="22"/>
          <w:szCs w:val="22"/>
          <w:lang w:val="x-none" w:eastAsia="en-US"/>
        </w:rPr>
        <w:t xml:space="preserve"> attiecībā uz Preces Piegādi un garantijas apkalpošanu un Preces ražotāja garantijas nosacījumi</w:t>
      </w:r>
      <w:r w:rsidRPr="00521F53">
        <w:rPr>
          <w:kern w:val="56"/>
          <w:sz w:val="22"/>
          <w:szCs w:val="22"/>
          <w:lang w:val="x-none" w:eastAsia="en-US"/>
        </w:rPr>
        <w:t xml:space="preserve"> </w:t>
      </w:r>
      <w:r w:rsidR="00C21E72" w:rsidRPr="00521F53">
        <w:rPr>
          <w:kern w:val="56"/>
          <w:sz w:val="22"/>
          <w:szCs w:val="22"/>
          <w:lang w:val="x-none" w:eastAsia="en-US"/>
        </w:rPr>
        <w:t xml:space="preserve">visā </w:t>
      </w:r>
      <w:r w:rsidRPr="00521F53">
        <w:rPr>
          <w:kern w:val="56"/>
          <w:sz w:val="22"/>
          <w:szCs w:val="22"/>
          <w:lang w:val="x-none" w:eastAsia="en-US"/>
        </w:rPr>
        <w:t>Preces garantijas laikā.</w:t>
      </w:r>
    </w:p>
    <w:p w14:paraId="2A20276A" w14:textId="049BE37F" w:rsidR="005A33D5" w:rsidRPr="00521F53" w:rsidRDefault="005A33D5" w:rsidP="00521F53">
      <w:pPr>
        <w:numPr>
          <w:ilvl w:val="1"/>
          <w:numId w:val="12"/>
        </w:numPr>
        <w:suppressAutoHyphens w:val="0"/>
        <w:ind w:left="720" w:hanging="450"/>
        <w:contextualSpacing/>
        <w:jc w:val="both"/>
        <w:rPr>
          <w:kern w:val="56"/>
          <w:sz w:val="22"/>
          <w:szCs w:val="22"/>
          <w:lang w:val="x-none" w:eastAsia="en-US"/>
        </w:rPr>
      </w:pPr>
      <w:r w:rsidRPr="00521F53">
        <w:rPr>
          <w:kern w:val="56"/>
          <w:sz w:val="22"/>
          <w:szCs w:val="22"/>
          <w:lang w:val="x-none" w:eastAsia="en-US"/>
        </w:rPr>
        <w:t xml:space="preserve">Precēm to ekspluatācijas vietā garantijas laiks </w:t>
      </w:r>
      <w:r w:rsidR="00DA2733" w:rsidRPr="00521F53">
        <w:rPr>
          <w:kern w:val="56"/>
          <w:sz w:val="22"/>
          <w:szCs w:val="22"/>
          <w:lang w:val="x-none" w:eastAsia="en-US"/>
        </w:rPr>
        <w:t xml:space="preserve">un garantijas nosacījumi </w:t>
      </w:r>
      <w:r w:rsidRPr="00521F53">
        <w:rPr>
          <w:kern w:val="56"/>
          <w:sz w:val="22"/>
          <w:szCs w:val="22"/>
          <w:lang w:val="x-none" w:eastAsia="en-US"/>
        </w:rPr>
        <w:t>stājas spēkā no Preces Piegādes Akta abpusējas parakstīšanas dienas</w:t>
      </w:r>
      <w:r w:rsidR="00E70B6A" w:rsidRPr="00521F53">
        <w:rPr>
          <w:kern w:val="56"/>
          <w:sz w:val="22"/>
          <w:szCs w:val="22"/>
          <w:lang w:val="x-none" w:eastAsia="en-US"/>
        </w:rPr>
        <w:t xml:space="preserve"> un ir spēkā 24 (divdesmit četrus) mēnešus</w:t>
      </w:r>
      <w:r w:rsidRPr="00521F53">
        <w:rPr>
          <w:kern w:val="56"/>
          <w:sz w:val="22"/>
          <w:szCs w:val="22"/>
          <w:lang w:val="x-none" w:eastAsia="en-US"/>
        </w:rPr>
        <w:t xml:space="preserve">. </w:t>
      </w:r>
    </w:p>
    <w:p w14:paraId="56A317AC" w14:textId="77777777" w:rsidR="005A33D5" w:rsidRPr="00521F53" w:rsidRDefault="005A33D5" w:rsidP="00521F53">
      <w:pPr>
        <w:numPr>
          <w:ilvl w:val="1"/>
          <w:numId w:val="12"/>
        </w:numPr>
        <w:suppressAutoHyphens w:val="0"/>
        <w:ind w:left="720" w:hanging="450"/>
        <w:contextualSpacing/>
        <w:jc w:val="both"/>
        <w:rPr>
          <w:kern w:val="56"/>
          <w:sz w:val="22"/>
          <w:szCs w:val="22"/>
          <w:lang w:val="x-none" w:eastAsia="en-US"/>
        </w:rPr>
      </w:pPr>
      <w:r w:rsidRPr="00521F53">
        <w:rPr>
          <w:kern w:val="56"/>
          <w:sz w:val="22"/>
          <w:szCs w:val="22"/>
          <w:lang w:val="x-none" w:eastAsia="en-US"/>
        </w:rPr>
        <w:t>Piegādātājam ir pienākums Preces garantijas laikā bez maksas piegādāt visus Preces ražotāja izdotos Preces programmatūras jauninājumus, ja tādi Precei ir paredzēti, veikt garantijas servisa apkalpošanu.</w:t>
      </w:r>
    </w:p>
    <w:p w14:paraId="49D014CC" w14:textId="77777777" w:rsidR="005A33D5" w:rsidRPr="005A33D5" w:rsidRDefault="005A33D5" w:rsidP="00521F53">
      <w:pPr>
        <w:numPr>
          <w:ilvl w:val="1"/>
          <w:numId w:val="12"/>
        </w:numPr>
        <w:suppressAutoHyphens w:val="0"/>
        <w:ind w:left="720" w:hanging="450"/>
        <w:contextualSpacing/>
        <w:jc w:val="both"/>
        <w:rPr>
          <w:rFonts w:eastAsia="Cambria"/>
          <w:kern w:val="56"/>
          <w:sz w:val="22"/>
          <w:szCs w:val="22"/>
          <w:lang w:val="lv-LV" w:eastAsia="en-US"/>
        </w:rPr>
      </w:pPr>
      <w:r w:rsidRPr="00521F53">
        <w:rPr>
          <w:kern w:val="56"/>
          <w:sz w:val="22"/>
          <w:szCs w:val="22"/>
          <w:lang w:val="x-none" w:eastAsia="en-US"/>
        </w:rPr>
        <w:t>Defektus var pieteikt pa tālruni ________ darba dienās no 9:00 – 17:00, vai pa e-pastu _________@_____________. Defekti, kuri iesniegti pēc plkst. 17:00, uzskatāmi par iesniegtiem nā</w:t>
      </w:r>
      <w:r w:rsidRPr="005A33D5">
        <w:rPr>
          <w:rFonts w:eastAsia="Cambria"/>
          <w:kern w:val="56"/>
          <w:sz w:val="22"/>
          <w:szCs w:val="22"/>
          <w:lang w:val="lv-LV" w:eastAsia="en-US"/>
        </w:rPr>
        <w:t>kamajā dienā plkst.9:00.</w:t>
      </w:r>
    </w:p>
    <w:p w14:paraId="6E1ECADD" w14:textId="77777777" w:rsidR="005A33D5" w:rsidRPr="005A33D5" w:rsidRDefault="005A33D5" w:rsidP="005A33D5">
      <w:pPr>
        <w:suppressAutoHyphens w:val="0"/>
        <w:rPr>
          <w:rFonts w:ascii="Cambria" w:eastAsia="Cambria" w:hAnsi="Cambria" w:cs="Cambria"/>
          <w:kern w:val="56"/>
          <w:sz w:val="28"/>
          <w:lang w:val="lv-LV" w:eastAsia="en-US"/>
        </w:rPr>
      </w:pPr>
    </w:p>
    <w:p w14:paraId="2E59812A" w14:textId="77777777" w:rsidR="005A33D5" w:rsidRPr="005A33D5" w:rsidRDefault="005A33D5" w:rsidP="005A33D5">
      <w:pPr>
        <w:numPr>
          <w:ilvl w:val="0"/>
          <w:numId w:val="12"/>
        </w:numPr>
        <w:suppressAutoHyphens w:val="0"/>
        <w:jc w:val="center"/>
        <w:rPr>
          <w:rFonts w:eastAsia="Cambria"/>
          <w:b/>
          <w:kern w:val="56"/>
          <w:sz w:val="22"/>
          <w:szCs w:val="22"/>
          <w:lang w:val="lv-LV" w:eastAsia="en-US"/>
        </w:rPr>
      </w:pPr>
      <w:r w:rsidRPr="005A33D5">
        <w:rPr>
          <w:rFonts w:eastAsia="Cambria"/>
          <w:b/>
          <w:kern w:val="56"/>
          <w:sz w:val="22"/>
          <w:szCs w:val="22"/>
          <w:lang w:val="lv-LV" w:eastAsia="en-US"/>
        </w:rPr>
        <w:t>Nepārvarama vara</w:t>
      </w:r>
    </w:p>
    <w:p w14:paraId="3ABCEBEB" w14:textId="77777777" w:rsidR="005A33D5" w:rsidRPr="00521F53" w:rsidRDefault="005A33D5" w:rsidP="00521F53">
      <w:pPr>
        <w:numPr>
          <w:ilvl w:val="1"/>
          <w:numId w:val="12"/>
        </w:numPr>
        <w:suppressAutoHyphens w:val="0"/>
        <w:ind w:left="720" w:hanging="450"/>
        <w:contextualSpacing/>
        <w:jc w:val="both"/>
        <w:rPr>
          <w:kern w:val="56"/>
          <w:sz w:val="22"/>
          <w:szCs w:val="22"/>
          <w:lang w:val="x-none" w:eastAsia="en-US"/>
        </w:rPr>
      </w:pPr>
      <w:r w:rsidRPr="00521F53">
        <w:rPr>
          <w:kern w:val="56"/>
          <w:sz w:val="22"/>
          <w:szCs w:val="22"/>
          <w:lang w:val="x-none" w:eastAsia="en-US"/>
        </w:rPr>
        <w:t>Puses tiek atbrīvotas no atbildības par Līguma pilnīgu vai daļēju neizpildi, ja šāda neizpilde radusies nepārvaramas varas vai ārkārtēja rakstura apstākļu rezultātā, kuru darbība sākusies pēc Līguma spēkā stāšanās un kurus nevarēja iepriekš ne paredzēt, ne novērst.</w:t>
      </w:r>
    </w:p>
    <w:p w14:paraId="7CB37108" w14:textId="77777777" w:rsidR="005A33D5" w:rsidRPr="00521F53" w:rsidRDefault="005A33D5" w:rsidP="00521F53">
      <w:pPr>
        <w:numPr>
          <w:ilvl w:val="1"/>
          <w:numId w:val="12"/>
        </w:numPr>
        <w:suppressAutoHyphens w:val="0"/>
        <w:ind w:left="720" w:hanging="450"/>
        <w:contextualSpacing/>
        <w:jc w:val="both"/>
        <w:rPr>
          <w:kern w:val="56"/>
          <w:sz w:val="22"/>
          <w:szCs w:val="22"/>
          <w:lang w:val="x-none" w:eastAsia="en-US"/>
        </w:rPr>
      </w:pPr>
      <w:r w:rsidRPr="00521F53">
        <w:rPr>
          <w:kern w:val="56"/>
          <w:sz w:val="22"/>
          <w:szCs w:val="22"/>
          <w:lang w:val="x-none" w:eastAsia="en-US"/>
        </w:rPr>
        <w:t xml:space="preserve">Pusei, kura atsaucas uz nepārvaramas varas vai ārkārtēja rakstura apstākļu darbību, nekavējoties (ne vēlāk kā 5 (piecu) darba dienu laikā no attiecīgo apstākļu zināšanas dienas) par šādiem apstākļiem </w:t>
      </w:r>
      <w:proofErr w:type="spellStart"/>
      <w:r w:rsidRPr="00521F53">
        <w:rPr>
          <w:kern w:val="56"/>
          <w:sz w:val="22"/>
          <w:szCs w:val="22"/>
          <w:lang w:val="x-none" w:eastAsia="en-US"/>
        </w:rPr>
        <w:t>rakstveidā</w:t>
      </w:r>
      <w:proofErr w:type="spellEnd"/>
      <w:r w:rsidRPr="00521F53">
        <w:rPr>
          <w:kern w:val="56"/>
          <w:sz w:val="22"/>
          <w:szCs w:val="22"/>
          <w:lang w:val="x-none" w:eastAsia="en-US"/>
        </w:rPr>
        <w:t xml:space="preserve"> jāziņo otrai Pusei. Ziņojumā jānorāda, kādā termiņā pēc viņa uzskata ir iespējama un paredzama viņa Līgumā paredzēto saistību izpilde, un, pēc pieprasījuma, šādam ziņojumam ir jāpievieno dokuments, kuru izsniegusi kompetenta institūcija un kura satur ārkārtējo apstākļu darbības apstiprinājumu un to raksturojumu.</w:t>
      </w:r>
    </w:p>
    <w:p w14:paraId="0B0437DF" w14:textId="77777777" w:rsidR="005A33D5" w:rsidRPr="005A33D5" w:rsidRDefault="005A33D5" w:rsidP="00521F53">
      <w:pPr>
        <w:numPr>
          <w:ilvl w:val="1"/>
          <w:numId w:val="12"/>
        </w:numPr>
        <w:suppressAutoHyphens w:val="0"/>
        <w:ind w:left="720" w:hanging="450"/>
        <w:contextualSpacing/>
        <w:jc w:val="both"/>
        <w:rPr>
          <w:rFonts w:eastAsia="Cambria"/>
          <w:kern w:val="56"/>
          <w:sz w:val="22"/>
          <w:szCs w:val="22"/>
          <w:lang w:val="lv-LV" w:eastAsia="en-US"/>
        </w:rPr>
      </w:pPr>
      <w:r w:rsidRPr="00521F53">
        <w:rPr>
          <w:kern w:val="56"/>
          <w:sz w:val="22"/>
          <w:szCs w:val="22"/>
          <w:lang w:val="x-none" w:eastAsia="en-US"/>
        </w:rPr>
        <w:t>Ja šie apstākļi turpinās ilgāk nekā divus mēnešus, jebkura no Pusēm ir tiesīga atteikties no savām līgumsaistībām. Šajā gadījumā neviena no Pusēm nav atbildīga par zaudējumiem, kuri radušies otram</w:t>
      </w:r>
      <w:r w:rsidRPr="005A33D5">
        <w:rPr>
          <w:rFonts w:eastAsia="Cambria"/>
          <w:kern w:val="56"/>
          <w:sz w:val="22"/>
          <w:szCs w:val="22"/>
          <w:lang w:val="lv-LV" w:eastAsia="en-US"/>
        </w:rPr>
        <w:t xml:space="preserve"> Līdzējam laika posmā pēc nepārvaramas varas apstākļu iestāšanās.</w:t>
      </w:r>
    </w:p>
    <w:p w14:paraId="3BE01225" w14:textId="77777777" w:rsidR="005A33D5" w:rsidRPr="005A33D5" w:rsidRDefault="005A33D5" w:rsidP="005A33D5">
      <w:pPr>
        <w:suppressAutoHyphens w:val="0"/>
        <w:rPr>
          <w:rFonts w:eastAsia="Cambria"/>
          <w:kern w:val="56"/>
          <w:sz w:val="22"/>
          <w:szCs w:val="22"/>
          <w:lang w:val="lv-LV" w:eastAsia="en-US"/>
        </w:rPr>
      </w:pPr>
    </w:p>
    <w:p w14:paraId="1E24EEC2" w14:textId="77777777" w:rsidR="005A33D5" w:rsidRPr="005A33D5" w:rsidRDefault="005A33D5" w:rsidP="005A33D5">
      <w:pPr>
        <w:numPr>
          <w:ilvl w:val="0"/>
          <w:numId w:val="12"/>
        </w:numPr>
        <w:suppressAutoHyphens w:val="0"/>
        <w:jc w:val="center"/>
        <w:rPr>
          <w:rFonts w:eastAsia="Cambria"/>
          <w:b/>
          <w:kern w:val="56"/>
          <w:sz w:val="22"/>
          <w:szCs w:val="22"/>
          <w:lang w:val="lv-LV" w:eastAsia="en-US"/>
        </w:rPr>
      </w:pPr>
      <w:r w:rsidRPr="005A33D5">
        <w:rPr>
          <w:rFonts w:eastAsia="Cambria"/>
          <w:b/>
          <w:kern w:val="56"/>
          <w:sz w:val="22"/>
          <w:szCs w:val="22"/>
          <w:lang w:val="lv-LV" w:eastAsia="en-US"/>
        </w:rPr>
        <w:t>Pušu atbildība</w:t>
      </w:r>
    </w:p>
    <w:p w14:paraId="09E84FBD" w14:textId="1C1010C4" w:rsidR="005A33D5" w:rsidRPr="005A33D5" w:rsidRDefault="006777D8" w:rsidP="00521F53">
      <w:pPr>
        <w:numPr>
          <w:ilvl w:val="1"/>
          <w:numId w:val="12"/>
        </w:numPr>
        <w:suppressAutoHyphens w:val="0"/>
        <w:ind w:left="720" w:hanging="450"/>
        <w:contextualSpacing/>
        <w:jc w:val="both"/>
        <w:rPr>
          <w:rFonts w:eastAsia="Cambria"/>
          <w:kern w:val="56"/>
          <w:sz w:val="22"/>
          <w:szCs w:val="22"/>
          <w:lang w:val="lv-LV" w:eastAsia="en-US"/>
        </w:rPr>
      </w:pPr>
      <w:r w:rsidRPr="005A33D5">
        <w:rPr>
          <w:rFonts w:eastAsia="Cambria"/>
          <w:kern w:val="56"/>
          <w:sz w:val="22"/>
          <w:szCs w:val="22"/>
          <w:lang w:val="lv-LV" w:eastAsia="en-US"/>
        </w:rPr>
        <w:t xml:space="preserve">Piegādātājs </w:t>
      </w:r>
      <w:r>
        <w:rPr>
          <w:rFonts w:eastAsia="Cambria"/>
          <w:kern w:val="56"/>
          <w:sz w:val="22"/>
          <w:szCs w:val="22"/>
          <w:lang w:val="lv-LV" w:eastAsia="en-US"/>
        </w:rPr>
        <w:t>p</w:t>
      </w:r>
      <w:r w:rsidR="005A33D5" w:rsidRPr="005A33D5">
        <w:rPr>
          <w:rFonts w:eastAsia="Cambria"/>
          <w:kern w:val="56"/>
          <w:sz w:val="22"/>
          <w:szCs w:val="22"/>
          <w:lang w:val="lv-LV" w:eastAsia="en-US"/>
        </w:rPr>
        <w:t xml:space="preserve">ar katru nokavēto Preces Piegādes, Defektu novēršanas dienu, </w:t>
      </w:r>
      <w:r w:rsidRPr="005A33D5">
        <w:rPr>
          <w:rFonts w:eastAsia="Cambria"/>
          <w:kern w:val="56"/>
          <w:sz w:val="22"/>
          <w:szCs w:val="22"/>
          <w:lang w:val="lv-LV" w:eastAsia="en-US"/>
        </w:rPr>
        <w:t xml:space="preserve">maksā </w:t>
      </w:r>
      <w:r w:rsidR="005A33D5" w:rsidRPr="005A33D5">
        <w:rPr>
          <w:rFonts w:eastAsia="Cambria"/>
          <w:kern w:val="56"/>
          <w:sz w:val="22"/>
          <w:szCs w:val="22"/>
          <w:lang w:val="lv-LV" w:eastAsia="en-US"/>
        </w:rPr>
        <w:t>Pasūtītājam pamatojoties uz Līgumu pienākošos naudas summas samaksas dienu līgumsodu 0,5% (piecas desmit daļas procenta) apmērā no Līguma summas, bet ne vairāk par 10% (desmit procenti) no Līguma summas.</w:t>
      </w:r>
    </w:p>
    <w:p w14:paraId="3047AF2C" w14:textId="77777777" w:rsidR="005A33D5" w:rsidRPr="005A33D5" w:rsidRDefault="005A33D5" w:rsidP="00521F53">
      <w:pPr>
        <w:numPr>
          <w:ilvl w:val="1"/>
          <w:numId w:val="12"/>
        </w:numPr>
        <w:suppressAutoHyphens w:val="0"/>
        <w:ind w:left="720" w:hanging="450"/>
        <w:contextualSpacing/>
        <w:jc w:val="both"/>
        <w:rPr>
          <w:rFonts w:eastAsia="Cambria"/>
          <w:kern w:val="56"/>
          <w:sz w:val="22"/>
          <w:szCs w:val="22"/>
          <w:lang w:val="lv-LV" w:eastAsia="en-US"/>
        </w:rPr>
      </w:pPr>
      <w:r w:rsidRPr="005A33D5">
        <w:rPr>
          <w:rFonts w:eastAsia="Cambria"/>
          <w:kern w:val="56"/>
          <w:sz w:val="22"/>
          <w:szCs w:val="22"/>
          <w:lang w:val="lv-LV" w:eastAsia="en-US"/>
        </w:rPr>
        <w:t>Ja Pasūtītājs Līguma paredzētajā termiņā un apjomā neveic maksājumu par Preci, Piegādātājam ir tiesības pieprasīt no Pasūtītāja līgumsodu 0,5% (piecas desmit daļas procenta) apmērā no laikā nesamaksātās summas par katru nokavēto maksājuma dienu, bet ne vairāk par 10% (desmit procenti) no laikā nesamaksātās summas.</w:t>
      </w:r>
    </w:p>
    <w:p w14:paraId="4917F696" w14:textId="77777777" w:rsidR="005A33D5" w:rsidRPr="005A33D5" w:rsidRDefault="005A33D5" w:rsidP="00521F53">
      <w:pPr>
        <w:numPr>
          <w:ilvl w:val="1"/>
          <w:numId w:val="12"/>
        </w:numPr>
        <w:suppressAutoHyphens w:val="0"/>
        <w:ind w:left="720" w:hanging="450"/>
        <w:contextualSpacing/>
        <w:jc w:val="both"/>
        <w:rPr>
          <w:rFonts w:eastAsia="Cambria"/>
          <w:kern w:val="56"/>
          <w:sz w:val="22"/>
          <w:szCs w:val="22"/>
          <w:lang w:val="lv-LV" w:eastAsia="en-US"/>
        </w:rPr>
      </w:pPr>
      <w:r w:rsidRPr="005A33D5">
        <w:rPr>
          <w:rFonts w:eastAsia="Cambria"/>
          <w:kern w:val="56"/>
          <w:sz w:val="22"/>
          <w:szCs w:val="22"/>
          <w:lang w:val="lv-LV" w:eastAsia="en-US"/>
        </w:rPr>
        <w:t>Līgumsoda samaksa neatbrīvo Puses no to saistību pilnīgas izpildes.</w:t>
      </w:r>
    </w:p>
    <w:p w14:paraId="375BBCE6" w14:textId="77777777" w:rsidR="005A33D5" w:rsidRPr="005A33D5" w:rsidRDefault="005A33D5" w:rsidP="00521F53">
      <w:pPr>
        <w:numPr>
          <w:ilvl w:val="1"/>
          <w:numId w:val="12"/>
        </w:numPr>
        <w:suppressAutoHyphens w:val="0"/>
        <w:ind w:left="720" w:hanging="450"/>
        <w:contextualSpacing/>
        <w:jc w:val="both"/>
        <w:rPr>
          <w:rFonts w:eastAsia="Cambria"/>
          <w:kern w:val="56"/>
          <w:sz w:val="22"/>
          <w:szCs w:val="22"/>
          <w:lang w:val="lv-LV" w:eastAsia="en-US"/>
        </w:rPr>
      </w:pPr>
      <w:r w:rsidRPr="005A33D5">
        <w:rPr>
          <w:rFonts w:eastAsia="Cambria"/>
          <w:kern w:val="56"/>
          <w:sz w:val="22"/>
          <w:szCs w:val="22"/>
          <w:lang w:val="lv-LV" w:eastAsia="en-US"/>
        </w:rPr>
        <w:t xml:space="preserve">Gadījumā, ja Pasūtītājam rodas tiesības uz Līguma pamata pieprasīt no Piegādātāja līgumsodu vai jebkuru citu maksājumu, Pasūtītājam iepriekš </w:t>
      </w:r>
      <w:proofErr w:type="spellStart"/>
      <w:r w:rsidRPr="005A33D5">
        <w:rPr>
          <w:rFonts w:eastAsia="Cambria"/>
          <w:kern w:val="56"/>
          <w:sz w:val="22"/>
          <w:szCs w:val="22"/>
          <w:lang w:val="lv-LV" w:eastAsia="en-US"/>
        </w:rPr>
        <w:t>rakstveidā</w:t>
      </w:r>
      <w:proofErr w:type="spellEnd"/>
      <w:r w:rsidRPr="005A33D5">
        <w:rPr>
          <w:rFonts w:eastAsia="Cambria"/>
          <w:kern w:val="56"/>
          <w:sz w:val="22"/>
          <w:szCs w:val="22"/>
          <w:lang w:val="lv-LV" w:eastAsia="en-US"/>
        </w:rPr>
        <w:t xml:space="preserve"> brīdinot Piegādātāju ir tiesības ieturēt līgumsodu vai jebkuru citu maksājumu no Piegādātājam izmaksājamajām summām. </w:t>
      </w:r>
    </w:p>
    <w:p w14:paraId="556A8651" w14:textId="77777777" w:rsidR="005A33D5" w:rsidRPr="005A33D5" w:rsidRDefault="005A33D5" w:rsidP="005A33D5">
      <w:pPr>
        <w:numPr>
          <w:ilvl w:val="1"/>
          <w:numId w:val="12"/>
        </w:numPr>
        <w:suppressAutoHyphens w:val="0"/>
        <w:ind w:left="851" w:hanging="491"/>
        <w:jc w:val="both"/>
        <w:rPr>
          <w:rFonts w:eastAsia="Cambria"/>
          <w:kern w:val="56"/>
          <w:sz w:val="22"/>
          <w:szCs w:val="22"/>
          <w:lang w:val="lv-LV" w:eastAsia="en-US"/>
        </w:rPr>
      </w:pPr>
      <w:r w:rsidRPr="005A33D5">
        <w:rPr>
          <w:rFonts w:eastAsia="Cambria"/>
          <w:kern w:val="56"/>
          <w:sz w:val="22"/>
          <w:szCs w:val="22"/>
          <w:lang w:val="lv-LV" w:eastAsia="en-US"/>
        </w:rPr>
        <w:lastRenderedPageBreak/>
        <w:t>Puses savstarpēji ir atbildīgas par otrai Pusei nodarītajiem tiešajiem zaudējumiem, ja tie radušies viena Līdzēja, tā darbinieku vai trešo personu darbības vai bezdarbības (tai skaitā rupjas neuzmanības, ļaunā nolūkā izdarīto darbību vai nolaidības) rezultātā.</w:t>
      </w:r>
    </w:p>
    <w:p w14:paraId="57614BD9" w14:textId="49BE4A74" w:rsidR="005A33D5" w:rsidRPr="005A33D5" w:rsidRDefault="005A33D5" w:rsidP="005A33D5">
      <w:pPr>
        <w:suppressAutoHyphens w:val="0"/>
        <w:ind w:left="720" w:hanging="240"/>
        <w:rPr>
          <w:rFonts w:eastAsia="Cambria"/>
          <w:kern w:val="56"/>
          <w:sz w:val="22"/>
          <w:szCs w:val="22"/>
          <w:lang w:val="lv-LV" w:eastAsia="en-US"/>
        </w:rPr>
      </w:pPr>
    </w:p>
    <w:p w14:paraId="4AA7B832" w14:textId="77777777" w:rsidR="005A33D5" w:rsidRPr="005A33D5" w:rsidRDefault="005A33D5" w:rsidP="005A33D5">
      <w:pPr>
        <w:numPr>
          <w:ilvl w:val="0"/>
          <w:numId w:val="12"/>
        </w:numPr>
        <w:suppressAutoHyphens w:val="0"/>
        <w:jc w:val="center"/>
        <w:rPr>
          <w:rFonts w:eastAsia="Cambria"/>
          <w:b/>
          <w:kern w:val="56"/>
          <w:sz w:val="22"/>
          <w:szCs w:val="22"/>
          <w:lang w:val="lv-LV" w:eastAsia="en-US"/>
        </w:rPr>
      </w:pPr>
      <w:r w:rsidRPr="005A33D5">
        <w:rPr>
          <w:rFonts w:eastAsia="Cambria"/>
          <w:b/>
          <w:kern w:val="56"/>
          <w:sz w:val="22"/>
          <w:szCs w:val="22"/>
          <w:lang w:val="lv-LV" w:eastAsia="en-US"/>
        </w:rPr>
        <w:t>Konfidencialitāte</w:t>
      </w:r>
    </w:p>
    <w:p w14:paraId="1F523361" w14:textId="77777777" w:rsidR="005A33D5" w:rsidRPr="005A33D5" w:rsidRDefault="005A33D5" w:rsidP="00521F53">
      <w:pPr>
        <w:numPr>
          <w:ilvl w:val="1"/>
          <w:numId w:val="12"/>
        </w:numPr>
        <w:suppressAutoHyphens w:val="0"/>
        <w:ind w:left="720" w:hanging="450"/>
        <w:contextualSpacing/>
        <w:jc w:val="both"/>
        <w:rPr>
          <w:rFonts w:eastAsia="Cambria"/>
          <w:kern w:val="56"/>
          <w:sz w:val="22"/>
          <w:szCs w:val="22"/>
          <w:lang w:val="lv-LV" w:eastAsia="en-US"/>
        </w:rPr>
      </w:pPr>
      <w:r w:rsidRPr="005A33D5">
        <w:rPr>
          <w:rFonts w:eastAsia="Cambria"/>
          <w:kern w:val="56"/>
          <w:sz w:val="22"/>
          <w:szCs w:val="22"/>
          <w:lang w:val="lv-LV" w:eastAsia="en-US"/>
        </w:rPr>
        <w:t>Puses apņemas ievērot konfidencialitāti savstarpējās attiecībās, tajā skaitā:</w:t>
      </w:r>
    </w:p>
    <w:p w14:paraId="2F89C237" w14:textId="77777777" w:rsidR="005A33D5" w:rsidRPr="005A33D5" w:rsidRDefault="005A33D5" w:rsidP="005A33D5">
      <w:pPr>
        <w:numPr>
          <w:ilvl w:val="2"/>
          <w:numId w:val="12"/>
        </w:numPr>
        <w:suppressAutoHyphens w:val="0"/>
        <w:ind w:left="1418" w:hanging="851"/>
        <w:jc w:val="both"/>
        <w:rPr>
          <w:rFonts w:eastAsia="Cambria"/>
          <w:kern w:val="56"/>
          <w:sz w:val="22"/>
          <w:szCs w:val="22"/>
          <w:lang w:val="lv-LV" w:eastAsia="en-US"/>
        </w:rPr>
      </w:pPr>
      <w:r w:rsidRPr="005A33D5">
        <w:rPr>
          <w:rFonts w:eastAsia="Cambria"/>
          <w:kern w:val="56"/>
          <w:sz w:val="22"/>
          <w:szCs w:val="22"/>
          <w:lang w:val="lv-LV" w:eastAsia="en-US"/>
        </w:rPr>
        <w:t>nodrošināt Līgumā minētās informācijas neizpaušanu no trešo personu puses, kas piedalās Līguma izpildē, izņemot valsts un pašvaldību institūcijas, kas tiesību aktos noteiktā kārtībā pieprasa atklāt šādu informāciju;</w:t>
      </w:r>
    </w:p>
    <w:p w14:paraId="52EC97BD" w14:textId="77777777" w:rsidR="005A33D5" w:rsidRPr="005A33D5" w:rsidRDefault="005A33D5" w:rsidP="005A33D5">
      <w:pPr>
        <w:numPr>
          <w:ilvl w:val="2"/>
          <w:numId w:val="12"/>
        </w:numPr>
        <w:suppressAutoHyphens w:val="0"/>
        <w:ind w:left="1418" w:hanging="851"/>
        <w:jc w:val="both"/>
        <w:rPr>
          <w:rFonts w:eastAsia="Cambria"/>
          <w:kern w:val="56"/>
          <w:sz w:val="22"/>
          <w:szCs w:val="22"/>
          <w:lang w:val="lv-LV" w:eastAsia="en-US"/>
        </w:rPr>
      </w:pPr>
      <w:r w:rsidRPr="005A33D5">
        <w:rPr>
          <w:rFonts w:eastAsia="Cambria"/>
          <w:kern w:val="56"/>
          <w:sz w:val="22"/>
          <w:szCs w:val="22"/>
          <w:lang w:val="lv-LV" w:eastAsia="en-US"/>
        </w:rPr>
        <w:t>aizsargāt, neizplatīt un bez iepriekšējas savstarpējas rakstiskas saskaņošanas neizpaust trešajām personām pilnīgi vai daļēji ar šo Līgumu vai citu ar to izpildi saistītu dokumentu saturu, kā arī tehniska, komerciāla un jebkāda cita rakstura informāciju par otras Puses darbību, kas kļuvusi tiem pieejama līgumsaistību izpildes gaitā, izņemot Latvijas Republikas normatīvajos aktos paredzētajos gadījumos.</w:t>
      </w:r>
    </w:p>
    <w:p w14:paraId="59860CBE" w14:textId="77777777" w:rsidR="005A33D5" w:rsidRPr="005A33D5" w:rsidRDefault="005A33D5" w:rsidP="005A33D5">
      <w:pPr>
        <w:numPr>
          <w:ilvl w:val="2"/>
          <w:numId w:val="12"/>
        </w:numPr>
        <w:suppressAutoHyphens w:val="0"/>
        <w:ind w:left="1418" w:hanging="851"/>
        <w:jc w:val="both"/>
        <w:rPr>
          <w:rFonts w:eastAsia="Cambria"/>
          <w:kern w:val="56"/>
          <w:sz w:val="22"/>
          <w:szCs w:val="22"/>
          <w:lang w:val="lv-LV" w:eastAsia="en-US"/>
        </w:rPr>
      </w:pPr>
      <w:r w:rsidRPr="005A33D5">
        <w:rPr>
          <w:rFonts w:eastAsia="Cambria"/>
          <w:kern w:val="56"/>
          <w:sz w:val="22"/>
          <w:szCs w:val="22"/>
          <w:lang w:val="lv-LV" w:eastAsia="en-US"/>
        </w:rPr>
        <w:t>Puses vienojas, ka šīs nodaļas ierobežojumi neattiecas uz publiski pieejamu informāciju, kā arī uz informāciju, kuru saskaņā ar Līguma noteikumiem ir paredzēts darīt zināmu trešajām personām.</w:t>
      </w:r>
    </w:p>
    <w:p w14:paraId="06A3C21F" w14:textId="77777777" w:rsidR="005A33D5" w:rsidRPr="005A33D5" w:rsidRDefault="005A33D5" w:rsidP="00521F53">
      <w:pPr>
        <w:numPr>
          <w:ilvl w:val="1"/>
          <w:numId w:val="12"/>
        </w:numPr>
        <w:suppressAutoHyphens w:val="0"/>
        <w:ind w:left="720" w:hanging="450"/>
        <w:contextualSpacing/>
        <w:jc w:val="both"/>
        <w:rPr>
          <w:rFonts w:eastAsia="Cambria"/>
          <w:kern w:val="56"/>
          <w:sz w:val="22"/>
          <w:szCs w:val="22"/>
          <w:lang w:val="lv-LV" w:eastAsia="en-US"/>
        </w:rPr>
      </w:pPr>
      <w:r w:rsidRPr="005A33D5">
        <w:rPr>
          <w:rFonts w:eastAsia="Cambria"/>
          <w:kern w:val="56"/>
          <w:sz w:val="22"/>
          <w:szCs w:val="22"/>
          <w:lang w:val="lv-LV" w:eastAsia="en-US"/>
        </w:rPr>
        <w:t>Puses vienojas, ka konfidencialitātes noteikumu neievērošana ir rupjš Līguma pārkāpums, kas cietušajai Pusei dod tiesības prasīt no vainīgās Puses konfidencialitātes noteikumu neievērošanas rezultātā radušos zaudējumu atlīdzināšanu.</w:t>
      </w:r>
    </w:p>
    <w:p w14:paraId="535AE4B8" w14:textId="77777777" w:rsidR="005A33D5" w:rsidRPr="005A33D5" w:rsidRDefault="005A33D5" w:rsidP="00521F53">
      <w:pPr>
        <w:numPr>
          <w:ilvl w:val="1"/>
          <w:numId w:val="12"/>
        </w:numPr>
        <w:suppressAutoHyphens w:val="0"/>
        <w:ind w:left="720" w:hanging="450"/>
        <w:contextualSpacing/>
        <w:jc w:val="both"/>
        <w:rPr>
          <w:rFonts w:eastAsia="Cambria"/>
          <w:kern w:val="56"/>
          <w:sz w:val="22"/>
          <w:szCs w:val="22"/>
          <w:lang w:val="lv-LV" w:eastAsia="en-US"/>
        </w:rPr>
      </w:pPr>
      <w:r w:rsidRPr="005A33D5">
        <w:rPr>
          <w:rFonts w:eastAsia="Cambria"/>
          <w:kern w:val="56"/>
          <w:sz w:val="22"/>
          <w:szCs w:val="22"/>
          <w:lang w:val="lv-LV" w:eastAsia="en-US"/>
        </w:rPr>
        <w:t>Šī Līguma nodaļas noteikumiem nav laika ierobežojuma un uz to neattiecas Līguma darbības termiņš.</w:t>
      </w:r>
    </w:p>
    <w:p w14:paraId="61054F4B" w14:textId="77777777" w:rsidR="005A33D5" w:rsidRPr="005A33D5" w:rsidRDefault="005A33D5" w:rsidP="005A33D5">
      <w:pPr>
        <w:suppressAutoHyphens w:val="0"/>
        <w:ind w:left="720" w:hanging="240"/>
        <w:rPr>
          <w:rFonts w:eastAsia="Cambria"/>
          <w:kern w:val="56"/>
          <w:sz w:val="22"/>
          <w:szCs w:val="22"/>
          <w:lang w:val="lv-LV" w:eastAsia="en-US"/>
        </w:rPr>
      </w:pPr>
    </w:p>
    <w:p w14:paraId="23BFD208" w14:textId="77777777" w:rsidR="005A33D5" w:rsidRPr="005A33D5" w:rsidRDefault="005A33D5" w:rsidP="005A33D5">
      <w:pPr>
        <w:numPr>
          <w:ilvl w:val="0"/>
          <w:numId w:val="12"/>
        </w:numPr>
        <w:suppressAutoHyphens w:val="0"/>
        <w:jc w:val="center"/>
        <w:rPr>
          <w:rFonts w:eastAsia="Cambria"/>
          <w:kern w:val="56"/>
          <w:sz w:val="22"/>
          <w:szCs w:val="22"/>
          <w:lang w:val="lv-LV" w:eastAsia="en-US"/>
        </w:rPr>
      </w:pPr>
      <w:r w:rsidRPr="005A33D5">
        <w:rPr>
          <w:rFonts w:eastAsia="Cambria"/>
          <w:b/>
          <w:kern w:val="56"/>
          <w:sz w:val="22"/>
          <w:szCs w:val="22"/>
          <w:lang w:val="lv-LV" w:eastAsia="en-US"/>
        </w:rPr>
        <w:t>Pušu pārstāvji</w:t>
      </w:r>
    </w:p>
    <w:p w14:paraId="10E931F5" w14:textId="77777777" w:rsidR="005A33D5" w:rsidRPr="005A33D5" w:rsidRDefault="005A33D5" w:rsidP="00521F53">
      <w:pPr>
        <w:numPr>
          <w:ilvl w:val="1"/>
          <w:numId w:val="12"/>
        </w:numPr>
        <w:suppressAutoHyphens w:val="0"/>
        <w:ind w:left="720" w:hanging="450"/>
        <w:contextualSpacing/>
        <w:jc w:val="both"/>
        <w:rPr>
          <w:rFonts w:eastAsia="Cambria"/>
          <w:kern w:val="56"/>
          <w:sz w:val="22"/>
          <w:szCs w:val="22"/>
          <w:lang w:val="lv-LV" w:eastAsia="en-US"/>
        </w:rPr>
      </w:pPr>
      <w:r w:rsidRPr="005A33D5">
        <w:rPr>
          <w:rFonts w:eastAsia="Cambria"/>
          <w:kern w:val="56"/>
          <w:sz w:val="22"/>
          <w:szCs w:val="22"/>
          <w:lang w:val="lv-LV" w:eastAsia="en-US"/>
        </w:rPr>
        <w:t>No Pasūtītāja puses par Līguma saistību izpildes kontroli atbildīgā persona: _________________________, kurai ir noteikti šādi pienākumi:</w:t>
      </w:r>
    </w:p>
    <w:p w14:paraId="5D2E4E8E" w14:textId="77777777" w:rsidR="005A33D5" w:rsidRPr="005A33D5" w:rsidRDefault="005A33D5" w:rsidP="005A33D5">
      <w:pPr>
        <w:numPr>
          <w:ilvl w:val="2"/>
          <w:numId w:val="12"/>
        </w:numPr>
        <w:suppressAutoHyphens w:val="0"/>
        <w:ind w:left="1418" w:hanging="851"/>
        <w:jc w:val="both"/>
        <w:rPr>
          <w:rFonts w:eastAsia="Cambria"/>
          <w:kern w:val="56"/>
          <w:sz w:val="22"/>
          <w:szCs w:val="22"/>
          <w:lang w:val="lv-LV" w:eastAsia="en-US"/>
        </w:rPr>
      </w:pPr>
      <w:r w:rsidRPr="005A33D5">
        <w:rPr>
          <w:rFonts w:eastAsia="Cambria"/>
          <w:kern w:val="56"/>
          <w:sz w:val="22"/>
          <w:szCs w:val="22"/>
          <w:lang w:val="lv-LV" w:eastAsia="en-US"/>
        </w:rPr>
        <w:t>kontrolēt Līguma saistību izpildi un saskaņot Preces Piegādes laiku;</w:t>
      </w:r>
    </w:p>
    <w:p w14:paraId="54889386" w14:textId="77777777" w:rsidR="005A33D5" w:rsidRPr="005A33D5" w:rsidRDefault="005A33D5" w:rsidP="005A33D5">
      <w:pPr>
        <w:numPr>
          <w:ilvl w:val="2"/>
          <w:numId w:val="12"/>
        </w:numPr>
        <w:suppressAutoHyphens w:val="0"/>
        <w:ind w:left="1418" w:hanging="851"/>
        <w:jc w:val="both"/>
        <w:rPr>
          <w:rFonts w:eastAsia="Cambria"/>
          <w:kern w:val="56"/>
          <w:sz w:val="22"/>
          <w:szCs w:val="22"/>
          <w:lang w:val="lv-LV" w:eastAsia="en-US"/>
        </w:rPr>
      </w:pPr>
      <w:r w:rsidRPr="005A33D5">
        <w:rPr>
          <w:rFonts w:eastAsia="Cambria"/>
          <w:kern w:val="56"/>
          <w:sz w:val="22"/>
          <w:szCs w:val="22"/>
          <w:lang w:val="lv-LV" w:eastAsia="en-US"/>
        </w:rPr>
        <w:t>pārbaudīt piegādātās Preces un Piegādes atbilstību Līgumam;</w:t>
      </w:r>
    </w:p>
    <w:p w14:paraId="169051C6" w14:textId="77777777" w:rsidR="005A33D5" w:rsidRPr="005A33D5" w:rsidRDefault="005A33D5" w:rsidP="005A33D5">
      <w:pPr>
        <w:numPr>
          <w:ilvl w:val="2"/>
          <w:numId w:val="12"/>
        </w:numPr>
        <w:suppressAutoHyphens w:val="0"/>
        <w:ind w:left="1418" w:hanging="851"/>
        <w:jc w:val="both"/>
        <w:rPr>
          <w:rFonts w:eastAsia="Cambria"/>
          <w:kern w:val="56"/>
          <w:sz w:val="22"/>
          <w:szCs w:val="22"/>
          <w:lang w:val="lv-LV" w:eastAsia="en-US"/>
        </w:rPr>
      </w:pPr>
      <w:r w:rsidRPr="005A33D5">
        <w:rPr>
          <w:rFonts w:eastAsia="Cambria"/>
          <w:kern w:val="56"/>
          <w:sz w:val="22"/>
          <w:szCs w:val="22"/>
          <w:lang w:val="lv-LV" w:eastAsia="en-US"/>
        </w:rPr>
        <w:t>parakstīt Piegādātāja iesniegto Pavadzīmi vai rēķinu;</w:t>
      </w:r>
    </w:p>
    <w:p w14:paraId="399DE775" w14:textId="77777777" w:rsidR="005A33D5" w:rsidRPr="005A33D5" w:rsidRDefault="005A33D5" w:rsidP="005A33D5">
      <w:pPr>
        <w:numPr>
          <w:ilvl w:val="2"/>
          <w:numId w:val="12"/>
        </w:numPr>
        <w:suppressAutoHyphens w:val="0"/>
        <w:ind w:left="1418" w:hanging="851"/>
        <w:jc w:val="both"/>
        <w:rPr>
          <w:rFonts w:eastAsia="Cambria"/>
          <w:kern w:val="56"/>
          <w:sz w:val="22"/>
          <w:szCs w:val="22"/>
          <w:lang w:val="lv-LV" w:eastAsia="en-US"/>
        </w:rPr>
      </w:pPr>
      <w:r w:rsidRPr="005A33D5">
        <w:rPr>
          <w:rFonts w:eastAsia="Cambria"/>
          <w:kern w:val="56"/>
          <w:sz w:val="22"/>
          <w:szCs w:val="22"/>
          <w:lang w:val="lv-LV" w:eastAsia="en-US"/>
        </w:rPr>
        <w:t>parakstīt nodošanas - pieņemšanas aktu.</w:t>
      </w:r>
    </w:p>
    <w:p w14:paraId="79C534C3" w14:textId="77777777" w:rsidR="005A33D5" w:rsidRDefault="005A33D5" w:rsidP="00521F53">
      <w:pPr>
        <w:numPr>
          <w:ilvl w:val="1"/>
          <w:numId w:val="12"/>
        </w:numPr>
        <w:suppressAutoHyphens w:val="0"/>
        <w:ind w:left="720" w:hanging="450"/>
        <w:contextualSpacing/>
        <w:jc w:val="both"/>
        <w:rPr>
          <w:rFonts w:eastAsia="Cambria"/>
          <w:kern w:val="56"/>
          <w:sz w:val="22"/>
          <w:szCs w:val="22"/>
          <w:lang w:val="lv-LV" w:eastAsia="en-US"/>
        </w:rPr>
      </w:pPr>
      <w:r w:rsidRPr="005A33D5">
        <w:rPr>
          <w:rFonts w:eastAsia="Cambria"/>
          <w:kern w:val="56"/>
          <w:sz w:val="22"/>
          <w:szCs w:val="22"/>
          <w:lang w:val="lv-LV" w:eastAsia="en-US"/>
        </w:rPr>
        <w:t xml:space="preserve">Piegādātāja atbildīgā persona par Līguma izpildi: </w:t>
      </w:r>
      <w:r w:rsidRPr="005A33D5">
        <w:rPr>
          <w:rFonts w:eastAsia="Cambria"/>
          <w:kern w:val="56"/>
          <w:sz w:val="22"/>
          <w:szCs w:val="22"/>
          <w:shd w:val="clear" w:color="auto" w:fill="BFBFBF"/>
          <w:lang w:val="lv-LV" w:eastAsia="en-US"/>
        </w:rPr>
        <w:t>&lt;   &gt;</w:t>
      </w:r>
      <w:r w:rsidRPr="005A33D5">
        <w:rPr>
          <w:rFonts w:eastAsia="Cambria"/>
          <w:kern w:val="56"/>
          <w:sz w:val="22"/>
          <w:szCs w:val="22"/>
          <w:lang w:val="lv-LV" w:eastAsia="en-US"/>
        </w:rPr>
        <w:t>.</w:t>
      </w:r>
    </w:p>
    <w:p w14:paraId="1D862510" w14:textId="77777777" w:rsidR="005A33D5" w:rsidRPr="005A33D5" w:rsidRDefault="005A33D5" w:rsidP="005A33D5">
      <w:pPr>
        <w:suppressAutoHyphens w:val="0"/>
        <w:ind w:left="720" w:hanging="240"/>
        <w:rPr>
          <w:rFonts w:eastAsia="Cambria"/>
          <w:kern w:val="56"/>
          <w:sz w:val="22"/>
          <w:szCs w:val="22"/>
          <w:lang w:val="lv-LV" w:eastAsia="en-US"/>
        </w:rPr>
      </w:pPr>
    </w:p>
    <w:p w14:paraId="3E4892FB" w14:textId="77777777" w:rsidR="005A33D5" w:rsidRPr="005A33D5" w:rsidRDefault="005A33D5" w:rsidP="005A33D5">
      <w:pPr>
        <w:numPr>
          <w:ilvl w:val="0"/>
          <w:numId w:val="12"/>
        </w:numPr>
        <w:suppressAutoHyphens w:val="0"/>
        <w:jc w:val="center"/>
        <w:rPr>
          <w:rFonts w:eastAsia="Cambria"/>
          <w:b/>
          <w:kern w:val="56"/>
          <w:sz w:val="22"/>
          <w:szCs w:val="22"/>
          <w:lang w:val="lv-LV" w:eastAsia="en-US"/>
        </w:rPr>
      </w:pPr>
      <w:r w:rsidRPr="005A33D5">
        <w:rPr>
          <w:rFonts w:eastAsia="Cambria"/>
          <w:b/>
          <w:kern w:val="56"/>
          <w:sz w:val="22"/>
          <w:szCs w:val="22"/>
          <w:lang w:val="lv-LV" w:eastAsia="en-US"/>
        </w:rPr>
        <w:t>Līguma darbības termiņš un tā grozīšanas, papildināšanas un izbeigšanas kārtība</w:t>
      </w:r>
    </w:p>
    <w:p w14:paraId="013B7B8F" w14:textId="77777777" w:rsidR="005A33D5" w:rsidRPr="005A33D5" w:rsidRDefault="005A33D5" w:rsidP="00521F53">
      <w:pPr>
        <w:numPr>
          <w:ilvl w:val="1"/>
          <w:numId w:val="12"/>
        </w:numPr>
        <w:suppressAutoHyphens w:val="0"/>
        <w:ind w:left="720" w:hanging="450"/>
        <w:contextualSpacing/>
        <w:jc w:val="both"/>
        <w:rPr>
          <w:rFonts w:eastAsia="Cambria"/>
          <w:kern w:val="56"/>
          <w:sz w:val="22"/>
          <w:szCs w:val="22"/>
          <w:lang w:val="lv-LV" w:eastAsia="en-US"/>
        </w:rPr>
      </w:pPr>
      <w:r w:rsidRPr="005A33D5">
        <w:rPr>
          <w:rFonts w:eastAsia="Cambria"/>
          <w:kern w:val="56"/>
          <w:sz w:val="22"/>
          <w:szCs w:val="22"/>
          <w:lang w:val="lv-LV" w:eastAsia="en-US"/>
        </w:rPr>
        <w:t>Līgums stājas spēkā no tā parakstīšanas brīža un ir spēkā līdz Līdzēju saistību pilnīgai izpildei.</w:t>
      </w:r>
    </w:p>
    <w:p w14:paraId="61FFBE4A" w14:textId="77777777" w:rsidR="005A33D5" w:rsidRPr="005A33D5" w:rsidRDefault="005A33D5" w:rsidP="00521F53">
      <w:pPr>
        <w:numPr>
          <w:ilvl w:val="1"/>
          <w:numId w:val="12"/>
        </w:numPr>
        <w:suppressAutoHyphens w:val="0"/>
        <w:ind w:left="720" w:hanging="450"/>
        <w:contextualSpacing/>
        <w:jc w:val="both"/>
        <w:rPr>
          <w:rFonts w:eastAsia="Cambria"/>
          <w:kern w:val="56"/>
          <w:sz w:val="22"/>
          <w:szCs w:val="22"/>
          <w:lang w:val="lv-LV" w:eastAsia="en-US"/>
        </w:rPr>
      </w:pPr>
      <w:r w:rsidRPr="005A33D5">
        <w:rPr>
          <w:rFonts w:eastAsia="Cambria"/>
          <w:kern w:val="56"/>
          <w:sz w:val="22"/>
          <w:szCs w:val="22"/>
          <w:lang w:val="lv-LV" w:eastAsia="en-US"/>
        </w:rPr>
        <w:t>Visi Līguma grozījumi un papildinājumi ir spēkā tikai tādā gadījumā, ja tie ir rakstiski un abu Līdzēju pilnvaroto pārstāvju parakstīti un tie ir saskaņā ar Publisko iepirkumu likuma 67.</w:t>
      </w:r>
      <w:r w:rsidRPr="00521F53">
        <w:rPr>
          <w:rFonts w:eastAsia="Cambria"/>
          <w:kern w:val="56"/>
          <w:sz w:val="22"/>
          <w:szCs w:val="22"/>
          <w:lang w:val="lv-LV" w:eastAsia="en-US"/>
        </w:rPr>
        <w:t>1</w:t>
      </w:r>
      <w:r w:rsidRPr="005A33D5">
        <w:rPr>
          <w:rFonts w:eastAsia="Cambria"/>
          <w:kern w:val="56"/>
          <w:sz w:val="22"/>
          <w:szCs w:val="22"/>
          <w:lang w:val="lv-LV" w:eastAsia="en-US"/>
        </w:rPr>
        <w:t xml:space="preserve"> pantu.</w:t>
      </w:r>
    </w:p>
    <w:p w14:paraId="2B341692" w14:textId="77777777" w:rsidR="005A33D5" w:rsidRPr="005A33D5" w:rsidRDefault="005A33D5" w:rsidP="00521F53">
      <w:pPr>
        <w:numPr>
          <w:ilvl w:val="1"/>
          <w:numId w:val="12"/>
        </w:numPr>
        <w:suppressAutoHyphens w:val="0"/>
        <w:ind w:left="720" w:hanging="450"/>
        <w:contextualSpacing/>
        <w:jc w:val="both"/>
        <w:rPr>
          <w:rFonts w:eastAsia="Cambria"/>
          <w:kern w:val="56"/>
          <w:sz w:val="22"/>
          <w:szCs w:val="22"/>
          <w:lang w:val="lv-LV" w:eastAsia="en-US"/>
        </w:rPr>
      </w:pPr>
      <w:r w:rsidRPr="005A33D5">
        <w:rPr>
          <w:rFonts w:eastAsia="Cambria"/>
          <w:kern w:val="56"/>
          <w:sz w:val="22"/>
          <w:szCs w:val="22"/>
          <w:lang w:val="lv-LV" w:eastAsia="en-US"/>
        </w:rPr>
        <w:t>Līdzēji var izbeigt Līgumu pirms termiņa tikai savstarpēji rakstiski vienojoties.</w:t>
      </w:r>
    </w:p>
    <w:p w14:paraId="08529D62" w14:textId="77777777" w:rsidR="005A33D5" w:rsidRPr="005A33D5" w:rsidRDefault="005A33D5" w:rsidP="00521F53">
      <w:pPr>
        <w:numPr>
          <w:ilvl w:val="1"/>
          <w:numId w:val="12"/>
        </w:numPr>
        <w:suppressAutoHyphens w:val="0"/>
        <w:ind w:left="720" w:hanging="450"/>
        <w:contextualSpacing/>
        <w:jc w:val="both"/>
        <w:rPr>
          <w:rFonts w:eastAsia="Cambria"/>
          <w:kern w:val="56"/>
          <w:sz w:val="22"/>
          <w:szCs w:val="22"/>
          <w:lang w:val="lv-LV" w:eastAsia="en-US"/>
        </w:rPr>
      </w:pPr>
      <w:r w:rsidRPr="005A33D5">
        <w:rPr>
          <w:rFonts w:eastAsia="Cambria"/>
          <w:kern w:val="56"/>
          <w:sz w:val="22"/>
          <w:szCs w:val="22"/>
          <w:lang w:val="lv-LV" w:eastAsia="en-US"/>
        </w:rPr>
        <w:t>Pasūtītājam ir tiesības vienpusēji izbeigt Līgumu pirms termiņa, brīdinot par to Piegādātāju 15 (piecpadsmit) darba dienas pirms izbeigšanas.</w:t>
      </w:r>
    </w:p>
    <w:p w14:paraId="646C70DF" w14:textId="77777777" w:rsidR="005A33D5" w:rsidRPr="005A33D5" w:rsidRDefault="005A33D5" w:rsidP="00521F53">
      <w:pPr>
        <w:numPr>
          <w:ilvl w:val="1"/>
          <w:numId w:val="12"/>
        </w:numPr>
        <w:suppressAutoHyphens w:val="0"/>
        <w:ind w:left="720" w:hanging="450"/>
        <w:contextualSpacing/>
        <w:jc w:val="both"/>
        <w:rPr>
          <w:rFonts w:eastAsia="Cambria"/>
          <w:kern w:val="56"/>
          <w:sz w:val="22"/>
          <w:szCs w:val="22"/>
          <w:lang w:val="lv-LV" w:eastAsia="en-US"/>
        </w:rPr>
      </w:pPr>
      <w:r w:rsidRPr="005A33D5">
        <w:rPr>
          <w:rFonts w:eastAsia="Cambria"/>
          <w:kern w:val="56"/>
          <w:sz w:val="22"/>
          <w:szCs w:val="22"/>
          <w:lang w:val="lv-LV" w:eastAsia="en-US"/>
        </w:rPr>
        <w:t xml:space="preserve">Citos gadījumos Līgumu var izbeigt vienpusēji tikai gadījumos, kas tieši paredzēti Latvijas Republikas normatīvajos aktos. </w:t>
      </w:r>
    </w:p>
    <w:p w14:paraId="2F3304A9" w14:textId="77777777" w:rsidR="005A33D5" w:rsidRPr="005A33D5" w:rsidRDefault="005A33D5" w:rsidP="00521F53">
      <w:pPr>
        <w:numPr>
          <w:ilvl w:val="1"/>
          <w:numId w:val="12"/>
        </w:numPr>
        <w:suppressAutoHyphens w:val="0"/>
        <w:ind w:left="720" w:hanging="450"/>
        <w:contextualSpacing/>
        <w:jc w:val="both"/>
        <w:rPr>
          <w:rFonts w:eastAsia="Cambria"/>
          <w:kern w:val="56"/>
          <w:sz w:val="22"/>
          <w:szCs w:val="22"/>
          <w:lang w:val="lv-LV" w:eastAsia="en-US"/>
        </w:rPr>
      </w:pPr>
      <w:r w:rsidRPr="005A33D5">
        <w:rPr>
          <w:rFonts w:eastAsia="Cambria"/>
          <w:kern w:val="56"/>
          <w:sz w:val="22"/>
          <w:szCs w:val="22"/>
          <w:lang w:val="lv-LV" w:eastAsia="en-US"/>
        </w:rPr>
        <w:t>Jebkurā Līguma izbeigšanas gadījumā Pasūtītājs apņemas 30 (trīsdesmit) darba dienu laikā no tā izbeigšanas brīža atdot Piegādātājam visus saņemto un neapmaksāto Preci vai veikt pilnīgu samaksu par faktiski piegādāto un pieņemto Preci, kā arī nokārtot visas citas saistības pret Piegādātāju.</w:t>
      </w:r>
    </w:p>
    <w:p w14:paraId="5346A594" w14:textId="77777777" w:rsidR="005A33D5" w:rsidRPr="005A33D5" w:rsidRDefault="005A33D5" w:rsidP="00521F53">
      <w:pPr>
        <w:numPr>
          <w:ilvl w:val="1"/>
          <w:numId w:val="12"/>
        </w:numPr>
        <w:suppressAutoHyphens w:val="0"/>
        <w:ind w:left="720" w:hanging="450"/>
        <w:contextualSpacing/>
        <w:jc w:val="both"/>
        <w:rPr>
          <w:rFonts w:eastAsia="Cambria"/>
          <w:kern w:val="56"/>
          <w:sz w:val="22"/>
          <w:szCs w:val="22"/>
          <w:lang w:val="lv-LV" w:eastAsia="en-US"/>
        </w:rPr>
      </w:pPr>
      <w:r w:rsidRPr="005A33D5">
        <w:rPr>
          <w:rFonts w:eastAsia="Cambria"/>
          <w:kern w:val="56"/>
          <w:sz w:val="22"/>
          <w:szCs w:val="22"/>
          <w:lang w:val="lv-LV" w:eastAsia="en-US"/>
        </w:rPr>
        <w:t>Jebkurā Līguma izbeigšanas gadījumā Piegādātājs apņemas izpildīt visas saistības, kas radušās līdz Līguma izbeigšanas brīdim.</w:t>
      </w:r>
    </w:p>
    <w:p w14:paraId="584B04F7" w14:textId="77777777" w:rsidR="005A33D5" w:rsidRPr="005A33D5" w:rsidRDefault="005A33D5" w:rsidP="00521F53">
      <w:pPr>
        <w:numPr>
          <w:ilvl w:val="1"/>
          <w:numId w:val="12"/>
        </w:numPr>
        <w:suppressAutoHyphens w:val="0"/>
        <w:ind w:left="720" w:hanging="450"/>
        <w:contextualSpacing/>
        <w:jc w:val="both"/>
        <w:rPr>
          <w:rFonts w:eastAsia="Cambria"/>
          <w:kern w:val="56"/>
          <w:sz w:val="22"/>
          <w:szCs w:val="22"/>
          <w:lang w:val="lv-LV" w:eastAsia="en-US"/>
        </w:rPr>
      </w:pPr>
      <w:r w:rsidRPr="005A33D5">
        <w:rPr>
          <w:rFonts w:eastAsia="Cambria"/>
          <w:kern w:val="56"/>
          <w:sz w:val="22"/>
          <w:szCs w:val="22"/>
          <w:lang w:val="lv-LV" w:eastAsia="en-US"/>
        </w:rPr>
        <w:t>Piegādātājs tikai ar rakstisku iepriekšēju Pasūtītāja piekrišanu ir tiesīgs aizvietot Līgumā norādītos materiālus, izstrādājumus, programmatūru un iekārtas ar ekvivalentiem materiāliem, izstrādājumiem, programmatūru vai iekārtām, ja to piedāvātā cena nepārsniedz sākotnējā piedāvājumā norādīto un:</w:t>
      </w:r>
    </w:p>
    <w:p w14:paraId="510A6EA4" w14:textId="068441CF" w:rsidR="005A33D5" w:rsidRPr="005A33D5" w:rsidRDefault="005A33D5" w:rsidP="00521F53">
      <w:pPr>
        <w:numPr>
          <w:ilvl w:val="2"/>
          <w:numId w:val="12"/>
        </w:numPr>
        <w:suppressAutoHyphens w:val="0"/>
        <w:ind w:left="1418" w:hanging="851"/>
        <w:jc w:val="both"/>
        <w:rPr>
          <w:rFonts w:eastAsia="Cambria"/>
          <w:kern w:val="56"/>
          <w:sz w:val="22"/>
          <w:szCs w:val="22"/>
          <w:lang w:val="lv-LV" w:eastAsia="en-US"/>
        </w:rPr>
      </w:pPr>
      <w:r w:rsidRPr="005A33D5">
        <w:rPr>
          <w:rFonts w:eastAsia="Cambria"/>
          <w:kern w:val="56"/>
          <w:sz w:val="22"/>
          <w:szCs w:val="22"/>
          <w:lang w:val="lv-LV" w:eastAsia="en-US"/>
        </w:rPr>
        <w:t xml:space="preserve">tie vairs netiek ražoti un to tehniskie un kvalitātes rādītāji funkcionāli ir tādi paši vai labāki kā Līgumā norādītajiem materiāliem, izstrādājumiem, programmatūrai un iekārtām un nodrošina to pašu funkciju, vai </w:t>
      </w:r>
    </w:p>
    <w:p w14:paraId="18436D89" w14:textId="77777777" w:rsidR="005A33D5" w:rsidRPr="005A33D5" w:rsidRDefault="005A33D5" w:rsidP="00521F53">
      <w:pPr>
        <w:numPr>
          <w:ilvl w:val="2"/>
          <w:numId w:val="12"/>
        </w:numPr>
        <w:suppressAutoHyphens w:val="0"/>
        <w:ind w:left="1418" w:hanging="851"/>
        <w:jc w:val="both"/>
        <w:rPr>
          <w:rFonts w:eastAsia="Cambria"/>
          <w:kern w:val="56"/>
          <w:sz w:val="22"/>
          <w:szCs w:val="22"/>
          <w:lang w:val="lv-LV" w:eastAsia="en-US"/>
        </w:rPr>
      </w:pPr>
      <w:r w:rsidRPr="005A33D5">
        <w:rPr>
          <w:rFonts w:eastAsia="Cambria"/>
          <w:kern w:val="56"/>
          <w:sz w:val="22"/>
          <w:szCs w:val="22"/>
          <w:lang w:val="lv-LV" w:eastAsia="en-US"/>
        </w:rPr>
        <w:t xml:space="preserve">pēc līguma noslēgšanas ražotāji Precēm ir raduši inovatīvus risinājumus, par kuriem Pusēm objektīvu apsvērumu dēļ nebija zināms līguma noslēgšanas brīdī vai arī to piedāvāšana nebija iespējama Iepirkuma norises laikā, vai arī tirgū pieejama Pasūtītāja norādītās programmatūras jaunāka versija, kura ir ekvivalenta tehniskajā specifikācijā prasītajai, vienlaikus piedāvājot Pasūtītājam plašākus risinājumus, un Piegādātājs to ir gatavs piegādāt par ne lielāku cenu, kā tā piedāvājumā norādīto. </w:t>
      </w:r>
    </w:p>
    <w:p w14:paraId="6DCDE015" w14:textId="77777777" w:rsidR="005A33D5" w:rsidRPr="005A33D5" w:rsidRDefault="005A33D5" w:rsidP="00521F53">
      <w:pPr>
        <w:numPr>
          <w:ilvl w:val="1"/>
          <w:numId w:val="12"/>
        </w:numPr>
        <w:suppressAutoHyphens w:val="0"/>
        <w:ind w:left="720" w:hanging="450"/>
        <w:contextualSpacing/>
        <w:jc w:val="both"/>
        <w:rPr>
          <w:rFonts w:eastAsia="Cambria"/>
          <w:kern w:val="56"/>
          <w:sz w:val="22"/>
          <w:szCs w:val="22"/>
          <w:lang w:val="lv-LV" w:eastAsia="en-US"/>
        </w:rPr>
      </w:pPr>
      <w:r w:rsidRPr="005A33D5">
        <w:rPr>
          <w:rFonts w:eastAsia="Cambria"/>
          <w:kern w:val="56"/>
          <w:sz w:val="22"/>
          <w:szCs w:val="22"/>
          <w:lang w:val="lv-LV" w:eastAsia="en-US"/>
        </w:rPr>
        <w:t xml:space="preserve">Lai izmantotu Līguma 13.8.punktā noteiktās tiesības, Piegādātājs ne vēlāk kā vismaz 15 (piecpadsmit) darba dienas pirms Līguma 4.1.punktā noteiktā termiņa  Pasūtītājam iesniedz informāciju par </w:t>
      </w:r>
      <w:r w:rsidRPr="005A33D5">
        <w:rPr>
          <w:rFonts w:eastAsia="Cambria"/>
          <w:kern w:val="56"/>
          <w:sz w:val="22"/>
          <w:szCs w:val="22"/>
          <w:lang w:val="lv-LV" w:eastAsia="en-US"/>
        </w:rPr>
        <w:lastRenderedPageBreak/>
        <w:t xml:space="preserve">piedāvāto materiālu, izstrādājumu, programmatūru vai iekārtu, no kuras Pasūtītājs var pārliecināties, ka piedāvātā Prece atbilst sākotnējai tehniskajai specifikācijai, kā arī 13.8.1.punkta gadījumā attiecīgā ražotāja vai ražotāja pilnvarotā pārstāvja (iesniedzot pilnvarojumu apliecinošu dokumentu) apliecinājumu par konkrēta produkta ražošanas pārtraukšanu. </w:t>
      </w:r>
    </w:p>
    <w:p w14:paraId="0E1A7221" w14:textId="77777777" w:rsidR="005A33D5" w:rsidRPr="005A33D5" w:rsidRDefault="005A33D5" w:rsidP="00521F53">
      <w:pPr>
        <w:numPr>
          <w:ilvl w:val="1"/>
          <w:numId w:val="12"/>
        </w:numPr>
        <w:suppressAutoHyphens w:val="0"/>
        <w:ind w:left="720" w:hanging="450"/>
        <w:contextualSpacing/>
        <w:jc w:val="both"/>
        <w:rPr>
          <w:rFonts w:eastAsia="Cambria"/>
          <w:kern w:val="56"/>
          <w:sz w:val="22"/>
          <w:szCs w:val="22"/>
          <w:lang w:val="lv-LV" w:eastAsia="en-US"/>
        </w:rPr>
      </w:pPr>
      <w:r w:rsidRPr="005A33D5">
        <w:rPr>
          <w:rFonts w:eastAsia="Cambria"/>
          <w:kern w:val="56"/>
          <w:sz w:val="22"/>
          <w:szCs w:val="22"/>
          <w:lang w:val="lv-LV" w:eastAsia="en-US"/>
        </w:rPr>
        <w:t>Pēc 13.9.punktā norādītās informācijas saņemšanas Pasūtītājs izvērtē šīs  informācijas atbilstību  13.8.punkta nosacījumiem. Ja Pasūtītājs piekrīt grozījumu veikšanai, minētie dokumenti tiek pievienoti Līgumam kā Līguma pielikumi un uz to pamata tiek sagatavots Līguma grozījumu protokols, kas kļūst par neatņemamu Līguma sastāvdaļu. Šādā gadījumā Piegādātājam Līguma 10.1.punktā noteiktais līgumsods netiek piemērots un Puses ir tiesīgas vienoties par Līguma termiņa pagarinājumu, kas ir nepieciešams Preces piegādei. Šis termiņš aprēķināms, ņemot vērā brīdi, kad aizvietošanas nepieciešamība tiek konstatēta, un pagarinot Līguma termiņu proporcionāli laikam, kas jau pagājis kopš Līguma noslēgšanas brīža.</w:t>
      </w:r>
    </w:p>
    <w:p w14:paraId="27991011" w14:textId="77777777" w:rsidR="005A33D5" w:rsidRPr="005A33D5" w:rsidRDefault="005A33D5" w:rsidP="00521F53">
      <w:pPr>
        <w:numPr>
          <w:ilvl w:val="1"/>
          <w:numId w:val="12"/>
        </w:numPr>
        <w:suppressAutoHyphens w:val="0"/>
        <w:ind w:left="720" w:hanging="450"/>
        <w:contextualSpacing/>
        <w:jc w:val="both"/>
        <w:rPr>
          <w:rFonts w:eastAsia="Cambria"/>
          <w:kern w:val="56"/>
          <w:sz w:val="22"/>
          <w:szCs w:val="22"/>
          <w:lang w:val="lv-LV" w:eastAsia="en-US"/>
        </w:rPr>
      </w:pPr>
      <w:r w:rsidRPr="005A33D5">
        <w:rPr>
          <w:rFonts w:eastAsia="Cambria"/>
          <w:kern w:val="56"/>
          <w:sz w:val="22"/>
          <w:szCs w:val="22"/>
          <w:lang w:val="lv-LV" w:eastAsia="en-US"/>
        </w:rPr>
        <w:t>Līguma 13.8.punktā pielīgto tiesību Puses apņemas izmantot ar mērķi Pasūtītājam iegūt iespēju ilgtermiņā gūt labumu no Preces attīstības un tā nevar tikt izmantota ar mērķi ierobežot patiesas un godīgas konkurences principus.</w:t>
      </w:r>
    </w:p>
    <w:p w14:paraId="360A18DE" w14:textId="77777777" w:rsidR="005A33D5" w:rsidRPr="005A33D5" w:rsidRDefault="005A33D5" w:rsidP="005A33D5">
      <w:pPr>
        <w:suppressAutoHyphens w:val="0"/>
        <w:jc w:val="both"/>
        <w:rPr>
          <w:rFonts w:eastAsia="Cambria"/>
          <w:kern w:val="56"/>
          <w:sz w:val="22"/>
          <w:szCs w:val="22"/>
          <w:lang w:val="lv-LV" w:eastAsia="en-US"/>
        </w:rPr>
      </w:pPr>
    </w:p>
    <w:p w14:paraId="3C68DB6F" w14:textId="77777777" w:rsidR="005A33D5" w:rsidRPr="005A33D5" w:rsidRDefault="005A33D5" w:rsidP="005A33D5">
      <w:pPr>
        <w:numPr>
          <w:ilvl w:val="0"/>
          <w:numId w:val="12"/>
        </w:numPr>
        <w:suppressAutoHyphens w:val="0"/>
        <w:jc w:val="center"/>
        <w:rPr>
          <w:rFonts w:eastAsia="Cambria"/>
          <w:kern w:val="56"/>
          <w:sz w:val="22"/>
          <w:szCs w:val="22"/>
          <w:lang w:val="lv-LV" w:eastAsia="en-US"/>
        </w:rPr>
      </w:pPr>
      <w:r w:rsidRPr="005A33D5">
        <w:rPr>
          <w:rFonts w:eastAsia="Cambria"/>
          <w:b/>
          <w:kern w:val="56"/>
          <w:sz w:val="22"/>
          <w:szCs w:val="22"/>
          <w:lang w:val="lv-LV" w:eastAsia="en-US"/>
        </w:rPr>
        <w:t>Nobeiguma nosacījumi</w:t>
      </w:r>
    </w:p>
    <w:p w14:paraId="1DB7028D" w14:textId="77777777" w:rsidR="005A33D5" w:rsidRPr="005A33D5" w:rsidRDefault="005A33D5" w:rsidP="00521F53">
      <w:pPr>
        <w:numPr>
          <w:ilvl w:val="1"/>
          <w:numId w:val="12"/>
        </w:numPr>
        <w:suppressAutoHyphens w:val="0"/>
        <w:ind w:left="720" w:hanging="450"/>
        <w:contextualSpacing/>
        <w:jc w:val="both"/>
        <w:rPr>
          <w:rFonts w:eastAsia="Cambria"/>
          <w:kern w:val="56"/>
          <w:sz w:val="22"/>
          <w:szCs w:val="22"/>
          <w:lang w:val="lv-LV" w:eastAsia="en-US"/>
        </w:rPr>
      </w:pPr>
      <w:r w:rsidRPr="005A33D5">
        <w:rPr>
          <w:rFonts w:eastAsia="Cambria"/>
          <w:kern w:val="56"/>
          <w:sz w:val="22"/>
          <w:szCs w:val="22"/>
          <w:lang w:val="lv-LV" w:eastAsia="en-US"/>
        </w:rPr>
        <w:t>Līguma nodaļu virsraksti ir lietoti vienīgi ērtībai un nevar tikt izmantoti šī Līguma noteikumu interpretācijai.</w:t>
      </w:r>
    </w:p>
    <w:p w14:paraId="10E98ACE" w14:textId="77777777" w:rsidR="005A33D5" w:rsidRPr="005A33D5" w:rsidRDefault="005A33D5" w:rsidP="00521F53">
      <w:pPr>
        <w:numPr>
          <w:ilvl w:val="1"/>
          <w:numId w:val="12"/>
        </w:numPr>
        <w:suppressAutoHyphens w:val="0"/>
        <w:ind w:left="720" w:hanging="450"/>
        <w:contextualSpacing/>
        <w:jc w:val="both"/>
        <w:rPr>
          <w:rFonts w:eastAsia="Cambria"/>
          <w:kern w:val="56"/>
          <w:sz w:val="22"/>
          <w:szCs w:val="22"/>
          <w:lang w:val="lv-LV" w:eastAsia="en-US"/>
        </w:rPr>
      </w:pPr>
      <w:r w:rsidRPr="005A33D5">
        <w:rPr>
          <w:rFonts w:eastAsia="Cambria"/>
          <w:kern w:val="56"/>
          <w:sz w:val="22"/>
          <w:szCs w:val="22"/>
          <w:lang w:val="lv-LV" w:eastAsia="en-US"/>
        </w:rPr>
        <w:t>Pusēm ir jāinformē vienam otra nedēļas laikā par savu rekvizītu (nosaukuma, adreses, norēķinu rekvizītu un tml.) maiņu rakstiski, apstiprinot ar parakstu.</w:t>
      </w:r>
    </w:p>
    <w:p w14:paraId="6A7EC16C" w14:textId="77777777" w:rsidR="005A33D5" w:rsidRPr="005A33D5" w:rsidRDefault="005A33D5" w:rsidP="00521F53">
      <w:pPr>
        <w:numPr>
          <w:ilvl w:val="1"/>
          <w:numId w:val="12"/>
        </w:numPr>
        <w:suppressAutoHyphens w:val="0"/>
        <w:ind w:left="720" w:hanging="450"/>
        <w:contextualSpacing/>
        <w:jc w:val="both"/>
        <w:rPr>
          <w:rFonts w:eastAsia="Cambria"/>
          <w:kern w:val="56"/>
          <w:sz w:val="22"/>
          <w:szCs w:val="22"/>
          <w:lang w:val="lv-LV" w:eastAsia="en-US"/>
        </w:rPr>
      </w:pPr>
      <w:r w:rsidRPr="005A33D5">
        <w:rPr>
          <w:rFonts w:eastAsia="Cambria"/>
          <w:kern w:val="56"/>
          <w:sz w:val="22"/>
          <w:szCs w:val="22"/>
          <w:lang w:val="lv-LV" w:eastAsia="en-US"/>
        </w:rPr>
        <w:t>Visus strīdus un domstarpības, kas varētu rasties sakarā ar līgumsaistību izpildi, Puses centīsies atrisināt sarunu ceļā. Gadījumā, ja 20 (divdesmit) dienu laikā sarunu ceļā strīds netiks atrisināts, Puses vienojas strīdus risināt tiesā, atbilstoši LR normatīvo aktu prasībām.</w:t>
      </w:r>
    </w:p>
    <w:p w14:paraId="1BCF3C1B" w14:textId="560201E1" w:rsidR="005A33D5" w:rsidRPr="005A33D5" w:rsidRDefault="005A33D5" w:rsidP="00521F53">
      <w:pPr>
        <w:numPr>
          <w:ilvl w:val="1"/>
          <w:numId w:val="12"/>
        </w:numPr>
        <w:suppressAutoHyphens w:val="0"/>
        <w:ind w:left="720" w:hanging="450"/>
        <w:contextualSpacing/>
        <w:jc w:val="both"/>
        <w:rPr>
          <w:rFonts w:eastAsia="Cambria"/>
          <w:kern w:val="56"/>
          <w:sz w:val="22"/>
          <w:szCs w:val="22"/>
          <w:lang w:val="lv-LV" w:eastAsia="en-US"/>
        </w:rPr>
      </w:pPr>
      <w:r w:rsidRPr="005A33D5">
        <w:rPr>
          <w:rFonts w:eastAsia="Cambria"/>
          <w:kern w:val="56"/>
          <w:sz w:val="22"/>
          <w:szCs w:val="22"/>
          <w:lang w:val="lv-LV" w:eastAsia="en-US"/>
        </w:rPr>
        <w:t>Līgums sastādīts latviešu valodā, divos eksemplā</w:t>
      </w:r>
      <w:r w:rsidR="00F7575A">
        <w:rPr>
          <w:rFonts w:eastAsia="Cambria"/>
          <w:kern w:val="56"/>
          <w:sz w:val="22"/>
          <w:szCs w:val="22"/>
          <w:lang w:val="lv-LV" w:eastAsia="en-US"/>
        </w:rPr>
        <w:t>ros</w:t>
      </w:r>
      <w:r w:rsidRPr="005A33D5">
        <w:rPr>
          <w:rFonts w:eastAsia="Cambria"/>
          <w:kern w:val="56"/>
          <w:sz w:val="22"/>
          <w:szCs w:val="22"/>
          <w:lang w:val="lv-LV" w:eastAsia="en-US"/>
        </w:rPr>
        <w:t>. Abiem Līguma eksemplāriem ir vienāds juridiskais spēks. Viens no eksemplāriem glabājas pie Pasūtītāja, otrs – pie Piegādātāja.</w:t>
      </w:r>
    </w:p>
    <w:p w14:paraId="7841928D" w14:textId="77777777" w:rsidR="005A33D5" w:rsidRPr="005A33D5" w:rsidRDefault="005A33D5" w:rsidP="00521F53">
      <w:pPr>
        <w:numPr>
          <w:ilvl w:val="1"/>
          <w:numId w:val="12"/>
        </w:numPr>
        <w:suppressAutoHyphens w:val="0"/>
        <w:ind w:left="720" w:hanging="450"/>
        <w:contextualSpacing/>
        <w:jc w:val="both"/>
        <w:rPr>
          <w:rFonts w:eastAsia="Cambria"/>
          <w:kern w:val="56"/>
          <w:sz w:val="22"/>
          <w:szCs w:val="22"/>
          <w:lang w:val="lv-LV" w:eastAsia="en-US"/>
        </w:rPr>
      </w:pPr>
      <w:r w:rsidRPr="005A33D5">
        <w:rPr>
          <w:rFonts w:eastAsia="Cambria"/>
          <w:kern w:val="56"/>
          <w:sz w:val="22"/>
          <w:szCs w:val="22"/>
          <w:lang w:val="lv-LV" w:eastAsia="en-US"/>
        </w:rPr>
        <w:t>Visos citos jautājumos, ko neregulē Līguma noteikumi, Puses ievēro spēkā esošajos Latvijas Republikas normatīvajos aktos noteikto kārtību.</w:t>
      </w:r>
    </w:p>
    <w:p w14:paraId="06A014A7" w14:textId="77777777" w:rsidR="005A33D5" w:rsidRPr="005A33D5" w:rsidRDefault="005A33D5" w:rsidP="00521F53">
      <w:pPr>
        <w:numPr>
          <w:ilvl w:val="1"/>
          <w:numId w:val="12"/>
        </w:numPr>
        <w:suppressAutoHyphens w:val="0"/>
        <w:ind w:left="720" w:hanging="450"/>
        <w:contextualSpacing/>
        <w:jc w:val="both"/>
        <w:rPr>
          <w:rFonts w:eastAsia="Cambria"/>
          <w:kern w:val="56"/>
          <w:sz w:val="22"/>
          <w:szCs w:val="22"/>
          <w:lang w:val="lv-LV" w:eastAsia="en-US"/>
        </w:rPr>
      </w:pPr>
      <w:r w:rsidRPr="005A33D5">
        <w:rPr>
          <w:rFonts w:eastAsia="Cambria"/>
          <w:kern w:val="56"/>
          <w:sz w:val="22"/>
          <w:szCs w:val="22"/>
          <w:lang w:val="lv-LV" w:eastAsia="en-US"/>
        </w:rPr>
        <w:t>Puses ar saviem parakstiem apliecina, ka tām ir saprotams Līguma saturs, nozīme un sekas, tie atzīst Līgumu par pareizu, savstarpēji izdevīgu un labprātīgi vēlas to pildīt.</w:t>
      </w:r>
    </w:p>
    <w:p w14:paraId="4644EDA9" w14:textId="77777777" w:rsidR="005A33D5" w:rsidRPr="005A33D5" w:rsidRDefault="005A33D5" w:rsidP="00521F53">
      <w:pPr>
        <w:numPr>
          <w:ilvl w:val="1"/>
          <w:numId w:val="12"/>
        </w:numPr>
        <w:suppressAutoHyphens w:val="0"/>
        <w:ind w:left="720" w:hanging="450"/>
        <w:contextualSpacing/>
        <w:jc w:val="both"/>
        <w:rPr>
          <w:rFonts w:eastAsia="Cambria"/>
          <w:kern w:val="56"/>
          <w:sz w:val="22"/>
          <w:szCs w:val="22"/>
          <w:lang w:val="lv-LV" w:eastAsia="en-US"/>
        </w:rPr>
      </w:pPr>
      <w:r w:rsidRPr="005A33D5">
        <w:rPr>
          <w:rFonts w:eastAsia="Cambria"/>
          <w:kern w:val="56"/>
          <w:sz w:val="22"/>
          <w:szCs w:val="22"/>
          <w:lang w:val="lv-LV" w:eastAsia="en-US"/>
        </w:rPr>
        <w:t>Līgumam pievienoti šādi pielikumi:</w:t>
      </w:r>
    </w:p>
    <w:p w14:paraId="5D5E3F90" w14:textId="77777777" w:rsidR="005A33D5" w:rsidRPr="005A33D5" w:rsidRDefault="005A33D5" w:rsidP="005A33D5">
      <w:pPr>
        <w:numPr>
          <w:ilvl w:val="2"/>
          <w:numId w:val="12"/>
        </w:numPr>
        <w:suppressAutoHyphens w:val="0"/>
        <w:ind w:left="1418" w:hanging="851"/>
        <w:jc w:val="both"/>
        <w:rPr>
          <w:rFonts w:eastAsia="Cambria"/>
          <w:kern w:val="56"/>
          <w:sz w:val="22"/>
          <w:szCs w:val="22"/>
          <w:lang w:val="lv-LV" w:eastAsia="en-US"/>
        </w:rPr>
      </w:pPr>
      <w:r w:rsidRPr="005A33D5">
        <w:rPr>
          <w:rFonts w:eastAsia="Cambria"/>
          <w:kern w:val="56"/>
          <w:sz w:val="22"/>
          <w:szCs w:val="22"/>
          <w:lang w:val="lv-LV" w:eastAsia="en-US"/>
        </w:rPr>
        <w:t>Pielikums Nr.1 –Tehniskā piedāvājuma kopija;</w:t>
      </w:r>
    </w:p>
    <w:p w14:paraId="03B968FC" w14:textId="77777777" w:rsidR="005A33D5" w:rsidRPr="005A33D5" w:rsidRDefault="005A33D5" w:rsidP="005A33D5">
      <w:pPr>
        <w:numPr>
          <w:ilvl w:val="2"/>
          <w:numId w:val="12"/>
        </w:numPr>
        <w:suppressAutoHyphens w:val="0"/>
        <w:ind w:left="1418" w:hanging="851"/>
        <w:jc w:val="both"/>
        <w:rPr>
          <w:rFonts w:eastAsia="Cambria"/>
          <w:kern w:val="56"/>
          <w:sz w:val="22"/>
          <w:szCs w:val="22"/>
          <w:lang w:val="lv-LV" w:eastAsia="en-US"/>
        </w:rPr>
      </w:pPr>
      <w:r w:rsidRPr="005A33D5">
        <w:rPr>
          <w:rFonts w:eastAsia="Cambria"/>
          <w:kern w:val="56"/>
          <w:sz w:val="22"/>
          <w:szCs w:val="22"/>
          <w:lang w:val="lv-LV" w:eastAsia="en-US"/>
        </w:rPr>
        <w:t>Pielikums Nr.2 - Finanšu piedāvājuma kopija;</w:t>
      </w:r>
    </w:p>
    <w:p w14:paraId="7AFD2DB6" w14:textId="3A2558E3" w:rsidR="005A33D5" w:rsidRDefault="005A33D5" w:rsidP="005A33D5">
      <w:pPr>
        <w:numPr>
          <w:ilvl w:val="2"/>
          <w:numId w:val="12"/>
        </w:numPr>
        <w:suppressAutoHyphens w:val="0"/>
        <w:ind w:left="1418" w:hanging="851"/>
        <w:jc w:val="both"/>
        <w:rPr>
          <w:rFonts w:eastAsia="Cambria"/>
          <w:kern w:val="56"/>
          <w:sz w:val="22"/>
          <w:szCs w:val="22"/>
          <w:lang w:val="lv-LV" w:eastAsia="en-US"/>
        </w:rPr>
      </w:pPr>
      <w:r w:rsidRPr="005A33D5">
        <w:rPr>
          <w:rFonts w:eastAsia="Cambria"/>
          <w:kern w:val="56"/>
          <w:sz w:val="22"/>
          <w:szCs w:val="22"/>
          <w:lang w:val="lv-LV" w:eastAsia="en-US"/>
        </w:rPr>
        <w:t>Pielikums Nr.3</w:t>
      </w:r>
      <w:r w:rsidR="00F7575A">
        <w:rPr>
          <w:rFonts w:eastAsia="Cambria"/>
          <w:kern w:val="56"/>
          <w:sz w:val="22"/>
          <w:szCs w:val="22"/>
          <w:lang w:val="lv-LV" w:eastAsia="en-US"/>
        </w:rPr>
        <w:t xml:space="preserve"> </w:t>
      </w:r>
      <w:r w:rsidRPr="005A33D5">
        <w:rPr>
          <w:rFonts w:eastAsia="Cambria"/>
          <w:kern w:val="56"/>
          <w:sz w:val="22"/>
          <w:szCs w:val="22"/>
          <w:lang w:val="lv-LV" w:eastAsia="en-US"/>
        </w:rPr>
        <w:t xml:space="preserve">- </w:t>
      </w:r>
      <w:r w:rsidR="007C2063">
        <w:rPr>
          <w:rFonts w:eastAsia="Cambria"/>
          <w:kern w:val="56"/>
          <w:sz w:val="22"/>
          <w:szCs w:val="22"/>
          <w:lang w:val="lv-LV" w:eastAsia="en-US"/>
        </w:rPr>
        <w:t>N</w:t>
      </w:r>
      <w:r w:rsidRPr="005A33D5">
        <w:rPr>
          <w:rFonts w:eastAsia="Cambria"/>
          <w:kern w:val="56"/>
          <w:sz w:val="22"/>
          <w:szCs w:val="22"/>
          <w:lang w:val="lv-LV" w:eastAsia="en-US"/>
        </w:rPr>
        <w:t>odoša</w:t>
      </w:r>
      <w:r w:rsidR="00F7575A">
        <w:rPr>
          <w:rFonts w:eastAsia="Cambria"/>
          <w:kern w:val="56"/>
          <w:sz w:val="22"/>
          <w:szCs w:val="22"/>
          <w:lang w:val="lv-LV" w:eastAsia="en-US"/>
        </w:rPr>
        <w:t>nas – pieņemšanas akta veidlapa;</w:t>
      </w:r>
    </w:p>
    <w:p w14:paraId="5DCF98B9" w14:textId="77777777" w:rsidR="005A33D5" w:rsidRPr="005A33D5" w:rsidRDefault="005A33D5" w:rsidP="005A33D5">
      <w:pPr>
        <w:suppressAutoHyphens w:val="0"/>
        <w:ind w:left="720" w:hanging="240"/>
        <w:rPr>
          <w:rFonts w:eastAsia="Cambria"/>
          <w:kern w:val="56"/>
          <w:sz w:val="22"/>
          <w:szCs w:val="22"/>
          <w:lang w:val="lv-LV" w:eastAsia="en-US"/>
        </w:rPr>
      </w:pPr>
    </w:p>
    <w:p w14:paraId="0022E9EC" w14:textId="77777777" w:rsidR="005A33D5" w:rsidRPr="005A33D5" w:rsidRDefault="005A33D5" w:rsidP="005A33D5">
      <w:pPr>
        <w:numPr>
          <w:ilvl w:val="0"/>
          <w:numId w:val="12"/>
        </w:numPr>
        <w:suppressAutoHyphens w:val="0"/>
        <w:contextualSpacing/>
        <w:jc w:val="center"/>
        <w:rPr>
          <w:kern w:val="56"/>
          <w:sz w:val="22"/>
          <w:szCs w:val="22"/>
          <w:lang w:val="lv-LV" w:eastAsia="en-US"/>
        </w:rPr>
      </w:pPr>
      <w:r w:rsidRPr="005A33D5">
        <w:rPr>
          <w:b/>
          <w:kern w:val="56"/>
          <w:sz w:val="22"/>
          <w:szCs w:val="22"/>
          <w:lang w:val="lv-LV" w:eastAsia="en-US"/>
        </w:rPr>
        <w:t>Pušu rekvizīti un paraksti</w:t>
      </w:r>
    </w:p>
    <w:tbl>
      <w:tblPr>
        <w:tblpPr w:leftFromText="180" w:rightFromText="180" w:vertAnchor="text" w:horzAnchor="margin" w:tblpX="576" w:tblpY="369"/>
        <w:tblOverlap w:val="never"/>
        <w:tblW w:w="51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71"/>
        <w:gridCol w:w="5153"/>
      </w:tblGrid>
      <w:tr w:rsidR="005A33D5" w:rsidRPr="005A33D5" w14:paraId="07334E1F" w14:textId="77777777" w:rsidTr="00C901E7">
        <w:trPr>
          <w:trHeight w:val="80"/>
        </w:trPr>
        <w:tc>
          <w:tcPr>
            <w:tcW w:w="2404" w:type="pct"/>
            <w:tcBorders>
              <w:top w:val="nil"/>
              <w:left w:val="nil"/>
              <w:bottom w:val="nil"/>
              <w:right w:val="nil"/>
            </w:tcBorders>
          </w:tcPr>
          <w:p w14:paraId="5674A7BF" w14:textId="77777777" w:rsidR="005A33D5" w:rsidRPr="005A33D5" w:rsidRDefault="005A33D5" w:rsidP="005A33D5">
            <w:pPr>
              <w:suppressAutoHyphens w:val="0"/>
              <w:rPr>
                <w:rFonts w:eastAsia="Cambria"/>
                <w:b/>
                <w:kern w:val="56"/>
                <w:sz w:val="22"/>
                <w:szCs w:val="22"/>
                <w:lang w:val="lv-LV" w:eastAsia="en-US"/>
              </w:rPr>
            </w:pPr>
            <w:r w:rsidRPr="005A33D5">
              <w:rPr>
                <w:rFonts w:eastAsia="Cambria"/>
                <w:b/>
                <w:kern w:val="56"/>
                <w:sz w:val="22"/>
                <w:szCs w:val="22"/>
                <w:lang w:val="lv-LV" w:eastAsia="en-US"/>
              </w:rPr>
              <w:t>Pasūtītājs:</w:t>
            </w:r>
          </w:p>
          <w:p w14:paraId="54544040" w14:textId="77777777" w:rsidR="005A33D5" w:rsidRPr="005A33D5" w:rsidRDefault="005A33D5" w:rsidP="005A33D5">
            <w:pPr>
              <w:suppressAutoHyphens w:val="0"/>
              <w:rPr>
                <w:rFonts w:eastAsia="Cambria"/>
                <w:b/>
                <w:kern w:val="56"/>
                <w:sz w:val="22"/>
                <w:szCs w:val="22"/>
                <w:lang w:val="lv-LV" w:eastAsia="en-US"/>
              </w:rPr>
            </w:pPr>
            <w:r w:rsidRPr="005A33D5">
              <w:rPr>
                <w:rFonts w:eastAsia="Cambria"/>
                <w:b/>
                <w:kern w:val="56"/>
                <w:sz w:val="22"/>
                <w:szCs w:val="22"/>
                <w:lang w:val="lv-LV" w:eastAsia="en-US"/>
              </w:rPr>
              <w:t>Rīgas Tehniskā universitāte</w:t>
            </w:r>
          </w:p>
          <w:p w14:paraId="22146B78" w14:textId="77777777" w:rsidR="005A33D5" w:rsidRDefault="005A33D5" w:rsidP="005A33D5">
            <w:pPr>
              <w:suppressAutoHyphens w:val="0"/>
              <w:rPr>
                <w:rFonts w:eastAsia="Cambria"/>
                <w:kern w:val="56"/>
                <w:sz w:val="22"/>
                <w:szCs w:val="22"/>
                <w:lang w:val="lv-LV" w:eastAsia="en-US"/>
              </w:rPr>
            </w:pPr>
          </w:p>
          <w:p w14:paraId="347D0FEC" w14:textId="2AD96F3C" w:rsidR="005A33D5" w:rsidRDefault="005A33D5" w:rsidP="005A33D5">
            <w:pPr>
              <w:suppressAutoHyphens w:val="0"/>
              <w:rPr>
                <w:rFonts w:eastAsia="Cambria"/>
                <w:kern w:val="56"/>
                <w:sz w:val="22"/>
                <w:szCs w:val="22"/>
                <w:lang w:val="lv-LV" w:eastAsia="en-US"/>
              </w:rPr>
            </w:pPr>
            <w:r>
              <w:rPr>
                <w:rFonts w:eastAsia="Cambria"/>
                <w:kern w:val="56"/>
                <w:sz w:val="22"/>
                <w:szCs w:val="22"/>
                <w:lang w:val="lv-LV" w:eastAsia="en-US"/>
              </w:rPr>
              <w:t>finanšu prorektors</w:t>
            </w:r>
          </w:p>
          <w:p w14:paraId="3CD8A6E7" w14:textId="77777777" w:rsidR="005A33D5" w:rsidRPr="005A33D5" w:rsidRDefault="005A33D5" w:rsidP="005A33D5">
            <w:pPr>
              <w:suppressAutoHyphens w:val="0"/>
              <w:rPr>
                <w:rFonts w:eastAsia="Cambria"/>
                <w:kern w:val="56"/>
                <w:sz w:val="22"/>
                <w:szCs w:val="22"/>
                <w:lang w:val="lv-LV" w:eastAsia="en-US"/>
              </w:rPr>
            </w:pPr>
          </w:p>
          <w:p w14:paraId="046B9544" w14:textId="77777777" w:rsidR="005A33D5" w:rsidRPr="005A33D5" w:rsidRDefault="005A33D5" w:rsidP="005A33D5">
            <w:pPr>
              <w:suppressAutoHyphens w:val="0"/>
              <w:rPr>
                <w:rFonts w:eastAsia="Cambria"/>
                <w:kern w:val="56"/>
                <w:sz w:val="22"/>
                <w:szCs w:val="22"/>
                <w:lang w:val="lv-LV" w:eastAsia="en-US"/>
              </w:rPr>
            </w:pPr>
            <w:r w:rsidRPr="005A33D5">
              <w:rPr>
                <w:rFonts w:eastAsia="Cambria"/>
                <w:kern w:val="56"/>
                <w:sz w:val="22"/>
                <w:szCs w:val="22"/>
                <w:lang w:val="lv-LV" w:eastAsia="en-US"/>
              </w:rPr>
              <w:t>___________________________</w:t>
            </w:r>
            <w:proofErr w:type="spellStart"/>
            <w:r w:rsidRPr="005A33D5">
              <w:rPr>
                <w:rFonts w:eastAsia="Cambria"/>
                <w:kern w:val="56"/>
                <w:sz w:val="22"/>
                <w:szCs w:val="22"/>
                <w:lang w:val="lv-LV" w:eastAsia="en-US"/>
              </w:rPr>
              <w:t>I.Eriņš</w:t>
            </w:r>
            <w:proofErr w:type="spellEnd"/>
          </w:p>
          <w:p w14:paraId="2E4A0DCC" w14:textId="77777777" w:rsidR="005A33D5" w:rsidRPr="005A33D5" w:rsidRDefault="005A33D5" w:rsidP="005A33D5">
            <w:pPr>
              <w:suppressAutoHyphens w:val="0"/>
              <w:rPr>
                <w:rFonts w:eastAsia="Cambria"/>
                <w:kern w:val="56"/>
                <w:sz w:val="22"/>
                <w:szCs w:val="22"/>
                <w:lang w:val="lv-LV" w:eastAsia="en-US"/>
              </w:rPr>
            </w:pPr>
          </w:p>
          <w:p w14:paraId="6A001882" w14:textId="77777777" w:rsidR="005A33D5" w:rsidRPr="005A33D5" w:rsidRDefault="005A33D5" w:rsidP="005A33D5">
            <w:pPr>
              <w:suppressAutoHyphens w:val="0"/>
              <w:rPr>
                <w:rFonts w:eastAsia="Cambria"/>
                <w:kern w:val="56"/>
                <w:sz w:val="22"/>
                <w:szCs w:val="22"/>
                <w:lang w:val="lv-LV" w:eastAsia="en-US"/>
              </w:rPr>
            </w:pPr>
            <w:r w:rsidRPr="005A33D5">
              <w:rPr>
                <w:rFonts w:eastAsia="Cambria"/>
                <w:kern w:val="56"/>
                <w:sz w:val="22"/>
                <w:szCs w:val="22"/>
                <w:lang w:val="lv-LV" w:eastAsia="en-US"/>
              </w:rPr>
              <w:t>Pārstāvis:</w:t>
            </w:r>
          </w:p>
          <w:p w14:paraId="20B9256B" w14:textId="77777777" w:rsidR="005A33D5" w:rsidRPr="005A33D5" w:rsidRDefault="005A33D5" w:rsidP="005A33D5">
            <w:pPr>
              <w:suppressAutoHyphens w:val="0"/>
              <w:rPr>
                <w:rFonts w:eastAsia="Cambria"/>
                <w:kern w:val="56"/>
                <w:sz w:val="22"/>
                <w:szCs w:val="22"/>
                <w:lang w:val="x-none" w:eastAsia="en-US"/>
              </w:rPr>
            </w:pPr>
          </w:p>
          <w:p w14:paraId="79DD4CD0" w14:textId="77777777" w:rsidR="005A33D5" w:rsidRPr="005A33D5" w:rsidRDefault="005A33D5" w:rsidP="005A33D5">
            <w:pPr>
              <w:suppressAutoHyphens w:val="0"/>
              <w:rPr>
                <w:rFonts w:eastAsia="Cambria"/>
                <w:kern w:val="56"/>
                <w:sz w:val="22"/>
                <w:szCs w:val="22"/>
                <w:lang w:val="lv-LV" w:eastAsia="en-US"/>
              </w:rPr>
            </w:pPr>
            <w:r w:rsidRPr="005A33D5">
              <w:rPr>
                <w:rFonts w:eastAsia="Cambria"/>
                <w:kern w:val="56"/>
                <w:sz w:val="22"/>
                <w:szCs w:val="22"/>
                <w:lang w:val="x-none" w:eastAsia="en-US"/>
              </w:rPr>
              <w:t>______________________</w:t>
            </w:r>
            <w:r w:rsidRPr="005A33D5">
              <w:rPr>
                <w:rFonts w:eastAsia="Cambria"/>
                <w:kern w:val="56"/>
                <w:sz w:val="22"/>
                <w:szCs w:val="22"/>
                <w:lang w:val="lv-LV" w:eastAsia="en-US"/>
              </w:rPr>
              <w:t>/______________/</w:t>
            </w:r>
          </w:p>
        </w:tc>
        <w:tc>
          <w:tcPr>
            <w:tcW w:w="2596" w:type="pct"/>
            <w:tcBorders>
              <w:top w:val="nil"/>
              <w:left w:val="nil"/>
              <w:bottom w:val="nil"/>
              <w:right w:val="nil"/>
            </w:tcBorders>
          </w:tcPr>
          <w:p w14:paraId="39D8CAB0" w14:textId="77777777" w:rsidR="005A33D5" w:rsidRPr="005A33D5" w:rsidRDefault="005A33D5" w:rsidP="005A33D5">
            <w:pPr>
              <w:suppressAutoHyphens w:val="0"/>
              <w:rPr>
                <w:rFonts w:eastAsia="Cambria"/>
                <w:b/>
                <w:kern w:val="56"/>
                <w:sz w:val="22"/>
                <w:szCs w:val="22"/>
                <w:lang w:val="lv-LV" w:eastAsia="en-US"/>
              </w:rPr>
            </w:pPr>
            <w:r w:rsidRPr="005A33D5">
              <w:rPr>
                <w:rFonts w:eastAsia="Cambria"/>
                <w:b/>
                <w:kern w:val="56"/>
                <w:sz w:val="22"/>
                <w:szCs w:val="22"/>
                <w:lang w:val="lv-LV" w:eastAsia="en-US"/>
              </w:rPr>
              <w:t>Piegādātājs:</w:t>
            </w:r>
          </w:p>
          <w:p w14:paraId="4CE496FB" w14:textId="77777777" w:rsidR="005A33D5" w:rsidRPr="005A33D5" w:rsidRDefault="005A33D5" w:rsidP="005A33D5">
            <w:pPr>
              <w:suppressAutoHyphens w:val="0"/>
              <w:rPr>
                <w:rFonts w:eastAsia="Cambria"/>
                <w:kern w:val="56"/>
                <w:sz w:val="22"/>
                <w:szCs w:val="22"/>
                <w:lang w:val="lv-LV" w:eastAsia="en-US"/>
              </w:rPr>
            </w:pPr>
          </w:p>
          <w:p w14:paraId="7880FB3D" w14:textId="77777777" w:rsidR="005A33D5" w:rsidRPr="005A33D5" w:rsidRDefault="005A33D5" w:rsidP="005A33D5">
            <w:pPr>
              <w:suppressAutoHyphens w:val="0"/>
              <w:rPr>
                <w:rFonts w:eastAsia="Cambria"/>
                <w:kern w:val="56"/>
                <w:sz w:val="22"/>
                <w:szCs w:val="22"/>
                <w:lang w:val="lv-LV" w:eastAsia="en-US"/>
              </w:rPr>
            </w:pPr>
          </w:p>
        </w:tc>
      </w:tr>
    </w:tbl>
    <w:p w14:paraId="5648B195" w14:textId="77777777" w:rsidR="005A33D5" w:rsidRPr="005A33D5" w:rsidRDefault="005A33D5" w:rsidP="005A33D5">
      <w:pPr>
        <w:suppressAutoHyphens w:val="0"/>
        <w:rPr>
          <w:rFonts w:eastAsia="Cambria"/>
          <w:kern w:val="56"/>
          <w:sz w:val="22"/>
          <w:szCs w:val="22"/>
          <w:lang w:val="lv-LV" w:eastAsia="en-US"/>
        </w:rPr>
      </w:pPr>
    </w:p>
    <w:p w14:paraId="3DD1956B" w14:textId="77777777" w:rsidR="005A33D5" w:rsidRPr="005A33D5" w:rsidRDefault="005A33D5" w:rsidP="005A33D5">
      <w:pPr>
        <w:suppressAutoHyphens w:val="0"/>
        <w:rPr>
          <w:rFonts w:eastAsia="Cambria"/>
          <w:kern w:val="56"/>
          <w:sz w:val="22"/>
          <w:szCs w:val="22"/>
          <w:lang w:val="lv-LV" w:eastAsia="en-US"/>
        </w:rPr>
      </w:pPr>
    </w:p>
    <w:p w14:paraId="2C5E001D" w14:textId="77777777" w:rsidR="005A33D5" w:rsidRPr="005A33D5" w:rsidRDefault="005A33D5" w:rsidP="005A33D5">
      <w:pPr>
        <w:suppressAutoHyphens w:val="0"/>
        <w:ind w:left="720"/>
        <w:jc w:val="right"/>
        <w:rPr>
          <w:rFonts w:eastAsia="Cambria"/>
          <w:kern w:val="56"/>
          <w:sz w:val="22"/>
          <w:szCs w:val="22"/>
          <w:lang w:val="lv-LV" w:eastAsia="en-US"/>
        </w:rPr>
      </w:pPr>
    </w:p>
    <w:p w14:paraId="2D373500" w14:textId="77777777" w:rsidR="005A33D5" w:rsidRPr="005A33D5" w:rsidRDefault="005A33D5" w:rsidP="005A33D5">
      <w:pPr>
        <w:suppressAutoHyphens w:val="0"/>
        <w:ind w:firstLine="720"/>
        <w:jc w:val="right"/>
        <w:rPr>
          <w:rFonts w:eastAsia="Cambria"/>
          <w:kern w:val="56"/>
          <w:sz w:val="22"/>
          <w:szCs w:val="22"/>
          <w:lang w:val="lv-LV" w:eastAsia="en-US"/>
        </w:rPr>
        <w:sectPr w:rsidR="005A33D5" w:rsidRPr="005A33D5" w:rsidSect="00C901E7">
          <w:footerReference w:type="even" r:id="rId16"/>
          <w:footerReference w:type="default" r:id="rId17"/>
          <w:pgSz w:w="11906" w:h="16838"/>
          <w:pgMar w:top="851" w:right="851" w:bottom="992" w:left="1418" w:header="709" w:footer="544" w:gutter="0"/>
          <w:cols w:space="708"/>
          <w:docGrid w:linePitch="360"/>
        </w:sectPr>
      </w:pPr>
    </w:p>
    <w:p w14:paraId="39F8FA05" w14:textId="7230DC56" w:rsidR="005A33D5" w:rsidRPr="00F7575A" w:rsidRDefault="00F7575A" w:rsidP="005A33D5">
      <w:pPr>
        <w:suppressAutoHyphens w:val="0"/>
        <w:jc w:val="right"/>
        <w:rPr>
          <w:rFonts w:eastAsia="Cambria"/>
          <w:bCs/>
          <w:kern w:val="56"/>
          <w:sz w:val="18"/>
          <w:szCs w:val="18"/>
          <w:lang w:val="lv-LV" w:eastAsia="en-US"/>
        </w:rPr>
      </w:pPr>
      <w:r w:rsidRPr="00F7575A">
        <w:rPr>
          <w:rFonts w:eastAsia="Cambria"/>
          <w:bCs/>
          <w:kern w:val="56"/>
          <w:sz w:val="18"/>
          <w:szCs w:val="18"/>
          <w:lang w:val="lv-LV" w:eastAsia="en-US"/>
        </w:rPr>
        <w:lastRenderedPageBreak/>
        <w:t>Pielikums Nr.3</w:t>
      </w:r>
    </w:p>
    <w:p w14:paraId="7A0D7AE7" w14:textId="08BF7B9E" w:rsidR="00F7575A" w:rsidRPr="00F7575A" w:rsidRDefault="00F75A3D" w:rsidP="005A33D5">
      <w:pPr>
        <w:suppressAutoHyphens w:val="0"/>
        <w:jc w:val="right"/>
        <w:rPr>
          <w:rFonts w:eastAsia="Cambria"/>
          <w:bCs/>
          <w:kern w:val="56"/>
          <w:sz w:val="18"/>
          <w:szCs w:val="18"/>
          <w:lang w:val="lv-LV" w:eastAsia="en-US"/>
        </w:rPr>
      </w:pPr>
      <w:r>
        <w:rPr>
          <w:rFonts w:eastAsia="Cambria"/>
          <w:bCs/>
          <w:kern w:val="56"/>
          <w:sz w:val="18"/>
          <w:szCs w:val="18"/>
          <w:lang w:val="lv-LV" w:eastAsia="en-US"/>
        </w:rPr>
        <w:t>i</w:t>
      </w:r>
      <w:r w:rsidR="00F7575A" w:rsidRPr="00F7575A">
        <w:rPr>
          <w:rFonts w:eastAsia="Cambria"/>
          <w:bCs/>
          <w:kern w:val="56"/>
          <w:sz w:val="18"/>
          <w:szCs w:val="18"/>
          <w:lang w:val="lv-LV" w:eastAsia="en-US"/>
        </w:rPr>
        <w:t>epirkuma līgumam Nr._____</w:t>
      </w:r>
    </w:p>
    <w:p w14:paraId="1F9C746D" w14:textId="77777777" w:rsidR="005A33D5" w:rsidRPr="005A33D5" w:rsidRDefault="005A33D5" w:rsidP="005A33D5">
      <w:pPr>
        <w:suppressAutoHyphens w:val="0"/>
        <w:jc w:val="right"/>
        <w:rPr>
          <w:rFonts w:eastAsia="Cambria"/>
          <w:kern w:val="56"/>
          <w:sz w:val="22"/>
          <w:szCs w:val="22"/>
          <w:lang w:val="lv-LV" w:eastAsia="en-US"/>
        </w:rPr>
      </w:pPr>
    </w:p>
    <w:p w14:paraId="502B2E92" w14:textId="77777777" w:rsidR="005A33D5" w:rsidRPr="005A33D5" w:rsidRDefault="005A33D5" w:rsidP="005A33D5">
      <w:pPr>
        <w:suppressAutoHyphens w:val="0"/>
        <w:jc w:val="center"/>
        <w:rPr>
          <w:rFonts w:eastAsia="Cambria"/>
          <w:b/>
          <w:kern w:val="56"/>
          <w:sz w:val="22"/>
          <w:szCs w:val="22"/>
          <w:lang w:val="lv-LV" w:eastAsia="en-US"/>
        </w:rPr>
      </w:pPr>
    </w:p>
    <w:p w14:paraId="23A680FD" w14:textId="77777777" w:rsidR="005A33D5" w:rsidRPr="005A33D5" w:rsidRDefault="005A33D5" w:rsidP="005A33D5">
      <w:pPr>
        <w:suppressAutoHyphens w:val="0"/>
        <w:jc w:val="center"/>
        <w:rPr>
          <w:rFonts w:eastAsia="Cambria"/>
          <w:b/>
          <w:kern w:val="56"/>
          <w:sz w:val="22"/>
          <w:szCs w:val="22"/>
          <w:lang w:val="lv-LV" w:eastAsia="en-US"/>
        </w:rPr>
      </w:pPr>
      <w:r w:rsidRPr="005A33D5">
        <w:rPr>
          <w:rFonts w:eastAsia="Cambria"/>
          <w:b/>
          <w:kern w:val="56"/>
          <w:sz w:val="22"/>
          <w:szCs w:val="22"/>
          <w:lang w:val="lv-LV" w:eastAsia="en-US"/>
        </w:rPr>
        <w:t>Nodošanas –pieņemšanas akta veidlapa</w:t>
      </w:r>
    </w:p>
    <w:p w14:paraId="45AF3D9B" w14:textId="77777777" w:rsidR="005A33D5" w:rsidRPr="005A33D5" w:rsidRDefault="005A33D5" w:rsidP="005A33D5">
      <w:pPr>
        <w:suppressAutoHyphens w:val="0"/>
        <w:jc w:val="center"/>
        <w:rPr>
          <w:rFonts w:eastAsia="Cambria"/>
          <w:kern w:val="56"/>
          <w:sz w:val="22"/>
          <w:szCs w:val="22"/>
          <w:lang w:val="lv-LV" w:eastAsia="en-US"/>
        </w:rPr>
      </w:pPr>
      <w:r w:rsidRPr="005A33D5">
        <w:rPr>
          <w:rFonts w:eastAsia="Cambria"/>
          <w:kern w:val="56"/>
          <w:sz w:val="22"/>
          <w:szCs w:val="22"/>
          <w:lang w:val="lv-LV" w:eastAsia="en-US"/>
        </w:rPr>
        <w:t>201_. gada ___. ____ līgumam Nr. _______</w:t>
      </w:r>
    </w:p>
    <w:p w14:paraId="6EDB3906" w14:textId="77777777" w:rsidR="005A33D5" w:rsidRPr="005A33D5" w:rsidRDefault="005A33D5" w:rsidP="005A33D5">
      <w:pPr>
        <w:suppressAutoHyphens w:val="0"/>
        <w:jc w:val="center"/>
        <w:rPr>
          <w:rFonts w:eastAsia="Cambria"/>
          <w:kern w:val="56"/>
          <w:sz w:val="22"/>
          <w:szCs w:val="22"/>
          <w:lang w:val="lv-LV" w:eastAsia="en-US"/>
        </w:rPr>
      </w:pPr>
      <w:r w:rsidRPr="005A33D5">
        <w:rPr>
          <w:rFonts w:eastAsia="Cambria"/>
          <w:kern w:val="56"/>
          <w:sz w:val="22"/>
          <w:szCs w:val="22"/>
          <w:lang w:val="lv-LV" w:eastAsia="en-US"/>
        </w:rPr>
        <w:t xml:space="preserve">Rīgā </w:t>
      </w:r>
    </w:p>
    <w:p w14:paraId="6B279396" w14:textId="78FC12FC" w:rsidR="005A33D5" w:rsidRPr="005A33D5" w:rsidRDefault="005A33D5" w:rsidP="005A33D5">
      <w:pPr>
        <w:suppressAutoHyphens w:val="0"/>
        <w:rPr>
          <w:rFonts w:eastAsia="Cambria"/>
          <w:color w:val="000000"/>
          <w:kern w:val="56"/>
          <w:sz w:val="22"/>
          <w:szCs w:val="22"/>
          <w:lang w:val="lv-LV" w:eastAsia="en-US"/>
        </w:rPr>
      </w:pPr>
      <w:r>
        <w:rPr>
          <w:rFonts w:eastAsia="Cambria"/>
          <w:color w:val="000000"/>
          <w:kern w:val="56"/>
          <w:sz w:val="22"/>
          <w:szCs w:val="22"/>
          <w:lang w:val="lv-LV" w:eastAsia="en-US"/>
        </w:rPr>
        <w:t>2015</w:t>
      </w:r>
      <w:r w:rsidRPr="005A33D5">
        <w:rPr>
          <w:rFonts w:eastAsia="Cambria"/>
          <w:color w:val="000000"/>
          <w:kern w:val="56"/>
          <w:sz w:val="22"/>
          <w:szCs w:val="22"/>
          <w:lang w:val="lv-LV" w:eastAsia="en-US"/>
        </w:rPr>
        <w:t>.gada __.____________</w:t>
      </w:r>
    </w:p>
    <w:p w14:paraId="6855DDCC" w14:textId="77777777" w:rsidR="005A33D5" w:rsidRPr="005A33D5" w:rsidRDefault="005A33D5" w:rsidP="005A33D5">
      <w:pPr>
        <w:suppressAutoHyphens w:val="0"/>
        <w:jc w:val="both"/>
        <w:rPr>
          <w:rFonts w:eastAsia="Cambria"/>
          <w:color w:val="000000"/>
          <w:kern w:val="56"/>
          <w:sz w:val="22"/>
          <w:szCs w:val="22"/>
          <w:lang w:val="lv-LV" w:eastAsia="en-US"/>
        </w:rPr>
      </w:pPr>
    </w:p>
    <w:p w14:paraId="412AC223" w14:textId="77777777" w:rsidR="005A33D5" w:rsidRPr="005A33D5" w:rsidRDefault="005A33D5" w:rsidP="005A33D5">
      <w:pPr>
        <w:suppressAutoHyphens w:val="0"/>
        <w:jc w:val="both"/>
        <w:rPr>
          <w:rFonts w:eastAsia="Cambria"/>
          <w:color w:val="000000"/>
          <w:kern w:val="56"/>
          <w:sz w:val="22"/>
          <w:szCs w:val="22"/>
          <w:lang w:val="lv-LV" w:eastAsia="en-US"/>
        </w:rPr>
      </w:pPr>
      <w:r w:rsidRPr="005A33D5">
        <w:rPr>
          <w:rFonts w:eastAsia="Cambria"/>
          <w:color w:val="000000"/>
          <w:kern w:val="56"/>
          <w:sz w:val="22"/>
          <w:szCs w:val="22"/>
          <w:lang w:val="lv-LV" w:eastAsia="en-US"/>
        </w:rPr>
        <w:t>Saskaņā ar __________ līgumu Nr. _______ (turpmāk saukts – Līgums) par _________________ (turpmāk - iekārtas) piegādi, atbilstoši iepirkuma _____________________rezultātiem, piedaloties:</w:t>
      </w:r>
    </w:p>
    <w:p w14:paraId="20668931" w14:textId="77777777" w:rsidR="005A33D5" w:rsidRPr="005A33D5" w:rsidRDefault="005A33D5" w:rsidP="005A33D5">
      <w:pPr>
        <w:suppressAutoHyphens w:val="0"/>
        <w:jc w:val="both"/>
        <w:rPr>
          <w:rFonts w:eastAsia="Cambria"/>
          <w:color w:val="000000"/>
          <w:kern w:val="56"/>
          <w:sz w:val="22"/>
          <w:szCs w:val="22"/>
          <w:lang w:val="lv-LV" w:eastAsia="en-US"/>
        </w:rPr>
      </w:pPr>
      <w:r w:rsidRPr="005A33D5">
        <w:rPr>
          <w:rFonts w:eastAsia="Cambria"/>
          <w:kern w:val="56"/>
          <w:sz w:val="22"/>
          <w:szCs w:val="22"/>
          <w:lang w:val="lv-LV" w:eastAsia="en-US"/>
        </w:rPr>
        <w:t xml:space="preserve">____________________________, </w:t>
      </w:r>
      <w:r w:rsidRPr="005A33D5">
        <w:rPr>
          <w:rFonts w:eastAsia="Cambria"/>
          <w:color w:val="000000"/>
          <w:kern w:val="56"/>
          <w:sz w:val="22"/>
          <w:szCs w:val="22"/>
          <w:lang w:val="lv-LV" w:eastAsia="en-US"/>
        </w:rPr>
        <w:t xml:space="preserve">…… , tās pārstāvja __________________ personā, kura rīkojas saskaņā ar līguma ___ punktiem, turpmāk tekstā saukts- Pasūtītājs, no vienas puses, un </w:t>
      </w:r>
    </w:p>
    <w:p w14:paraId="18A9D36D" w14:textId="77777777" w:rsidR="005A33D5" w:rsidRPr="005A33D5" w:rsidRDefault="005A33D5" w:rsidP="005A33D5">
      <w:pPr>
        <w:suppressAutoHyphens w:val="0"/>
        <w:jc w:val="both"/>
        <w:rPr>
          <w:rFonts w:eastAsia="Cambria"/>
          <w:color w:val="000000"/>
          <w:kern w:val="56"/>
          <w:sz w:val="22"/>
          <w:szCs w:val="22"/>
          <w:lang w:val="lv-LV" w:eastAsia="en-US"/>
        </w:rPr>
      </w:pPr>
      <w:r w:rsidRPr="005A33D5">
        <w:rPr>
          <w:rFonts w:eastAsia="Cambria"/>
          <w:color w:val="000000"/>
          <w:kern w:val="56"/>
          <w:sz w:val="22"/>
          <w:szCs w:val="22"/>
          <w:lang w:val="lv-LV" w:eastAsia="en-US"/>
        </w:rPr>
        <w:t xml:space="preserve">_________________, </w:t>
      </w:r>
      <w:proofErr w:type="spellStart"/>
      <w:r w:rsidRPr="005A33D5">
        <w:rPr>
          <w:rFonts w:eastAsia="Cambria"/>
          <w:color w:val="000000"/>
          <w:kern w:val="56"/>
          <w:sz w:val="22"/>
          <w:szCs w:val="22"/>
          <w:lang w:val="lv-LV" w:eastAsia="en-US"/>
        </w:rPr>
        <w:t>reģ</w:t>
      </w:r>
      <w:proofErr w:type="spellEnd"/>
      <w:r w:rsidRPr="005A33D5">
        <w:rPr>
          <w:rFonts w:eastAsia="Cambria"/>
          <w:color w:val="000000"/>
          <w:kern w:val="56"/>
          <w:sz w:val="22"/>
          <w:szCs w:val="22"/>
          <w:lang w:val="lv-LV" w:eastAsia="en-US"/>
        </w:rPr>
        <w:t>. nr. ____________   _________________personā, turpmāk - saukts Piegādātājs, no otras puses, tiek sagatavots šāds nodošanas- pieņemšanas akts.</w:t>
      </w:r>
    </w:p>
    <w:p w14:paraId="4620C008" w14:textId="77777777" w:rsidR="005A33D5" w:rsidRPr="005A33D5" w:rsidRDefault="005A33D5" w:rsidP="005A33D5">
      <w:pPr>
        <w:suppressAutoHyphens w:val="0"/>
        <w:jc w:val="both"/>
        <w:rPr>
          <w:rFonts w:eastAsia="Cambria"/>
          <w:color w:val="000000"/>
          <w:kern w:val="56"/>
          <w:sz w:val="22"/>
          <w:szCs w:val="22"/>
          <w:lang w:val="lv-LV" w:eastAsia="en-US"/>
        </w:rPr>
      </w:pPr>
      <w:r w:rsidRPr="005A33D5">
        <w:rPr>
          <w:rFonts w:eastAsia="Cambria"/>
          <w:color w:val="000000"/>
          <w:kern w:val="56"/>
          <w:sz w:val="22"/>
          <w:szCs w:val="22"/>
          <w:lang w:val="lv-LV" w:eastAsia="en-US"/>
        </w:rPr>
        <w:t>Nodošanas- pieņemšanas akts sagatavots par to, ka:</w:t>
      </w:r>
    </w:p>
    <w:p w14:paraId="7173DF06" w14:textId="77777777" w:rsidR="005A33D5" w:rsidRPr="005A33D5" w:rsidRDefault="005A33D5" w:rsidP="005A33D5">
      <w:pPr>
        <w:suppressAutoHyphens w:val="0"/>
        <w:spacing w:after="120"/>
        <w:jc w:val="both"/>
        <w:rPr>
          <w:rFonts w:eastAsia="Cambria"/>
          <w:color w:val="000000"/>
          <w:kern w:val="56"/>
          <w:sz w:val="22"/>
          <w:szCs w:val="22"/>
          <w:lang w:val="lv-LV" w:eastAsia="en-US"/>
        </w:rPr>
      </w:pPr>
      <w:r w:rsidRPr="005A33D5">
        <w:rPr>
          <w:rFonts w:eastAsia="Cambria"/>
          <w:color w:val="000000"/>
          <w:kern w:val="56"/>
          <w:sz w:val="22"/>
          <w:szCs w:val="22"/>
          <w:lang w:val="lv-LV" w:eastAsia="en-US"/>
        </w:rPr>
        <w:t>Piegādātājs, atbilstoši Līgumam, nodod un Pasūtītājs pieņem šādas Iekārtas (__. iepirkuma priekšmeta daļa) –____________________________, kurā ietilpst:___________________</w:t>
      </w:r>
    </w:p>
    <w:p w14:paraId="053FED82" w14:textId="77777777" w:rsidR="005A33D5" w:rsidRPr="005A33D5" w:rsidRDefault="005A33D5" w:rsidP="005A33D5">
      <w:pPr>
        <w:suppressAutoHyphens w:val="0"/>
        <w:jc w:val="both"/>
        <w:rPr>
          <w:rFonts w:eastAsia="Cambria"/>
          <w:b/>
          <w:kern w:val="56"/>
          <w:sz w:val="22"/>
          <w:szCs w:val="22"/>
          <w:lang w:val="lv-LV" w:eastAsia="en-US"/>
        </w:rPr>
      </w:pPr>
    </w:p>
    <w:tbl>
      <w:tblPr>
        <w:tblW w:w="91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3544"/>
        <w:gridCol w:w="3714"/>
      </w:tblGrid>
      <w:tr w:rsidR="005A33D5" w:rsidRPr="005A33D5" w14:paraId="20CF36DF" w14:textId="77777777" w:rsidTr="00D60458">
        <w:tc>
          <w:tcPr>
            <w:tcW w:w="1843" w:type="dxa"/>
          </w:tcPr>
          <w:p w14:paraId="00873F51" w14:textId="77777777" w:rsidR="005A33D5" w:rsidRPr="005A33D5" w:rsidRDefault="005A33D5" w:rsidP="005A33D5">
            <w:pPr>
              <w:suppressAutoHyphens w:val="0"/>
              <w:jc w:val="center"/>
              <w:rPr>
                <w:i/>
                <w:color w:val="000000"/>
                <w:kern w:val="56"/>
                <w:sz w:val="22"/>
                <w:szCs w:val="22"/>
                <w:lang w:val="lv-LV" w:eastAsia="en-US"/>
              </w:rPr>
            </w:pPr>
            <w:r w:rsidRPr="005A33D5">
              <w:rPr>
                <w:i/>
                <w:color w:val="000000"/>
                <w:kern w:val="56"/>
                <w:sz w:val="22"/>
                <w:szCs w:val="22"/>
                <w:lang w:val="lv-LV" w:eastAsia="en-US"/>
              </w:rPr>
              <w:t>Priekšmeta nosaukums</w:t>
            </w:r>
          </w:p>
        </w:tc>
        <w:tc>
          <w:tcPr>
            <w:tcW w:w="3544" w:type="dxa"/>
            <w:shd w:val="clear" w:color="auto" w:fill="auto"/>
          </w:tcPr>
          <w:p w14:paraId="5F94A48C" w14:textId="77777777" w:rsidR="005A33D5" w:rsidRPr="005A33D5" w:rsidRDefault="005A33D5" w:rsidP="005A33D5">
            <w:pPr>
              <w:suppressAutoHyphens w:val="0"/>
              <w:jc w:val="center"/>
              <w:rPr>
                <w:rFonts w:eastAsia="Cambria"/>
                <w:i/>
                <w:kern w:val="56"/>
                <w:sz w:val="22"/>
                <w:szCs w:val="22"/>
                <w:lang w:val="lv-LV" w:eastAsia="en-US"/>
              </w:rPr>
            </w:pPr>
            <w:r w:rsidRPr="005A33D5">
              <w:rPr>
                <w:i/>
                <w:color w:val="000000"/>
                <w:kern w:val="56"/>
                <w:sz w:val="22"/>
                <w:szCs w:val="22"/>
                <w:lang w:val="lv-LV" w:eastAsia="en-US"/>
              </w:rPr>
              <w:t>Piedāvāts.</w:t>
            </w:r>
          </w:p>
        </w:tc>
        <w:tc>
          <w:tcPr>
            <w:tcW w:w="3714" w:type="dxa"/>
          </w:tcPr>
          <w:p w14:paraId="64796972" w14:textId="77777777" w:rsidR="005A33D5" w:rsidRPr="005A33D5" w:rsidRDefault="005A33D5" w:rsidP="005A33D5">
            <w:pPr>
              <w:suppressAutoHyphens w:val="0"/>
              <w:jc w:val="center"/>
              <w:rPr>
                <w:i/>
                <w:color w:val="000000"/>
                <w:kern w:val="56"/>
                <w:sz w:val="22"/>
                <w:szCs w:val="22"/>
                <w:lang w:val="lv-LV" w:eastAsia="en-US"/>
              </w:rPr>
            </w:pPr>
            <w:r w:rsidRPr="005A33D5">
              <w:rPr>
                <w:i/>
                <w:color w:val="000000"/>
                <w:kern w:val="56"/>
                <w:sz w:val="22"/>
                <w:szCs w:val="22"/>
                <w:lang w:val="lv-LV" w:eastAsia="en-US"/>
              </w:rPr>
              <w:t>Piegādāts.</w:t>
            </w:r>
          </w:p>
        </w:tc>
      </w:tr>
      <w:tr w:rsidR="005A33D5" w:rsidRPr="005A33D5" w14:paraId="716EAB3D" w14:textId="77777777" w:rsidTr="00D60458">
        <w:tc>
          <w:tcPr>
            <w:tcW w:w="1843" w:type="dxa"/>
          </w:tcPr>
          <w:p w14:paraId="4878D789" w14:textId="77777777" w:rsidR="005A33D5" w:rsidRPr="005A33D5" w:rsidRDefault="005A33D5" w:rsidP="005A33D5">
            <w:pPr>
              <w:suppressAutoHyphens w:val="0"/>
              <w:jc w:val="both"/>
              <w:rPr>
                <w:b/>
                <w:i/>
                <w:kern w:val="56"/>
                <w:sz w:val="22"/>
                <w:szCs w:val="22"/>
                <w:lang w:val="lv-LV" w:eastAsia="lv-LV"/>
              </w:rPr>
            </w:pPr>
          </w:p>
        </w:tc>
        <w:tc>
          <w:tcPr>
            <w:tcW w:w="3544" w:type="dxa"/>
            <w:shd w:val="clear" w:color="auto" w:fill="auto"/>
          </w:tcPr>
          <w:p w14:paraId="5EF18A65" w14:textId="77777777" w:rsidR="005A33D5" w:rsidRPr="005A33D5" w:rsidRDefault="005A33D5" w:rsidP="005A33D5">
            <w:pPr>
              <w:suppressAutoHyphens w:val="0"/>
              <w:ind w:left="34"/>
              <w:jc w:val="both"/>
              <w:rPr>
                <w:rFonts w:eastAsia="Cambria"/>
                <w:bCs/>
                <w:color w:val="000000"/>
                <w:kern w:val="56"/>
                <w:sz w:val="22"/>
                <w:szCs w:val="22"/>
                <w:lang w:val="lv-LV" w:eastAsia="en-US"/>
              </w:rPr>
            </w:pPr>
          </w:p>
        </w:tc>
        <w:tc>
          <w:tcPr>
            <w:tcW w:w="3714" w:type="dxa"/>
          </w:tcPr>
          <w:p w14:paraId="7357268C" w14:textId="77777777" w:rsidR="005A33D5" w:rsidRPr="005A33D5" w:rsidRDefault="005A33D5" w:rsidP="005A33D5">
            <w:pPr>
              <w:suppressAutoHyphens w:val="0"/>
              <w:ind w:left="34"/>
              <w:jc w:val="both"/>
              <w:rPr>
                <w:b/>
                <w:i/>
                <w:kern w:val="56"/>
                <w:sz w:val="22"/>
                <w:szCs w:val="22"/>
                <w:lang w:val="lv-LV" w:eastAsia="lv-LV"/>
              </w:rPr>
            </w:pPr>
          </w:p>
        </w:tc>
      </w:tr>
    </w:tbl>
    <w:p w14:paraId="3DAC3008" w14:textId="77777777" w:rsidR="005A33D5" w:rsidRPr="005A33D5" w:rsidRDefault="005A33D5" w:rsidP="005A33D5">
      <w:pPr>
        <w:suppressAutoHyphens w:val="0"/>
        <w:spacing w:before="120"/>
        <w:jc w:val="both"/>
        <w:rPr>
          <w:rFonts w:eastAsia="Cambria"/>
          <w:b/>
          <w:kern w:val="56"/>
          <w:sz w:val="22"/>
          <w:szCs w:val="22"/>
          <w:lang w:val="lv-LV" w:eastAsia="en-US"/>
        </w:rPr>
      </w:pPr>
    </w:p>
    <w:p w14:paraId="11BB79E7" w14:textId="77777777" w:rsidR="005A33D5" w:rsidRPr="005A33D5" w:rsidRDefault="005A33D5" w:rsidP="005A33D5">
      <w:pPr>
        <w:numPr>
          <w:ilvl w:val="0"/>
          <w:numId w:val="54"/>
        </w:numPr>
        <w:suppressAutoHyphens w:val="0"/>
        <w:spacing w:after="200"/>
        <w:ind w:left="142" w:right="7" w:hanging="426"/>
        <w:contextualSpacing/>
        <w:jc w:val="both"/>
        <w:rPr>
          <w:color w:val="000000"/>
          <w:kern w:val="56"/>
          <w:sz w:val="22"/>
          <w:szCs w:val="22"/>
          <w:lang w:val="x-none" w:eastAsia="x-none"/>
        </w:rPr>
      </w:pPr>
      <w:r w:rsidRPr="005A33D5">
        <w:rPr>
          <w:color w:val="000000"/>
          <w:kern w:val="56"/>
          <w:sz w:val="22"/>
          <w:szCs w:val="22"/>
          <w:lang w:val="x-none" w:eastAsia="x-none"/>
        </w:rPr>
        <w:t xml:space="preserve">Piegādātājs iekārtas kopā ar to uzglabāšanas noteikumiem un lietošanas instrukcijām latviešu/angļu valodā ir piegādājis šādā Pasūtītāja noteiktajā adresē -________________, _______. </w:t>
      </w:r>
    </w:p>
    <w:p w14:paraId="604041F9" w14:textId="77777777" w:rsidR="005A33D5" w:rsidRPr="005A33D5" w:rsidRDefault="005A33D5" w:rsidP="005A33D5">
      <w:pPr>
        <w:numPr>
          <w:ilvl w:val="0"/>
          <w:numId w:val="54"/>
        </w:numPr>
        <w:suppressAutoHyphens w:val="0"/>
        <w:spacing w:after="200"/>
        <w:ind w:left="142" w:right="7" w:hanging="426"/>
        <w:contextualSpacing/>
        <w:jc w:val="both"/>
        <w:rPr>
          <w:color w:val="000000"/>
          <w:kern w:val="56"/>
          <w:sz w:val="22"/>
          <w:szCs w:val="22"/>
          <w:lang w:val="x-none" w:eastAsia="x-none"/>
        </w:rPr>
      </w:pPr>
      <w:r w:rsidRPr="005A33D5">
        <w:rPr>
          <w:color w:val="000000"/>
          <w:kern w:val="56"/>
          <w:sz w:val="22"/>
          <w:szCs w:val="22"/>
          <w:lang w:val="x-none" w:eastAsia="x-none"/>
        </w:rPr>
        <w:t>Nodošanas- pieņemšanas aktam ir pievienota Iekārtu piegādes apliecinoša dokumenta - pavadzīme Nr._____________ kopija</w:t>
      </w:r>
    </w:p>
    <w:p w14:paraId="1C2FC9FF" w14:textId="77777777" w:rsidR="005A33D5" w:rsidRPr="005A33D5" w:rsidRDefault="005A33D5" w:rsidP="005A33D5">
      <w:pPr>
        <w:numPr>
          <w:ilvl w:val="0"/>
          <w:numId w:val="54"/>
        </w:numPr>
        <w:suppressAutoHyphens w:val="0"/>
        <w:spacing w:after="200"/>
        <w:ind w:left="142" w:right="7" w:hanging="426"/>
        <w:contextualSpacing/>
        <w:jc w:val="both"/>
        <w:rPr>
          <w:color w:val="000000"/>
          <w:kern w:val="56"/>
          <w:sz w:val="22"/>
          <w:szCs w:val="22"/>
          <w:lang w:val="x-none" w:eastAsia="x-none"/>
        </w:rPr>
      </w:pPr>
      <w:r w:rsidRPr="005A33D5">
        <w:rPr>
          <w:color w:val="000000"/>
          <w:kern w:val="56"/>
          <w:sz w:val="22"/>
          <w:szCs w:val="22"/>
          <w:lang w:val="x-none" w:eastAsia="x-none"/>
        </w:rPr>
        <w:t>Ar nodošanas- pieņemšanas akta abpusēju parakstīšanu Pasūtītājs un Piegādātājs apliecina, ka Līgumā noteiktās Iekārtu piegādes ir veiktas Līgumā noteiktā apjomā, termiņā un pienācīgā kvalitātē.</w:t>
      </w:r>
    </w:p>
    <w:p w14:paraId="7064FB9F" w14:textId="77777777" w:rsidR="005A33D5" w:rsidRPr="005A33D5" w:rsidRDefault="005A33D5" w:rsidP="005A33D5">
      <w:pPr>
        <w:numPr>
          <w:ilvl w:val="0"/>
          <w:numId w:val="54"/>
        </w:numPr>
        <w:suppressAutoHyphens w:val="0"/>
        <w:spacing w:after="200"/>
        <w:ind w:left="142" w:right="7" w:hanging="426"/>
        <w:contextualSpacing/>
        <w:jc w:val="both"/>
        <w:rPr>
          <w:color w:val="000000"/>
          <w:kern w:val="56"/>
          <w:sz w:val="22"/>
          <w:szCs w:val="22"/>
          <w:lang w:val="x-none" w:eastAsia="x-none"/>
        </w:rPr>
      </w:pPr>
      <w:r w:rsidRPr="005A33D5">
        <w:rPr>
          <w:color w:val="000000"/>
          <w:kern w:val="56"/>
          <w:sz w:val="22"/>
          <w:szCs w:val="22"/>
          <w:lang w:val="x-none" w:eastAsia="x-none"/>
        </w:rPr>
        <w:t>Pasūtītājam nav iebildumu par piegādāto Iekārtu kvalitāti un Piegādātāja Līgumā noteikto saistību izpildi.</w:t>
      </w:r>
    </w:p>
    <w:p w14:paraId="6D16079B" w14:textId="53266C4B" w:rsidR="005A33D5" w:rsidRPr="005A33D5" w:rsidRDefault="005A33D5" w:rsidP="005A33D5">
      <w:pPr>
        <w:numPr>
          <w:ilvl w:val="0"/>
          <w:numId w:val="54"/>
        </w:numPr>
        <w:suppressAutoHyphens w:val="0"/>
        <w:spacing w:after="200"/>
        <w:ind w:left="142" w:right="7" w:hanging="426"/>
        <w:contextualSpacing/>
        <w:jc w:val="both"/>
        <w:rPr>
          <w:kern w:val="56"/>
          <w:sz w:val="22"/>
          <w:szCs w:val="22"/>
          <w:lang w:val="x-none" w:eastAsia="x-none"/>
        </w:rPr>
      </w:pPr>
      <w:r w:rsidRPr="005A33D5">
        <w:rPr>
          <w:color w:val="000000"/>
          <w:kern w:val="56"/>
          <w:sz w:val="22"/>
          <w:szCs w:val="22"/>
          <w:lang w:val="x-none" w:eastAsia="x-none"/>
        </w:rPr>
        <w:t xml:space="preserve">Kopējā Līguma summa par Līgumā noteikto iekārtu iegādi ir EUR ____________(neieskaitot  PVN). Ņemot vērā Pasūtītāja atbilstoši Līgumam Piegādātājam veikto maksājumu  _____________ (neieskaitot PVN), atlikusī Līguma summas daļa, </w:t>
      </w:r>
      <w:r w:rsidRPr="005A33D5">
        <w:rPr>
          <w:kern w:val="56"/>
          <w:sz w:val="22"/>
          <w:szCs w:val="22"/>
          <w:lang w:val="x-none" w:eastAsia="x-none"/>
        </w:rPr>
        <w:t xml:space="preserve">ko Pasūtītājs samaksā </w:t>
      </w:r>
      <w:r w:rsidRPr="005A33D5">
        <w:rPr>
          <w:color w:val="000000"/>
          <w:kern w:val="56"/>
          <w:sz w:val="22"/>
          <w:szCs w:val="22"/>
          <w:lang w:val="x-none" w:eastAsia="x-none"/>
        </w:rPr>
        <w:t>Piegādātājam</w:t>
      </w:r>
      <w:r>
        <w:rPr>
          <w:kern w:val="56"/>
          <w:sz w:val="22"/>
          <w:szCs w:val="22"/>
          <w:lang w:val="x-none" w:eastAsia="x-none"/>
        </w:rPr>
        <w:t xml:space="preserve"> 3</w:t>
      </w:r>
      <w:r w:rsidRPr="005A33D5">
        <w:rPr>
          <w:kern w:val="56"/>
          <w:sz w:val="22"/>
          <w:szCs w:val="22"/>
          <w:lang w:val="x-none" w:eastAsia="x-none"/>
        </w:rPr>
        <w:t xml:space="preserve">0 dienu laikā pēc šī preču Nodošanas – pieņemšanas akta abpusējas parakstīšanas un atbilstoša Piegādātāja rēķina saņemšanas dienas, ir EUR ______ (neieskaitot PVN).     </w:t>
      </w:r>
    </w:p>
    <w:p w14:paraId="012EC777" w14:textId="44DE7999" w:rsidR="005A33D5" w:rsidRPr="005A33D5" w:rsidRDefault="005A33D5" w:rsidP="005A33D5">
      <w:pPr>
        <w:numPr>
          <w:ilvl w:val="0"/>
          <w:numId w:val="54"/>
        </w:numPr>
        <w:suppressAutoHyphens w:val="0"/>
        <w:spacing w:after="200"/>
        <w:ind w:left="142" w:right="7" w:hanging="426"/>
        <w:contextualSpacing/>
        <w:jc w:val="both"/>
        <w:rPr>
          <w:kern w:val="56"/>
          <w:sz w:val="22"/>
          <w:szCs w:val="22"/>
          <w:lang w:val="x-none" w:eastAsia="x-none"/>
        </w:rPr>
      </w:pPr>
      <w:r w:rsidRPr="005A33D5">
        <w:rPr>
          <w:color w:val="000000"/>
          <w:kern w:val="56"/>
          <w:sz w:val="22"/>
          <w:szCs w:val="22"/>
          <w:lang w:val="x-none" w:eastAsia="x-none"/>
        </w:rPr>
        <w:t>Piegādātājs</w:t>
      </w:r>
      <w:r w:rsidRPr="005A33D5">
        <w:rPr>
          <w:kern w:val="56"/>
          <w:sz w:val="22"/>
          <w:szCs w:val="22"/>
          <w:lang w:val="x-none" w:eastAsia="x-none"/>
        </w:rPr>
        <w:t xml:space="preserve"> ___.____.201</w:t>
      </w:r>
      <w:r w:rsidR="00521F53">
        <w:rPr>
          <w:kern w:val="56"/>
          <w:sz w:val="22"/>
          <w:szCs w:val="22"/>
          <w:lang w:val="lv-LV" w:eastAsia="x-none"/>
        </w:rPr>
        <w:t>6</w:t>
      </w:r>
      <w:r w:rsidRPr="005A33D5">
        <w:rPr>
          <w:kern w:val="56"/>
          <w:sz w:val="22"/>
          <w:szCs w:val="22"/>
          <w:lang w:val="x-none" w:eastAsia="x-none"/>
        </w:rPr>
        <w:t>. veicis šādu Pasūtītāja lietotāju instruktāžu darbam ar iekārtu un tās piederumiem cilvēkiem:</w:t>
      </w:r>
    </w:p>
    <w:p w14:paraId="7AA6C0F9" w14:textId="77777777" w:rsidR="005A33D5" w:rsidRPr="005A33D5" w:rsidRDefault="005A33D5" w:rsidP="005A33D5">
      <w:pPr>
        <w:numPr>
          <w:ilvl w:val="1"/>
          <w:numId w:val="54"/>
        </w:numPr>
        <w:suppressAutoHyphens w:val="0"/>
        <w:spacing w:after="200"/>
        <w:ind w:right="7"/>
        <w:contextualSpacing/>
        <w:jc w:val="both"/>
        <w:rPr>
          <w:kern w:val="56"/>
          <w:sz w:val="22"/>
          <w:szCs w:val="22"/>
          <w:lang w:val="x-none" w:eastAsia="x-none"/>
        </w:rPr>
      </w:pPr>
      <w:r w:rsidRPr="005A33D5">
        <w:rPr>
          <w:kern w:val="56"/>
          <w:sz w:val="22"/>
          <w:szCs w:val="22"/>
          <w:lang w:val="x-none" w:eastAsia="x-none"/>
        </w:rPr>
        <w:t>____________ (vārds, uzvārds)</w:t>
      </w:r>
    </w:p>
    <w:p w14:paraId="6A45F8C2" w14:textId="77777777" w:rsidR="005A33D5" w:rsidRPr="005A33D5" w:rsidRDefault="005A33D5" w:rsidP="005A33D5">
      <w:pPr>
        <w:numPr>
          <w:ilvl w:val="1"/>
          <w:numId w:val="54"/>
        </w:numPr>
        <w:suppressAutoHyphens w:val="0"/>
        <w:spacing w:after="200"/>
        <w:ind w:right="7"/>
        <w:contextualSpacing/>
        <w:jc w:val="both"/>
        <w:rPr>
          <w:kern w:val="56"/>
          <w:sz w:val="22"/>
          <w:szCs w:val="22"/>
          <w:lang w:val="x-none" w:eastAsia="x-none"/>
        </w:rPr>
      </w:pPr>
      <w:r w:rsidRPr="005A33D5">
        <w:rPr>
          <w:kern w:val="56"/>
          <w:sz w:val="22"/>
          <w:szCs w:val="22"/>
          <w:lang w:val="x-none" w:eastAsia="x-none"/>
        </w:rPr>
        <w:t>_____________(vārds, uzvārds)</w:t>
      </w:r>
    </w:p>
    <w:p w14:paraId="196509DD" w14:textId="77777777" w:rsidR="005A33D5" w:rsidRPr="005A33D5" w:rsidRDefault="005A33D5" w:rsidP="005A33D5">
      <w:pPr>
        <w:numPr>
          <w:ilvl w:val="1"/>
          <w:numId w:val="54"/>
        </w:numPr>
        <w:suppressAutoHyphens w:val="0"/>
        <w:spacing w:after="200"/>
        <w:ind w:right="7"/>
        <w:contextualSpacing/>
        <w:jc w:val="both"/>
        <w:rPr>
          <w:kern w:val="56"/>
          <w:sz w:val="22"/>
          <w:szCs w:val="22"/>
          <w:lang w:val="x-none" w:eastAsia="x-none"/>
        </w:rPr>
      </w:pPr>
      <w:r w:rsidRPr="005A33D5">
        <w:rPr>
          <w:kern w:val="56"/>
          <w:sz w:val="22"/>
          <w:szCs w:val="22"/>
          <w:lang w:val="x-none" w:eastAsia="x-none"/>
        </w:rPr>
        <w:t>_____________(vārds, uzvārds)</w:t>
      </w:r>
    </w:p>
    <w:p w14:paraId="54381F87" w14:textId="77777777" w:rsidR="005A33D5" w:rsidRPr="005A33D5" w:rsidRDefault="005A33D5" w:rsidP="005A33D5">
      <w:pPr>
        <w:numPr>
          <w:ilvl w:val="0"/>
          <w:numId w:val="54"/>
        </w:numPr>
        <w:suppressAutoHyphens w:val="0"/>
        <w:spacing w:after="200"/>
        <w:ind w:left="142" w:right="7" w:hanging="426"/>
        <w:contextualSpacing/>
        <w:jc w:val="both"/>
        <w:rPr>
          <w:kern w:val="56"/>
          <w:sz w:val="22"/>
          <w:szCs w:val="22"/>
          <w:lang w:val="x-none" w:eastAsia="x-none"/>
        </w:rPr>
      </w:pPr>
      <w:r w:rsidRPr="005A33D5">
        <w:rPr>
          <w:kern w:val="56"/>
          <w:sz w:val="22"/>
          <w:szCs w:val="22"/>
          <w:lang w:val="x-none" w:eastAsia="x-none"/>
        </w:rPr>
        <w:t xml:space="preserve">Nodošanas - pieņemšanas akts par līguma izpildi sagatavots uz _ lapām, 2 eksemplāros, no kuriem viens glabājas pie Pasūtītāja, otrs pie </w:t>
      </w:r>
      <w:r w:rsidRPr="005A33D5">
        <w:rPr>
          <w:color w:val="000000"/>
          <w:kern w:val="56"/>
          <w:sz w:val="22"/>
          <w:szCs w:val="22"/>
          <w:lang w:val="x-none" w:eastAsia="x-none"/>
        </w:rPr>
        <w:t>Piegādātāja</w:t>
      </w:r>
      <w:r w:rsidRPr="005A33D5">
        <w:rPr>
          <w:kern w:val="56"/>
          <w:sz w:val="22"/>
          <w:szCs w:val="22"/>
          <w:lang w:val="x-none" w:eastAsia="x-none"/>
        </w:rPr>
        <w:t>.</w:t>
      </w:r>
    </w:p>
    <w:p w14:paraId="081E5962" w14:textId="77777777" w:rsidR="005A33D5" w:rsidRPr="005A33D5" w:rsidRDefault="005A33D5" w:rsidP="005A33D5">
      <w:pPr>
        <w:suppressAutoHyphens w:val="0"/>
        <w:spacing w:after="200"/>
        <w:ind w:left="142" w:right="7"/>
        <w:contextualSpacing/>
        <w:jc w:val="both"/>
        <w:rPr>
          <w:kern w:val="56"/>
          <w:sz w:val="22"/>
          <w:szCs w:val="22"/>
          <w:lang w:val="x-none" w:eastAsia="x-none"/>
        </w:rPr>
      </w:pPr>
    </w:p>
    <w:p w14:paraId="0F57C831" w14:textId="6599A897" w:rsidR="005A33D5" w:rsidRPr="005A33D5" w:rsidRDefault="005A33D5" w:rsidP="005A33D5">
      <w:pPr>
        <w:suppressAutoHyphens w:val="0"/>
        <w:spacing w:after="200"/>
        <w:ind w:left="142" w:right="-625"/>
        <w:contextualSpacing/>
        <w:jc w:val="both"/>
        <w:rPr>
          <w:kern w:val="56"/>
          <w:sz w:val="22"/>
          <w:szCs w:val="22"/>
          <w:lang w:val="x-none" w:eastAsia="x-none"/>
        </w:rPr>
      </w:pPr>
      <w:r w:rsidRPr="005A33D5">
        <w:rPr>
          <w:kern w:val="56"/>
          <w:sz w:val="22"/>
          <w:szCs w:val="22"/>
          <w:lang w:val="x-none" w:eastAsia="x-none"/>
        </w:rPr>
        <w:t>Pakalpojumu nodeva</w:t>
      </w:r>
      <w:r w:rsidRPr="005A33D5">
        <w:rPr>
          <w:kern w:val="56"/>
          <w:sz w:val="22"/>
          <w:szCs w:val="22"/>
          <w:lang w:val="x-none" w:eastAsia="x-none"/>
        </w:rPr>
        <w:tab/>
      </w:r>
      <w:r w:rsidRPr="005A33D5">
        <w:rPr>
          <w:kern w:val="56"/>
          <w:sz w:val="22"/>
          <w:szCs w:val="22"/>
          <w:lang w:val="x-none" w:eastAsia="x-none"/>
        </w:rPr>
        <w:tab/>
      </w:r>
      <w:r w:rsidRPr="005A33D5">
        <w:rPr>
          <w:kern w:val="56"/>
          <w:sz w:val="22"/>
          <w:szCs w:val="22"/>
          <w:lang w:val="x-none" w:eastAsia="x-none"/>
        </w:rPr>
        <w:tab/>
      </w:r>
      <w:r w:rsidRPr="005A33D5">
        <w:rPr>
          <w:kern w:val="56"/>
          <w:sz w:val="22"/>
          <w:szCs w:val="22"/>
          <w:lang w:val="x-none" w:eastAsia="x-none"/>
        </w:rPr>
        <w:tab/>
      </w:r>
      <w:r w:rsidRPr="005A33D5">
        <w:rPr>
          <w:kern w:val="56"/>
          <w:sz w:val="22"/>
          <w:szCs w:val="22"/>
          <w:lang w:val="x-none" w:eastAsia="x-none"/>
        </w:rPr>
        <w:tab/>
      </w:r>
      <w:r>
        <w:rPr>
          <w:kern w:val="56"/>
          <w:sz w:val="22"/>
          <w:szCs w:val="22"/>
          <w:lang w:val="lv-LV" w:eastAsia="x-none"/>
        </w:rPr>
        <w:t xml:space="preserve">          </w:t>
      </w:r>
      <w:r w:rsidRPr="005A33D5">
        <w:rPr>
          <w:kern w:val="56"/>
          <w:sz w:val="22"/>
          <w:szCs w:val="22"/>
          <w:lang w:val="x-none" w:eastAsia="x-none"/>
        </w:rPr>
        <w:t>Pakalpojumu pieņēma</w:t>
      </w:r>
    </w:p>
    <w:p w14:paraId="35A7AD22" w14:textId="4C5D5B1C" w:rsidR="005A33D5" w:rsidRPr="005A33D5" w:rsidRDefault="005A33D5" w:rsidP="005A33D5">
      <w:pPr>
        <w:suppressAutoHyphens w:val="0"/>
        <w:spacing w:after="200"/>
        <w:ind w:left="142" w:right="-625"/>
        <w:contextualSpacing/>
        <w:jc w:val="both"/>
        <w:rPr>
          <w:kern w:val="56"/>
          <w:sz w:val="22"/>
          <w:szCs w:val="22"/>
          <w:lang w:val="x-none" w:eastAsia="x-none"/>
        </w:rPr>
      </w:pPr>
      <w:r>
        <w:rPr>
          <w:kern w:val="56"/>
          <w:sz w:val="22"/>
          <w:szCs w:val="22"/>
          <w:lang w:val="x-none" w:eastAsia="x-none"/>
        </w:rPr>
        <w:t>PIEGADĀTĀJA</w:t>
      </w:r>
      <w:r>
        <w:rPr>
          <w:kern w:val="56"/>
          <w:sz w:val="22"/>
          <w:szCs w:val="22"/>
          <w:lang w:val="x-none" w:eastAsia="x-none"/>
        </w:rPr>
        <w:tab/>
      </w:r>
      <w:r>
        <w:rPr>
          <w:kern w:val="56"/>
          <w:sz w:val="22"/>
          <w:szCs w:val="22"/>
          <w:lang w:val="x-none" w:eastAsia="x-none"/>
        </w:rPr>
        <w:tab/>
      </w:r>
      <w:r>
        <w:rPr>
          <w:kern w:val="56"/>
          <w:sz w:val="22"/>
          <w:szCs w:val="22"/>
          <w:lang w:val="x-none" w:eastAsia="x-none"/>
        </w:rPr>
        <w:tab/>
      </w:r>
      <w:r>
        <w:rPr>
          <w:kern w:val="56"/>
          <w:sz w:val="22"/>
          <w:szCs w:val="22"/>
          <w:lang w:val="x-none" w:eastAsia="x-none"/>
        </w:rPr>
        <w:tab/>
      </w:r>
      <w:r>
        <w:rPr>
          <w:kern w:val="56"/>
          <w:sz w:val="22"/>
          <w:szCs w:val="22"/>
          <w:lang w:val="x-none" w:eastAsia="x-none"/>
        </w:rPr>
        <w:tab/>
        <w:t xml:space="preserve">          </w:t>
      </w:r>
      <w:r w:rsidRPr="005A33D5">
        <w:rPr>
          <w:kern w:val="56"/>
          <w:sz w:val="22"/>
          <w:szCs w:val="22"/>
          <w:lang w:val="x-none" w:eastAsia="x-none"/>
        </w:rPr>
        <w:t>PASŪTĪTĀJA</w:t>
      </w:r>
    </w:p>
    <w:p w14:paraId="7CA9C711" w14:textId="77777777" w:rsidR="005A33D5" w:rsidRPr="005A33D5" w:rsidRDefault="005A33D5" w:rsidP="005A33D5">
      <w:pPr>
        <w:suppressAutoHyphens w:val="0"/>
        <w:spacing w:after="200"/>
        <w:ind w:left="142" w:right="-625"/>
        <w:contextualSpacing/>
        <w:jc w:val="both"/>
        <w:rPr>
          <w:kern w:val="56"/>
          <w:sz w:val="22"/>
          <w:szCs w:val="22"/>
          <w:lang w:val="x-none" w:eastAsia="x-none"/>
        </w:rPr>
      </w:pPr>
    </w:p>
    <w:p w14:paraId="1846CF97" w14:textId="77777777" w:rsidR="005A33D5" w:rsidRPr="005A33D5" w:rsidRDefault="005A33D5" w:rsidP="005A33D5">
      <w:pPr>
        <w:suppressAutoHyphens w:val="0"/>
        <w:spacing w:after="200"/>
        <w:ind w:left="142" w:right="-625"/>
        <w:contextualSpacing/>
        <w:jc w:val="both"/>
        <w:rPr>
          <w:kern w:val="56"/>
          <w:sz w:val="22"/>
          <w:szCs w:val="22"/>
          <w:lang w:val="x-none" w:eastAsia="x-none"/>
        </w:rPr>
      </w:pPr>
      <w:r w:rsidRPr="005A33D5">
        <w:rPr>
          <w:kern w:val="56"/>
          <w:sz w:val="22"/>
          <w:szCs w:val="22"/>
          <w:lang w:val="x-none" w:eastAsia="x-none"/>
        </w:rPr>
        <w:t>Pārstāvis</w:t>
      </w:r>
      <w:r w:rsidRPr="005A33D5">
        <w:rPr>
          <w:kern w:val="56"/>
          <w:sz w:val="22"/>
          <w:szCs w:val="22"/>
          <w:lang w:val="x-none" w:eastAsia="x-none"/>
        </w:rPr>
        <w:tab/>
      </w:r>
      <w:r w:rsidRPr="005A33D5">
        <w:rPr>
          <w:kern w:val="56"/>
          <w:sz w:val="22"/>
          <w:szCs w:val="22"/>
          <w:lang w:val="x-none" w:eastAsia="x-none"/>
        </w:rPr>
        <w:tab/>
      </w:r>
      <w:r w:rsidRPr="005A33D5">
        <w:rPr>
          <w:kern w:val="56"/>
          <w:sz w:val="22"/>
          <w:szCs w:val="22"/>
          <w:lang w:val="x-none" w:eastAsia="x-none"/>
        </w:rPr>
        <w:tab/>
      </w:r>
      <w:r w:rsidRPr="005A33D5">
        <w:rPr>
          <w:kern w:val="56"/>
          <w:sz w:val="22"/>
          <w:szCs w:val="22"/>
          <w:lang w:val="x-none" w:eastAsia="x-none"/>
        </w:rPr>
        <w:tab/>
      </w:r>
      <w:r w:rsidRPr="005A33D5">
        <w:rPr>
          <w:kern w:val="56"/>
          <w:sz w:val="22"/>
          <w:szCs w:val="22"/>
          <w:lang w:val="x-none" w:eastAsia="x-none"/>
        </w:rPr>
        <w:tab/>
        <w:t xml:space="preserve">                       </w:t>
      </w:r>
      <w:proofErr w:type="spellStart"/>
      <w:r w:rsidRPr="005A33D5">
        <w:rPr>
          <w:kern w:val="56"/>
          <w:sz w:val="22"/>
          <w:szCs w:val="22"/>
          <w:lang w:val="x-none" w:eastAsia="x-none"/>
        </w:rPr>
        <w:t>Pārstāvis</w:t>
      </w:r>
      <w:proofErr w:type="spellEnd"/>
    </w:p>
    <w:p w14:paraId="6F96836F" w14:textId="77777777" w:rsidR="005A33D5" w:rsidRPr="005A33D5" w:rsidRDefault="005A33D5" w:rsidP="005A33D5">
      <w:pPr>
        <w:suppressAutoHyphens w:val="0"/>
        <w:spacing w:after="200"/>
        <w:ind w:left="142" w:right="-625"/>
        <w:contextualSpacing/>
        <w:jc w:val="both"/>
        <w:rPr>
          <w:kern w:val="56"/>
          <w:sz w:val="22"/>
          <w:szCs w:val="22"/>
          <w:lang w:val="x-none" w:eastAsia="x-none"/>
        </w:rPr>
      </w:pPr>
      <w:r w:rsidRPr="005A33D5">
        <w:rPr>
          <w:kern w:val="56"/>
          <w:sz w:val="22"/>
          <w:szCs w:val="22"/>
          <w:lang w:val="x-none" w:eastAsia="x-none"/>
        </w:rPr>
        <w:t>_________________________</w:t>
      </w:r>
      <w:r w:rsidRPr="005A33D5">
        <w:rPr>
          <w:kern w:val="56"/>
          <w:sz w:val="22"/>
          <w:szCs w:val="22"/>
          <w:lang w:val="x-none" w:eastAsia="x-none"/>
        </w:rPr>
        <w:tab/>
      </w:r>
      <w:r w:rsidRPr="005A33D5">
        <w:rPr>
          <w:kern w:val="56"/>
          <w:sz w:val="22"/>
          <w:szCs w:val="22"/>
          <w:lang w:val="x-none" w:eastAsia="x-none"/>
        </w:rPr>
        <w:tab/>
      </w:r>
      <w:r w:rsidRPr="005A33D5">
        <w:rPr>
          <w:kern w:val="56"/>
          <w:sz w:val="22"/>
          <w:szCs w:val="22"/>
          <w:lang w:val="x-none" w:eastAsia="x-none"/>
        </w:rPr>
        <w:tab/>
      </w:r>
      <w:r w:rsidRPr="005A33D5">
        <w:rPr>
          <w:kern w:val="56"/>
          <w:sz w:val="22"/>
          <w:szCs w:val="22"/>
          <w:lang w:val="x-none" w:eastAsia="x-none"/>
        </w:rPr>
        <w:tab/>
        <w:t xml:space="preserve">______________________  </w:t>
      </w:r>
    </w:p>
    <w:p w14:paraId="30103B08" w14:textId="77777777" w:rsidR="00346A17" w:rsidRPr="00FE16B4" w:rsidRDefault="00346A17" w:rsidP="00346A17">
      <w:pPr>
        <w:pStyle w:val="BodyTextIndent"/>
        <w:tabs>
          <w:tab w:val="left" w:pos="6663"/>
        </w:tabs>
        <w:spacing w:after="0"/>
        <w:ind w:left="0"/>
      </w:pPr>
    </w:p>
    <w:sectPr w:rsidR="00346A17" w:rsidRPr="00FE16B4" w:rsidSect="00C16653">
      <w:footnotePr>
        <w:pos w:val="beneathText"/>
      </w:footnotePr>
      <w:pgSz w:w="11905" w:h="16837"/>
      <w:pgMar w:top="1134" w:right="1134" w:bottom="1134" w:left="1701" w:header="709" w:footer="403"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22A099" w14:textId="77777777" w:rsidR="00954B8B" w:rsidRDefault="00954B8B">
      <w:r>
        <w:separator/>
      </w:r>
    </w:p>
  </w:endnote>
  <w:endnote w:type="continuationSeparator" w:id="0">
    <w:p w14:paraId="5B3D71A7" w14:textId="77777777" w:rsidR="00954B8B" w:rsidRDefault="00954B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Times New Roman"/>
    <w:charset w:val="BA"/>
    <w:family w:val="auto"/>
    <w:pitch w:val="default"/>
  </w:font>
  <w:font w:name="Wingdings 2">
    <w:panose1 w:val="05020102010507070707"/>
    <w:charset w:val="02"/>
    <w:family w:val="roman"/>
    <w:pitch w:val="variable"/>
    <w:sig w:usb0="00000000" w:usb1="10000000" w:usb2="00000000" w:usb3="00000000" w:csb0="80000000" w:csb1="00000000"/>
  </w:font>
  <w:font w:name="Times New Roman Bold">
    <w:panose1 w:val="02020803070505020304"/>
    <w:charset w:val="00"/>
    <w:family w:val="roman"/>
    <w:notTrueType/>
    <w:pitch w:val="default"/>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MS Sans Serif">
    <w:altName w:val="Arial"/>
    <w:panose1 w:val="00000000000000000000"/>
    <w:charset w:val="4D"/>
    <w:family w:val="swiss"/>
    <w:notTrueType/>
    <w:pitch w:val="variable"/>
    <w:sig w:usb0="00000003" w:usb1="00000000" w:usb2="00000000" w:usb3="00000000" w:csb0="00000001" w:csb1="00000000"/>
  </w:font>
  <w:font w:name="Museo Sans For Dell 300">
    <w:altName w:val="Arial"/>
    <w:panose1 w:val="00000000000000000000"/>
    <w:charset w:val="00"/>
    <w:family w:val="swiss"/>
    <w:notTrueType/>
    <w:pitch w:val="default"/>
    <w:sig w:usb0="00000003" w:usb1="00000000" w:usb2="00000000" w:usb3="00000000" w:csb0="00000001"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Gill Sans Alt One WGL">
    <w:altName w:val="Arial"/>
    <w:panose1 w:val="00000000000000000000"/>
    <w:charset w:val="00"/>
    <w:family w:val="swiss"/>
    <w:notTrueType/>
    <w:pitch w:val="default"/>
    <w:sig w:usb0="00000003" w:usb1="00000000" w:usb2="00000000" w:usb3="00000000" w:csb0="00000001" w:csb1="00000000"/>
  </w:font>
  <w:font w:name="BaltArial">
    <w:altName w:val="Arial"/>
    <w:panose1 w:val="00000000000000000000"/>
    <w:charset w:val="00"/>
    <w:family w:val="swiss"/>
    <w:notTrueType/>
    <w:pitch w:val="variable"/>
    <w:sig w:usb0="00000003" w:usb1="00000000" w:usb2="00000000" w:usb3="00000000" w:csb0="00000001" w:csb1="00000000"/>
  </w:font>
  <w:font w:name="Times-Baltic">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3D2046" w14:textId="77777777" w:rsidR="00954B8B" w:rsidRDefault="00954B8B" w:rsidP="00C901E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0C0D72" w14:textId="77777777" w:rsidR="00954B8B" w:rsidRDefault="00954B8B" w:rsidP="00C901E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AFF28E" w14:textId="77777777" w:rsidR="00954B8B" w:rsidRPr="00DE0427" w:rsidRDefault="00954B8B" w:rsidP="00C901E7">
    <w:pPr>
      <w:pStyle w:val="Footer"/>
      <w:framePr w:wrap="around" w:vAnchor="text" w:hAnchor="margin" w:xAlign="right" w:y="1"/>
      <w:rPr>
        <w:rStyle w:val="PageNumber"/>
      </w:rPr>
    </w:pPr>
    <w:r w:rsidRPr="00DE0427">
      <w:rPr>
        <w:rStyle w:val="PageNumber"/>
      </w:rPr>
      <w:fldChar w:fldCharType="begin"/>
    </w:r>
    <w:r w:rsidRPr="00DE0427">
      <w:rPr>
        <w:rStyle w:val="PageNumber"/>
      </w:rPr>
      <w:instrText xml:space="preserve">PAGE  </w:instrText>
    </w:r>
    <w:r w:rsidRPr="00DE0427">
      <w:rPr>
        <w:rStyle w:val="PageNumber"/>
      </w:rPr>
      <w:fldChar w:fldCharType="separate"/>
    </w:r>
    <w:r w:rsidR="00BA6D90">
      <w:rPr>
        <w:rStyle w:val="PageNumber"/>
        <w:noProof/>
      </w:rPr>
      <w:t>16</w:t>
    </w:r>
    <w:r w:rsidRPr="00DE0427">
      <w:rPr>
        <w:rStyle w:val="PageNumber"/>
      </w:rPr>
      <w:fldChar w:fldCharType="end"/>
    </w:r>
  </w:p>
  <w:p w14:paraId="07F91E03" w14:textId="77777777" w:rsidR="00954B8B" w:rsidRDefault="00954B8B" w:rsidP="00C901E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01B4C9" w14:textId="77777777" w:rsidR="00954B8B" w:rsidRDefault="00954B8B">
      <w:r>
        <w:separator/>
      </w:r>
    </w:p>
  </w:footnote>
  <w:footnote w:type="continuationSeparator" w:id="0">
    <w:p w14:paraId="74C3CFEB" w14:textId="77777777" w:rsidR="00954B8B" w:rsidRDefault="00954B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lvl w:ilvl="0">
      <w:start w:val="1"/>
      <w:numFmt w:val="bullet"/>
      <w:lvlText w:val=""/>
      <w:lvlJc w:val="left"/>
      <w:pPr>
        <w:tabs>
          <w:tab w:val="num" w:pos="360"/>
        </w:tabs>
        <w:ind w:left="360" w:hanging="360"/>
      </w:pPr>
      <w:rPr>
        <w:rFonts w:ascii="Symbol" w:hAnsi="Symbol"/>
      </w:rPr>
    </w:lvl>
  </w:abstractNum>
  <w:abstractNum w:abstractNumId="1" w15:restartNumberingAfterBreak="0">
    <w:nsid w:val="00000002"/>
    <w:multiLevelType w:val="singleLevel"/>
    <w:tmpl w:val="00000002"/>
    <w:name w:val="WW8Num2"/>
    <w:lvl w:ilvl="0">
      <w:start w:val="1"/>
      <w:numFmt w:val="lowerLetter"/>
      <w:lvlText w:val="%1)"/>
      <w:lvlJc w:val="left"/>
      <w:pPr>
        <w:tabs>
          <w:tab w:val="num" w:pos="720"/>
        </w:tabs>
        <w:ind w:left="720" w:hanging="360"/>
      </w:pPr>
    </w:lvl>
  </w:abstractNum>
  <w:abstractNum w:abstractNumId="2" w15:restartNumberingAfterBreak="0">
    <w:nsid w:val="00000003"/>
    <w:multiLevelType w:val="singleLevel"/>
    <w:tmpl w:val="00000003"/>
    <w:name w:val="WW8Num3"/>
    <w:lvl w:ilvl="0">
      <w:start w:val="1"/>
      <w:numFmt w:val="bullet"/>
      <w:lvlText w:val=""/>
      <w:lvlJc w:val="left"/>
      <w:pPr>
        <w:tabs>
          <w:tab w:val="num" w:pos="1778"/>
        </w:tabs>
        <w:ind w:left="1778" w:hanging="360"/>
      </w:pPr>
      <w:rPr>
        <w:rFonts w:ascii="Symbol" w:hAnsi="Symbol"/>
      </w:rPr>
    </w:lvl>
  </w:abstractNum>
  <w:abstractNum w:abstractNumId="3" w15:restartNumberingAfterBreak="0">
    <w:nsid w:val="00000004"/>
    <w:multiLevelType w:val="multilevel"/>
    <w:tmpl w:val="00000004"/>
    <w:name w:val="WW8Num4"/>
    <w:lvl w:ilvl="0">
      <w:start w:val="8"/>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15:restartNumberingAfterBreak="0">
    <w:nsid w:val="00000005"/>
    <w:multiLevelType w:val="singleLevel"/>
    <w:tmpl w:val="00000005"/>
    <w:name w:val="WW8Num5"/>
    <w:lvl w:ilvl="0">
      <w:start w:val="1"/>
      <w:numFmt w:val="bullet"/>
      <w:lvlText w:val="-"/>
      <w:lvlJc w:val="left"/>
      <w:pPr>
        <w:tabs>
          <w:tab w:val="num" w:pos="1800"/>
        </w:tabs>
        <w:ind w:left="1800" w:hanging="360"/>
      </w:pPr>
      <w:rPr>
        <w:rFonts w:ascii="Times New Roman" w:hAnsi="Times New Roman"/>
        <w:b/>
        <w:i w:val="0"/>
      </w:rPr>
    </w:lvl>
  </w:abstractNum>
  <w:abstractNum w:abstractNumId="5" w15:restartNumberingAfterBreak="0">
    <w:nsid w:val="00000007"/>
    <w:multiLevelType w:val="multilevel"/>
    <w:tmpl w:val="00000007"/>
    <w:name w:val="WW8Num7"/>
    <w:lvl w:ilvl="0">
      <w:start w:val="1"/>
      <w:numFmt w:val="decimal"/>
      <w:lvlText w:val="%1."/>
      <w:lvlJc w:val="left"/>
      <w:pPr>
        <w:tabs>
          <w:tab w:val="num" w:pos="720"/>
        </w:tabs>
        <w:ind w:left="720" w:hanging="360"/>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6" w15:restartNumberingAfterBreak="0">
    <w:nsid w:val="00000008"/>
    <w:multiLevelType w:val="multilevel"/>
    <w:tmpl w:val="00000008"/>
    <w:name w:val="WW8Num8"/>
    <w:lvl w:ilvl="0">
      <w:start w:val="1"/>
      <w:numFmt w:val="decimal"/>
      <w:lvlText w:val="%1."/>
      <w:lvlJc w:val="left"/>
      <w:pPr>
        <w:tabs>
          <w:tab w:val="num" w:pos="284"/>
        </w:tabs>
        <w:ind w:left="284" w:hanging="284"/>
      </w:pPr>
      <w:rPr>
        <w:rFonts w:ascii="Symbol" w:hAnsi="Symbol"/>
      </w:rPr>
    </w:lvl>
    <w:lvl w:ilvl="1">
      <w:start w:val="1"/>
      <w:numFmt w:val="decimal"/>
      <w:lvlText w:val="%1.%2."/>
      <w:lvlJc w:val="left"/>
      <w:pPr>
        <w:tabs>
          <w:tab w:val="num" w:pos="576"/>
        </w:tabs>
        <w:ind w:left="576" w:hanging="576"/>
      </w:pPr>
      <w:rPr>
        <w:rFonts w:ascii="Courier New" w:hAnsi="Courier New" w:cs="Courier New"/>
      </w:rPr>
    </w:lvl>
    <w:lvl w:ilvl="2">
      <w:start w:val="1"/>
      <w:numFmt w:val="decimal"/>
      <w:lvlText w:val="%1.%2.%3."/>
      <w:lvlJc w:val="left"/>
      <w:pPr>
        <w:tabs>
          <w:tab w:val="num" w:pos="720"/>
        </w:tabs>
        <w:ind w:left="720" w:hanging="720"/>
      </w:pPr>
      <w:rPr>
        <w:rFonts w:ascii="Wingdings" w:hAnsi="Wingdings"/>
      </w:rPr>
    </w:lvl>
    <w:lvl w:ilvl="3">
      <w:start w:val="1"/>
      <w:numFmt w:val="decimal"/>
      <w:lvlText w:val="%1.%2.%3.%4."/>
      <w:lvlJc w:val="left"/>
      <w:pPr>
        <w:tabs>
          <w:tab w:val="num" w:pos="864"/>
        </w:tabs>
        <w:ind w:left="864" w:hanging="864"/>
      </w:pPr>
      <w:rPr>
        <w:rFonts w:ascii="Wingdings" w:hAnsi="Wingdings"/>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00000009"/>
    <w:multiLevelType w:val="singleLevel"/>
    <w:tmpl w:val="00000009"/>
    <w:name w:val="WW8Num9"/>
    <w:lvl w:ilvl="0">
      <w:start w:val="1"/>
      <w:numFmt w:val="bullet"/>
      <w:lvlText w:val=""/>
      <w:lvlJc w:val="left"/>
      <w:pPr>
        <w:tabs>
          <w:tab w:val="num" w:pos="1778"/>
        </w:tabs>
        <w:ind w:left="1778" w:hanging="360"/>
      </w:pPr>
      <w:rPr>
        <w:rFonts w:ascii="Symbol" w:hAnsi="Symbol"/>
        <w:b/>
        <w:i w:val="0"/>
        <w:sz w:val="26"/>
        <w:u w:val="none"/>
      </w:rPr>
    </w:lvl>
  </w:abstractNum>
  <w:abstractNum w:abstractNumId="8"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9" w15:restartNumberingAfterBreak="0">
    <w:nsid w:val="0000000C"/>
    <w:multiLevelType w:val="singleLevel"/>
    <w:tmpl w:val="0000000C"/>
    <w:name w:val="WW8Num13"/>
    <w:lvl w:ilvl="0">
      <w:start w:val="1"/>
      <w:numFmt w:val="bullet"/>
      <w:lvlText w:val=""/>
      <w:lvlJc w:val="left"/>
      <w:pPr>
        <w:tabs>
          <w:tab w:val="num" w:pos="720"/>
        </w:tabs>
        <w:ind w:left="720" w:hanging="360"/>
      </w:pPr>
      <w:rPr>
        <w:rFonts w:ascii="Symbol" w:hAnsi="Symbol" w:cs="Times New Roman"/>
      </w:rPr>
    </w:lvl>
  </w:abstractNum>
  <w:abstractNum w:abstractNumId="10" w15:restartNumberingAfterBreak="0">
    <w:nsid w:val="0000000D"/>
    <w:multiLevelType w:val="singleLevel"/>
    <w:tmpl w:val="0000000D"/>
    <w:name w:val="WW8Num14"/>
    <w:lvl w:ilvl="0">
      <w:start w:val="1"/>
      <w:numFmt w:val="decimal"/>
      <w:lvlText w:val="%1."/>
      <w:lvlJc w:val="left"/>
      <w:pPr>
        <w:tabs>
          <w:tab w:val="num" w:pos="720"/>
        </w:tabs>
        <w:ind w:left="720" w:hanging="360"/>
      </w:pPr>
    </w:lvl>
  </w:abstractNum>
  <w:abstractNum w:abstractNumId="11" w15:restartNumberingAfterBreak="0">
    <w:nsid w:val="0000000E"/>
    <w:multiLevelType w:val="singleLevel"/>
    <w:tmpl w:val="0000000E"/>
    <w:name w:val="WW8Num17"/>
    <w:lvl w:ilvl="0">
      <w:start w:val="1"/>
      <w:numFmt w:val="bullet"/>
      <w:lvlText w:val=""/>
      <w:lvlJc w:val="left"/>
      <w:pPr>
        <w:tabs>
          <w:tab w:val="num" w:pos="720"/>
        </w:tabs>
        <w:ind w:left="720" w:hanging="360"/>
      </w:pPr>
      <w:rPr>
        <w:rFonts w:ascii="Wingdings" w:hAnsi="Wingdings"/>
      </w:rPr>
    </w:lvl>
  </w:abstractNum>
  <w:abstractNum w:abstractNumId="12" w15:restartNumberingAfterBreak="0">
    <w:nsid w:val="00043B2F"/>
    <w:multiLevelType w:val="multilevel"/>
    <w:tmpl w:val="8EA4A71E"/>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1288" w:hanging="720"/>
      </w:pPr>
      <w:rPr>
        <w:rFonts w:hint="default"/>
        <w:b w:val="0"/>
        <w:color w:val="auto"/>
      </w:rPr>
    </w:lvl>
    <w:lvl w:ilvl="3">
      <w:start w:val="1"/>
      <w:numFmt w:val="decimal"/>
      <w:lvlText w:val="%1.%2.%3.%4."/>
      <w:lvlJc w:val="left"/>
      <w:pPr>
        <w:ind w:left="2137" w:hanging="720"/>
      </w:pPr>
      <w:rPr>
        <w:rFonts w:hint="default"/>
        <w:b w:val="0"/>
        <w:sz w:val="22"/>
        <w:szCs w:val="22"/>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000D263B"/>
    <w:multiLevelType w:val="hybridMultilevel"/>
    <w:tmpl w:val="DEDACDCE"/>
    <w:lvl w:ilvl="0" w:tplc="04090001">
      <w:start w:val="1"/>
      <w:numFmt w:val="bullet"/>
      <w:lvlText w:val=""/>
      <w:lvlJc w:val="left"/>
      <w:pPr>
        <w:ind w:left="698" w:hanging="360"/>
      </w:pPr>
      <w:rPr>
        <w:rFonts w:ascii="Symbol" w:hAnsi="Symbol" w:hint="default"/>
      </w:rPr>
    </w:lvl>
    <w:lvl w:ilvl="1" w:tplc="04090003" w:tentative="1">
      <w:start w:val="1"/>
      <w:numFmt w:val="bullet"/>
      <w:lvlText w:val="o"/>
      <w:lvlJc w:val="left"/>
      <w:pPr>
        <w:ind w:left="1418" w:hanging="360"/>
      </w:pPr>
      <w:rPr>
        <w:rFonts w:ascii="Courier New" w:hAnsi="Courier New" w:cs="Courier New" w:hint="default"/>
      </w:rPr>
    </w:lvl>
    <w:lvl w:ilvl="2" w:tplc="04090005" w:tentative="1">
      <w:start w:val="1"/>
      <w:numFmt w:val="bullet"/>
      <w:lvlText w:val=""/>
      <w:lvlJc w:val="left"/>
      <w:pPr>
        <w:ind w:left="2138" w:hanging="360"/>
      </w:pPr>
      <w:rPr>
        <w:rFonts w:ascii="Wingdings" w:hAnsi="Wingdings" w:hint="default"/>
      </w:rPr>
    </w:lvl>
    <w:lvl w:ilvl="3" w:tplc="04090001" w:tentative="1">
      <w:start w:val="1"/>
      <w:numFmt w:val="bullet"/>
      <w:lvlText w:val=""/>
      <w:lvlJc w:val="left"/>
      <w:pPr>
        <w:ind w:left="2858" w:hanging="360"/>
      </w:pPr>
      <w:rPr>
        <w:rFonts w:ascii="Symbol" w:hAnsi="Symbol" w:hint="default"/>
      </w:rPr>
    </w:lvl>
    <w:lvl w:ilvl="4" w:tplc="04090003" w:tentative="1">
      <w:start w:val="1"/>
      <w:numFmt w:val="bullet"/>
      <w:lvlText w:val="o"/>
      <w:lvlJc w:val="left"/>
      <w:pPr>
        <w:ind w:left="3578" w:hanging="360"/>
      </w:pPr>
      <w:rPr>
        <w:rFonts w:ascii="Courier New" w:hAnsi="Courier New" w:cs="Courier New" w:hint="default"/>
      </w:rPr>
    </w:lvl>
    <w:lvl w:ilvl="5" w:tplc="04090005" w:tentative="1">
      <w:start w:val="1"/>
      <w:numFmt w:val="bullet"/>
      <w:lvlText w:val=""/>
      <w:lvlJc w:val="left"/>
      <w:pPr>
        <w:ind w:left="4298" w:hanging="360"/>
      </w:pPr>
      <w:rPr>
        <w:rFonts w:ascii="Wingdings" w:hAnsi="Wingdings" w:hint="default"/>
      </w:rPr>
    </w:lvl>
    <w:lvl w:ilvl="6" w:tplc="04090001" w:tentative="1">
      <w:start w:val="1"/>
      <w:numFmt w:val="bullet"/>
      <w:lvlText w:val=""/>
      <w:lvlJc w:val="left"/>
      <w:pPr>
        <w:ind w:left="5018" w:hanging="360"/>
      </w:pPr>
      <w:rPr>
        <w:rFonts w:ascii="Symbol" w:hAnsi="Symbol" w:hint="default"/>
      </w:rPr>
    </w:lvl>
    <w:lvl w:ilvl="7" w:tplc="04090003" w:tentative="1">
      <w:start w:val="1"/>
      <w:numFmt w:val="bullet"/>
      <w:lvlText w:val="o"/>
      <w:lvlJc w:val="left"/>
      <w:pPr>
        <w:ind w:left="5738" w:hanging="360"/>
      </w:pPr>
      <w:rPr>
        <w:rFonts w:ascii="Courier New" w:hAnsi="Courier New" w:cs="Courier New" w:hint="default"/>
      </w:rPr>
    </w:lvl>
    <w:lvl w:ilvl="8" w:tplc="04090005" w:tentative="1">
      <w:start w:val="1"/>
      <w:numFmt w:val="bullet"/>
      <w:lvlText w:val=""/>
      <w:lvlJc w:val="left"/>
      <w:pPr>
        <w:ind w:left="6458" w:hanging="360"/>
      </w:pPr>
      <w:rPr>
        <w:rFonts w:ascii="Wingdings" w:hAnsi="Wingdings" w:hint="default"/>
      </w:rPr>
    </w:lvl>
  </w:abstractNum>
  <w:abstractNum w:abstractNumId="14" w15:restartNumberingAfterBreak="0">
    <w:nsid w:val="001974BC"/>
    <w:multiLevelType w:val="hybridMultilevel"/>
    <w:tmpl w:val="4346589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01F83416"/>
    <w:multiLevelType w:val="multilevel"/>
    <w:tmpl w:val="886614B8"/>
    <w:lvl w:ilvl="0">
      <w:start w:val="1"/>
      <w:numFmt w:val="decimal"/>
      <w:pStyle w:val="StyleStyle2Justified"/>
      <w:lvlText w:val="%1."/>
      <w:lvlJc w:val="left"/>
      <w:pPr>
        <w:tabs>
          <w:tab w:val="num" w:pos="567"/>
        </w:tabs>
        <w:ind w:left="567" w:hanging="567"/>
      </w:pPr>
      <w:rPr>
        <w:rFonts w:hint="default"/>
      </w:rPr>
    </w:lvl>
    <w:lvl w:ilvl="1">
      <w:start w:val="1"/>
      <w:numFmt w:val="decimal"/>
      <w:pStyle w:val="Style1"/>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6" w15:restartNumberingAfterBreak="0">
    <w:nsid w:val="03A63943"/>
    <w:multiLevelType w:val="hybridMultilevel"/>
    <w:tmpl w:val="EE6C46F4"/>
    <w:lvl w:ilvl="0" w:tplc="04090001">
      <w:start w:val="1"/>
      <w:numFmt w:val="bullet"/>
      <w:lvlText w:val=""/>
      <w:lvlJc w:val="left"/>
      <w:pPr>
        <w:ind w:left="698" w:hanging="360"/>
      </w:pPr>
      <w:rPr>
        <w:rFonts w:ascii="Symbol" w:hAnsi="Symbol" w:hint="default"/>
      </w:rPr>
    </w:lvl>
    <w:lvl w:ilvl="1" w:tplc="04090003" w:tentative="1">
      <w:start w:val="1"/>
      <w:numFmt w:val="bullet"/>
      <w:lvlText w:val="o"/>
      <w:lvlJc w:val="left"/>
      <w:pPr>
        <w:ind w:left="1418" w:hanging="360"/>
      </w:pPr>
      <w:rPr>
        <w:rFonts w:ascii="Courier New" w:hAnsi="Courier New" w:cs="Courier New" w:hint="default"/>
      </w:rPr>
    </w:lvl>
    <w:lvl w:ilvl="2" w:tplc="04090005" w:tentative="1">
      <w:start w:val="1"/>
      <w:numFmt w:val="bullet"/>
      <w:lvlText w:val=""/>
      <w:lvlJc w:val="left"/>
      <w:pPr>
        <w:ind w:left="2138" w:hanging="360"/>
      </w:pPr>
      <w:rPr>
        <w:rFonts w:ascii="Wingdings" w:hAnsi="Wingdings" w:hint="default"/>
      </w:rPr>
    </w:lvl>
    <w:lvl w:ilvl="3" w:tplc="04090001" w:tentative="1">
      <w:start w:val="1"/>
      <w:numFmt w:val="bullet"/>
      <w:lvlText w:val=""/>
      <w:lvlJc w:val="left"/>
      <w:pPr>
        <w:ind w:left="2858" w:hanging="360"/>
      </w:pPr>
      <w:rPr>
        <w:rFonts w:ascii="Symbol" w:hAnsi="Symbol" w:hint="default"/>
      </w:rPr>
    </w:lvl>
    <w:lvl w:ilvl="4" w:tplc="04090003" w:tentative="1">
      <w:start w:val="1"/>
      <w:numFmt w:val="bullet"/>
      <w:lvlText w:val="o"/>
      <w:lvlJc w:val="left"/>
      <w:pPr>
        <w:ind w:left="3578" w:hanging="360"/>
      </w:pPr>
      <w:rPr>
        <w:rFonts w:ascii="Courier New" w:hAnsi="Courier New" w:cs="Courier New" w:hint="default"/>
      </w:rPr>
    </w:lvl>
    <w:lvl w:ilvl="5" w:tplc="04090005" w:tentative="1">
      <w:start w:val="1"/>
      <w:numFmt w:val="bullet"/>
      <w:lvlText w:val=""/>
      <w:lvlJc w:val="left"/>
      <w:pPr>
        <w:ind w:left="4298" w:hanging="360"/>
      </w:pPr>
      <w:rPr>
        <w:rFonts w:ascii="Wingdings" w:hAnsi="Wingdings" w:hint="default"/>
      </w:rPr>
    </w:lvl>
    <w:lvl w:ilvl="6" w:tplc="04090001" w:tentative="1">
      <w:start w:val="1"/>
      <w:numFmt w:val="bullet"/>
      <w:lvlText w:val=""/>
      <w:lvlJc w:val="left"/>
      <w:pPr>
        <w:ind w:left="5018" w:hanging="360"/>
      </w:pPr>
      <w:rPr>
        <w:rFonts w:ascii="Symbol" w:hAnsi="Symbol" w:hint="default"/>
      </w:rPr>
    </w:lvl>
    <w:lvl w:ilvl="7" w:tplc="04090003" w:tentative="1">
      <w:start w:val="1"/>
      <w:numFmt w:val="bullet"/>
      <w:lvlText w:val="o"/>
      <w:lvlJc w:val="left"/>
      <w:pPr>
        <w:ind w:left="5738" w:hanging="360"/>
      </w:pPr>
      <w:rPr>
        <w:rFonts w:ascii="Courier New" w:hAnsi="Courier New" w:cs="Courier New" w:hint="default"/>
      </w:rPr>
    </w:lvl>
    <w:lvl w:ilvl="8" w:tplc="04090005" w:tentative="1">
      <w:start w:val="1"/>
      <w:numFmt w:val="bullet"/>
      <w:lvlText w:val=""/>
      <w:lvlJc w:val="left"/>
      <w:pPr>
        <w:ind w:left="6458" w:hanging="360"/>
      </w:pPr>
      <w:rPr>
        <w:rFonts w:ascii="Wingdings" w:hAnsi="Wingdings" w:hint="default"/>
      </w:rPr>
    </w:lvl>
  </w:abstractNum>
  <w:abstractNum w:abstractNumId="17" w15:restartNumberingAfterBreak="0">
    <w:nsid w:val="0A95381F"/>
    <w:multiLevelType w:val="hybridMultilevel"/>
    <w:tmpl w:val="563A80D0"/>
    <w:lvl w:ilvl="0" w:tplc="AB1A7242">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8" w15:restartNumberingAfterBreak="0">
    <w:nsid w:val="0E575948"/>
    <w:multiLevelType w:val="multilevel"/>
    <w:tmpl w:val="1198420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3."/>
      <w:lvlJc w:val="left"/>
      <w:pPr>
        <w:ind w:left="1224" w:hanging="504"/>
      </w:pPr>
      <w:rPr>
        <w:rFonts w:ascii="Times New Roman Bold" w:hAnsi="Times New Roman Bold" w:hint="default"/>
        <w:b/>
        <w:i w:val="0"/>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0E5C1189"/>
    <w:multiLevelType w:val="multilevel"/>
    <w:tmpl w:val="1B9693B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b w:val="0"/>
      </w:rPr>
    </w:lvl>
    <w:lvl w:ilvl="2">
      <w:start w:val="1"/>
      <w:numFmt w:val="decimal"/>
      <w:pStyle w:val="Paragrfs"/>
      <w:lvlText w:val="%1.%2.%3."/>
      <w:lvlJc w:val="left"/>
      <w:pPr>
        <w:tabs>
          <w:tab w:val="num" w:pos="851"/>
        </w:tabs>
        <w:ind w:left="851" w:hanging="851"/>
      </w:pPr>
      <w:rPr>
        <w:rFonts w:ascii="Cambria" w:hAnsi="Cambria" w:cs="Cambr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0" w15:restartNumberingAfterBreak="0">
    <w:nsid w:val="0E940437"/>
    <w:multiLevelType w:val="multilevel"/>
    <w:tmpl w:val="7F72A580"/>
    <w:lvl w:ilvl="0">
      <w:start w:val="1"/>
      <w:numFmt w:val="decimal"/>
      <w:lvlText w:val="%1."/>
      <w:lvlJc w:val="left"/>
      <w:pPr>
        <w:tabs>
          <w:tab w:val="num" w:pos="570"/>
        </w:tabs>
        <w:ind w:left="570" w:hanging="570"/>
      </w:pPr>
      <w:rPr>
        <w:b w:val="0"/>
        <w:i w:val="0"/>
      </w:rPr>
    </w:lvl>
    <w:lvl w:ilvl="1">
      <w:start w:val="1"/>
      <w:numFmt w:val="decimal"/>
      <w:lvlText w:val="%1.%2."/>
      <w:lvlJc w:val="left"/>
      <w:pPr>
        <w:tabs>
          <w:tab w:val="num" w:pos="990"/>
        </w:tabs>
        <w:ind w:left="990" w:hanging="57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21" w15:restartNumberingAfterBreak="0">
    <w:nsid w:val="10CB7969"/>
    <w:multiLevelType w:val="multilevel"/>
    <w:tmpl w:val="1198420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3."/>
      <w:lvlJc w:val="left"/>
      <w:pPr>
        <w:ind w:left="1224" w:hanging="504"/>
      </w:pPr>
      <w:rPr>
        <w:rFonts w:ascii="Times New Roman Bold" w:hAnsi="Times New Roman Bold" w:hint="default"/>
        <w:b/>
        <w:i w:val="0"/>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11FA487B"/>
    <w:multiLevelType w:val="hybridMultilevel"/>
    <w:tmpl w:val="CFFA3518"/>
    <w:lvl w:ilvl="0" w:tplc="548A966E">
      <w:start w:val="1"/>
      <w:numFmt w:val="lowerLetter"/>
      <w:lvlText w:val="%1)"/>
      <w:lvlJc w:val="left"/>
      <w:pPr>
        <w:ind w:left="1260" w:hanging="360"/>
      </w:pPr>
      <w:rPr>
        <w:rFonts w:hint="default"/>
      </w:rPr>
    </w:lvl>
    <w:lvl w:ilvl="1" w:tplc="04260019" w:tentative="1">
      <w:start w:val="1"/>
      <w:numFmt w:val="lowerLetter"/>
      <w:lvlText w:val="%2."/>
      <w:lvlJc w:val="left"/>
      <w:pPr>
        <w:ind w:left="1980" w:hanging="360"/>
      </w:pPr>
    </w:lvl>
    <w:lvl w:ilvl="2" w:tplc="0426001B" w:tentative="1">
      <w:start w:val="1"/>
      <w:numFmt w:val="lowerRoman"/>
      <w:lvlText w:val="%3."/>
      <w:lvlJc w:val="right"/>
      <w:pPr>
        <w:ind w:left="2700" w:hanging="180"/>
      </w:pPr>
    </w:lvl>
    <w:lvl w:ilvl="3" w:tplc="0426000F" w:tentative="1">
      <w:start w:val="1"/>
      <w:numFmt w:val="decimal"/>
      <w:lvlText w:val="%4."/>
      <w:lvlJc w:val="left"/>
      <w:pPr>
        <w:ind w:left="3420" w:hanging="360"/>
      </w:pPr>
    </w:lvl>
    <w:lvl w:ilvl="4" w:tplc="04260019" w:tentative="1">
      <w:start w:val="1"/>
      <w:numFmt w:val="lowerLetter"/>
      <w:lvlText w:val="%5."/>
      <w:lvlJc w:val="left"/>
      <w:pPr>
        <w:ind w:left="4140" w:hanging="360"/>
      </w:pPr>
    </w:lvl>
    <w:lvl w:ilvl="5" w:tplc="0426001B" w:tentative="1">
      <w:start w:val="1"/>
      <w:numFmt w:val="lowerRoman"/>
      <w:lvlText w:val="%6."/>
      <w:lvlJc w:val="right"/>
      <w:pPr>
        <w:ind w:left="4860" w:hanging="180"/>
      </w:pPr>
    </w:lvl>
    <w:lvl w:ilvl="6" w:tplc="0426000F" w:tentative="1">
      <w:start w:val="1"/>
      <w:numFmt w:val="decimal"/>
      <w:lvlText w:val="%7."/>
      <w:lvlJc w:val="left"/>
      <w:pPr>
        <w:ind w:left="5580" w:hanging="360"/>
      </w:pPr>
    </w:lvl>
    <w:lvl w:ilvl="7" w:tplc="04260019" w:tentative="1">
      <w:start w:val="1"/>
      <w:numFmt w:val="lowerLetter"/>
      <w:lvlText w:val="%8."/>
      <w:lvlJc w:val="left"/>
      <w:pPr>
        <w:ind w:left="6300" w:hanging="360"/>
      </w:pPr>
    </w:lvl>
    <w:lvl w:ilvl="8" w:tplc="0426001B" w:tentative="1">
      <w:start w:val="1"/>
      <w:numFmt w:val="lowerRoman"/>
      <w:lvlText w:val="%9."/>
      <w:lvlJc w:val="right"/>
      <w:pPr>
        <w:ind w:left="7020" w:hanging="180"/>
      </w:pPr>
    </w:lvl>
  </w:abstractNum>
  <w:abstractNum w:abstractNumId="23" w15:restartNumberingAfterBreak="0">
    <w:nsid w:val="14BE67D8"/>
    <w:multiLevelType w:val="multilevel"/>
    <w:tmpl w:val="EFBA606A"/>
    <w:lvl w:ilvl="0">
      <w:start w:val="4"/>
      <w:numFmt w:val="decimal"/>
      <w:lvlText w:val="%1."/>
      <w:lvlJc w:val="left"/>
      <w:pPr>
        <w:tabs>
          <w:tab w:val="num" w:pos="360"/>
        </w:tabs>
        <w:ind w:left="360" w:hanging="360"/>
      </w:pPr>
      <w:rPr>
        <w:rFonts w:ascii="Times New Roman" w:hAnsi="Times New Roman" w:cs="Times New Roman" w:hint="default"/>
        <w:b/>
        <w:color w:val="auto"/>
      </w:rPr>
    </w:lvl>
    <w:lvl w:ilvl="1">
      <w:start w:val="1"/>
      <w:numFmt w:val="decimal"/>
      <w:lvlText w:val="%1.%2."/>
      <w:lvlJc w:val="left"/>
      <w:pPr>
        <w:tabs>
          <w:tab w:val="num" w:pos="786"/>
        </w:tabs>
        <w:ind w:left="786" w:hanging="360"/>
      </w:pPr>
      <w:rPr>
        <w:rFonts w:ascii="Times New Roman" w:hAnsi="Times New Roman" w:cs="Times New Roman" w:hint="default"/>
        <w:b w:val="0"/>
        <w:color w:val="auto"/>
      </w:rPr>
    </w:lvl>
    <w:lvl w:ilvl="2">
      <w:start w:val="1"/>
      <w:numFmt w:val="decimal"/>
      <w:lvlText w:val="%1.%2.%3."/>
      <w:lvlJc w:val="left"/>
      <w:pPr>
        <w:tabs>
          <w:tab w:val="num" w:pos="1430"/>
        </w:tabs>
        <w:ind w:left="1430" w:hanging="720"/>
      </w:pPr>
      <w:rPr>
        <w:rFonts w:ascii="Times New Roman" w:hAnsi="Times New Roman" w:cs="Times New Roman" w:hint="default"/>
        <w:b w:val="0"/>
        <w:i w:val="0"/>
        <w:color w:val="auto"/>
      </w:rPr>
    </w:lvl>
    <w:lvl w:ilvl="3">
      <w:start w:val="1"/>
      <w:numFmt w:val="decimal"/>
      <w:lvlText w:val="%1.%2.%3.%4."/>
      <w:lvlJc w:val="left"/>
      <w:pPr>
        <w:tabs>
          <w:tab w:val="num" w:pos="2564"/>
        </w:tabs>
        <w:ind w:left="2564" w:hanging="720"/>
      </w:pPr>
      <w:rPr>
        <w:rFonts w:ascii="Times New Roman" w:hAnsi="Times New Roman" w:cs="Times New Roman" w:hint="default"/>
        <w:b w:val="0"/>
        <w:i w:val="0"/>
        <w:color w:val="auto"/>
        <w:lang w:val="lv-LV"/>
      </w:rPr>
    </w:lvl>
    <w:lvl w:ilvl="4">
      <w:start w:val="1"/>
      <w:numFmt w:val="decimal"/>
      <w:lvlText w:val="%1.%2.%3.%4.%5."/>
      <w:lvlJc w:val="left"/>
      <w:pPr>
        <w:tabs>
          <w:tab w:val="num" w:pos="1216"/>
        </w:tabs>
        <w:ind w:left="1216" w:hanging="1080"/>
      </w:pPr>
      <w:rPr>
        <w:rFonts w:ascii="Cambria" w:hAnsi="Cambria" w:hint="default"/>
        <w:b w:val="0"/>
        <w:color w:val="auto"/>
      </w:rPr>
    </w:lvl>
    <w:lvl w:ilvl="5">
      <w:start w:val="1"/>
      <w:numFmt w:val="decimal"/>
      <w:lvlText w:val="%1.%2.%3.%4.%5.%6."/>
      <w:lvlJc w:val="left"/>
      <w:pPr>
        <w:tabs>
          <w:tab w:val="num" w:pos="1250"/>
        </w:tabs>
        <w:ind w:left="1250" w:hanging="1080"/>
      </w:pPr>
      <w:rPr>
        <w:rFonts w:ascii="Cambria" w:hAnsi="Cambria" w:hint="default"/>
        <w:b w:val="0"/>
        <w:color w:val="auto"/>
      </w:rPr>
    </w:lvl>
    <w:lvl w:ilvl="6">
      <w:start w:val="1"/>
      <w:numFmt w:val="decimal"/>
      <w:lvlText w:val="%1.%2.%3.%4.%5.%6.%7."/>
      <w:lvlJc w:val="left"/>
      <w:pPr>
        <w:tabs>
          <w:tab w:val="num" w:pos="1644"/>
        </w:tabs>
        <w:ind w:left="1644" w:hanging="1440"/>
      </w:pPr>
      <w:rPr>
        <w:rFonts w:ascii="Cambria" w:hAnsi="Cambria" w:hint="default"/>
        <w:b w:val="0"/>
        <w:color w:val="auto"/>
      </w:rPr>
    </w:lvl>
    <w:lvl w:ilvl="7">
      <w:start w:val="1"/>
      <w:numFmt w:val="decimal"/>
      <w:lvlText w:val="%1.%2.%3.%4.%5.%6.%7.%8."/>
      <w:lvlJc w:val="left"/>
      <w:pPr>
        <w:tabs>
          <w:tab w:val="num" w:pos="1678"/>
        </w:tabs>
        <w:ind w:left="1678" w:hanging="1440"/>
      </w:pPr>
      <w:rPr>
        <w:rFonts w:ascii="Cambria" w:hAnsi="Cambria" w:hint="default"/>
        <w:b w:val="0"/>
        <w:color w:val="auto"/>
      </w:rPr>
    </w:lvl>
    <w:lvl w:ilvl="8">
      <w:start w:val="1"/>
      <w:numFmt w:val="decimal"/>
      <w:lvlText w:val="%1.%2.%3.%4.%5.%6.%7.%8.%9."/>
      <w:lvlJc w:val="left"/>
      <w:pPr>
        <w:tabs>
          <w:tab w:val="num" w:pos="2072"/>
        </w:tabs>
        <w:ind w:left="2072" w:hanging="1800"/>
      </w:pPr>
      <w:rPr>
        <w:rFonts w:ascii="Cambria" w:hAnsi="Cambria" w:hint="default"/>
        <w:b w:val="0"/>
        <w:color w:val="auto"/>
      </w:rPr>
    </w:lvl>
  </w:abstractNum>
  <w:abstractNum w:abstractNumId="24" w15:restartNumberingAfterBreak="0">
    <w:nsid w:val="15482513"/>
    <w:multiLevelType w:val="hybridMultilevel"/>
    <w:tmpl w:val="EED4F4DA"/>
    <w:lvl w:ilvl="0" w:tplc="04090001">
      <w:start w:val="1"/>
      <w:numFmt w:val="bullet"/>
      <w:lvlText w:val=""/>
      <w:lvlJc w:val="left"/>
      <w:pPr>
        <w:tabs>
          <w:tab w:val="num" w:pos="360"/>
        </w:tabs>
        <w:ind w:left="36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16975417"/>
    <w:multiLevelType w:val="hybridMultilevel"/>
    <w:tmpl w:val="86BA1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9480FEC"/>
    <w:multiLevelType w:val="hybridMultilevel"/>
    <w:tmpl w:val="F2B80E8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7" w15:restartNumberingAfterBreak="0">
    <w:nsid w:val="1ABF5259"/>
    <w:multiLevelType w:val="hybridMultilevel"/>
    <w:tmpl w:val="9C9CBD3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21252EEB"/>
    <w:multiLevelType w:val="hybridMultilevel"/>
    <w:tmpl w:val="B9CC7D32"/>
    <w:lvl w:ilvl="0" w:tplc="2DEAE79A">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24101FE0"/>
    <w:multiLevelType w:val="multilevel"/>
    <w:tmpl w:val="1FE4B708"/>
    <w:lvl w:ilvl="0">
      <w:start w:val="3"/>
      <w:numFmt w:val="decimal"/>
      <w:lvlText w:val="%1."/>
      <w:lvlJc w:val="left"/>
      <w:pPr>
        <w:ind w:left="360" w:hanging="360"/>
      </w:pPr>
      <w:rPr>
        <w:rFonts w:hint="default"/>
        <w:b/>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30" w15:restartNumberingAfterBreak="0">
    <w:nsid w:val="24713A27"/>
    <w:multiLevelType w:val="hybridMultilevel"/>
    <w:tmpl w:val="BE4ACCD6"/>
    <w:lvl w:ilvl="0" w:tplc="49162744">
      <w:numFmt w:val="bullet"/>
      <w:lvlText w:val="-"/>
      <w:lvlJc w:val="left"/>
      <w:pPr>
        <w:tabs>
          <w:tab w:val="num" w:pos="720"/>
        </w:tabs>
        <w:ind w:left="720" w:hanging="360"/>
      </w:pPr>
      <w:rPr>
        <w:rFonts w:ascii="Times New Roman" w:eastAsia="Times New Roman" w:hAnsi="Times New Roman"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2681566F"/>
    <w:multiLevelType w:val="hybridMultilevel"/>
    <w:tmpl w:val="5956AD70"/>
    <w:lvl w:ilvl="0" w:tplc="E0247C74">
      <w:numFmt w:val="bullet"/>
      <w:lvlText w:val="-"/>
      <w:lvlJc w:val="left"/>
      <w:pPr>
        <w:ind w:left="1058" w:hanging="360"/>
      </w:pPr>
      <w:rPr>
        <w:rFonts w:ascii="Times New Roman" w:eastAsia="Calibri" w:hAnsi="Times New Roman" w:cs="Times New Roman" w:hint="default"/>
      </w:rPr>
    </w:lvl>
    <w:lvl w:ilvl="1" w:tplc="04090003" w:tentative="1">
      <w:start w:val="1"/>
      <w:numFmt w:val="bullet"/>
      <w:lvlText w:val="o"/>
      <w:lvlJc w:val="left"/>
      <w:pPr>
        <w:ind w:left="1778" w:hanging="360"/>
      </w:pPr>
      <w:rPr>
        <w:rFonts w:ascii="Courier New" w:hAnsi="Courier New" w:cs="Courier New" w:hint="default"/>
      </w:rPr>
    </w:lvl>
    <w:lvl w:ilvl="2" w:tplc="04090005" w:tentative="1">
      <w:start w:val="1"/>
      <w:numFmt w:val="bullet"/>
      <w:lvlText w:val=""/>
      <w:lvlJc w:val="left"/>
      <w:pPr>
        <w:ind w:left="2498" w:hanging="360"/>
      </w:pPr>
      <w:rPr>
        <w:rFonts w:ascii="Wingdings" w:hAnsi="Wingdings" w:hint="default"/>
      </w:rPr>
    </w:lvl>
    <w:lvl w:ilvl="3" w:tplc="04090001" w:tentative="1">
      <w:start w:val="1"/>
      <w:numFmt w:val="bullet"/>
      <w:lvlText w:val=""/>
      <w:lvlJc w:val="left"/>
      <w:pPr>
        <w:ind w:left="3218" w:hanging="360"/>
      </w:pPr>
      <w:rPr>
        <w:rFonts w:ascii="Symbol" w:hAnsi="Symbol" w:hint="default"/>
      </w:rPr>
    </w:lvl>
    <w:lvl w:ilvl="4" w:tplc="04090003" w:tentative="1">
      <w:start w:val="1"/>
      <w:numFmt w:val="bullet"/>
      <w:lvlText w:val="o"/>
      <w:lvlJc w:val="left"/>
      <w:pPr>
        <w:ind w:left="3938" w:hanging="360"/>
      </w:pPr>
      <w:rPr>
        <w:rFonts w:ascii="Courier New" w:hAnsi="Courier New" w:cs="Courier New" w:hint="default"/>
      </w:rPr>
    </w:lvl>
    <w:lvl w:ilvl="5" w:tplc="04090005" w:tentative="1">
      <w:start w:val="1"/>
      <w:numFmt w:val="bullet"/>
      <w:lvlText w:val=""/>
      <w:lvlJc w:val="left"/>
      <w:pPr>
        <w:ind w:left="4658" w:hanging="360"/>
      </w:pPr>
      <w:rPr>
        <w:rFonts w:ascii="Wingdings" w:hAnsi="Wingdings" w:hint="default"/>
      </w:rPr>
    </w:lvl>
    <w:lvl w:ilvl="6" w:tplc="04090001" w:tentative="1">
      <w:start w:val="1"/>
      <w:numFmt w:val="bullet"/>
      <w:lvlText w:val=""/>
      <w:lvlJc w:val="left"/>
      <w:pPr>
        <w:ind w:left="5378" w:hanging="360"/>
      </w:pPr>
      <w:rPr>
        <w:rFonts w:ascii="Symbol" w:hAnsi="Symbol" w:hint="default"/>
      </w:rPr>
    </w:lvl>
    <w:lvl w:ilvl="7" w:tplc="04090003" w:tentative="1">
      <w:start w:val="1"/>
      <w:numFmt w:val="bullet"/>
      <w:lvlText w:val="o"/>
      <w:lvlJc w:val="left"/>
      <w:pPr>
        <w:ind w:left="6098" w:hanging="360"/>
      </w:pPr>
      <w:rPr>
        <w:rFonts w:ascii="Courier New" w:hAnsi="Courier New" w:cs="Courier New" w:hint="default"/>
      </w:rPr>
    </w:lvl>
    <w:lvl w:ilvl="8" w:tplc="04090005" w:tentative="1">
      <w:start w:val="1"/>
      <w:numFmt w:val="bullet"/>
      <w:lvlText w:val=""/>
      <w:lvlJc w:val="left"/>
      <w:pPr>
        <w:ind w:left="6818" w:hanging="360"/>
      </w:pPr>
      <w:rPr>
        <w:rFonts w:ascii="Wingdings" w:hAnsi="Wingdings" w:hint="default"/>
      </w:rPr>
    </w:lvl>
  </w:abstractNum>
  <w:abstractNum w:abstractNumId="32" w15:restartNumberingAfterBreak="0">
    <w:nsid w:val="27727FDD"/>
    <w:multiLevelType w:val="hybridMultilevel"/>
    <w:tmpl w:val="13E203C4"/>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3" w15:restartNumberingAfterBreak="0">
    <w:nsid w:val="28AA42B0"/>
    <w:multiLevelType w:val="hybridMultilevel"/>
    <w:tmpl w:val="F1BC5546"/>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2B40603D"/>
    <w:multiLevelType w:val="hybridMultilevel"/>
    <w:tmpl w:val="992E2220"/>
    <w:lvl w:ilvl="0" w:tplc="04260001">
      <w:start w:val="2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1444C9C"/>
    <w:multiLevelType w:val="hybridMultilevel"/>
    <w:tmpl w:val="7250083E"/>
    <w:lvl w:ilvl="0" w:tplc="E0247C74">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321807ED"/>
    <w:multiLevelType w:val="multilevel"/>
    <w:tmpl w:val="1CC035B6"/>
    <w:lvl w:ilvl="0">
      <w:start w:val="3"/>
      <w:numFmt w:val="decimal"/>
      <w:lvlText w:val="%1."/>
      <w:lvlJc w:val="left"/>
      <w:pPr>
        <w:ind w:left="540" w:hanging="540"/>
      </w:pPr>
      <w:rPr>
        <w:rFonts w:hint="default"/>
        <w:b/>
      </w:rPr>
    </w:lvl>
    <w:lvl w:ilvl="1">
      <w:start w:val="6"/>
      <w:numFmt w:val="decimal"/>
      <w:lvlText w:val="%1.%2."/>
      <w:lvlJc w:val="left"/>
      <w:pPr>
        <w:ind w:left="1178" w:hanging="540"/>
      </w:pPr>
      <w:rPr>
        <w:rFonts w:hint="default"/>
        <w:b w:val="0"/>
      </w:rPr>
    </w:lvl>
    <w:lvl w:ilvl="2">
      <w:start w:val="1"/>
      <w:numFmt w:val="decimal"/>
      <w:lvlText w:val="%1.%2.%3."/>
      <w:lvlJc w:val="left"/>
      <w:pPr>
        <w:ind w:left="1996" w:hanging="720"/>
      </w:pPr>
      <w:rPr>
        <w:rFonts w:hint="default"/>
      </w:rPr>
    </w:lvl>
    <w:lvl w:ilvl="3">
      <w:start w:val="1"/>
      <w:numFmt w:val="decimal"/>
      <w:lvlText w:val="%1.%2.%3.%4."/>
      <w:lvlJc w:val="left"/>
      <w:pPr>
        <w:ind w:left="2634" w:hanging="72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904" w:hanging="1800"/>
      </w:pPr>
      <w:rPr>
        <w:rFonts w:hint="default"/>
      </w:rPr>
    </w:lvl>
  </w:abstractNum>
  <w:abstractNum w:abstractNumId="37" w15:restartNumberingAfterBreak="0">
    <w:nsid w:val="35B34FE4"/>
    <w:multiLevelType w:val="hybridMultilevel"/>
    <w:tmpl w:val="4510DD1A"/>
    <w:lvl w:ilvl="0" w:tplc="B73E6440">
      <w:start w:val="1"/>
      <w:numFmt w:val="bullet"/>
      <w:lvlText w:val=""/>
      <w:lvlJc w:val="left"/>
      <w:pPr>
        <w:tabs>
          <w:tab w:val="num" w:pos="720"/>
        </w:tabs>
        <w:ind w:left="720" w:hanging="360"/>
      </w:pPr>
      <w:rPr>
        <w:rFonts w:ascii="Symbol" w:hAnsi="Symbol" w:hint="default"/>
      </w:rPr>
    </w:lvl>
    <w:lvl w:ilvl="1" w:tplc="7ADA8EFC" w:tentative="1">
      <w:start w:val="1"/>
      <w:numFmt w:val="bullet"/>
      <w:lvlText w:val="o"/>
      <w:lvlJc w:val="left"/>
      <w:pPr>
        <w:tabs>
          <w:tab w:val="num" w:pos="1440"/>
        </w:tabs>
        <w:ind w:left="1440" w:hanging="360"/>
      </w:pPr>
      <w:rPr>
        <w:rFonts w:ascii="Courier New" w:hAnsi="Courier New" w:hint="default"/>
      </w:rPr>
    </w:lvl>
    <w:lvl w:ilvl="2" w:tplc="CCDC89AE" w:tentative="1">
      <w:start w:val="1"/>
      <w:numFmt w:val="bullet"/>
      <w:lvlText w:val=""/>
      <w:lvlJc w:val="left"/>
      <w:pPr>
        <w:tabs>
          <w:tab w:val="num" w:pos="2160"/>
        </w:tabs>
        <w:ind w:left="2160" w:hanging="360"/>
      </w:pPr>
      <w:rPr>
        <w:rFonts w:ascii="Wingdings" w:hAnsi="Wingdings" w:hint="default"/>
      </w:rPr>
    </w:lvl>
    <w:lvl w:ilvl="3" w:tplc="5B9AAC9C" w:tentative="1">
      <w:start w:val="1"/>
      <w:numFmt w:val="bullet"/>
      <w:lvlText w:val=""/>
      <w:lvlJc w:val="left"/>
      <w:pPr>
        <w:tabs>
          <w:tab w:val="num" w:pos="2880"/>
        </w:tabs>
        <w:ind w:left="2880" w:hanging="360"/>
      </w:pPr>
      <w:rPr>
        <w:rFonts w:ascii="Symbol" w:hAnsi="Symbol" w:hint="default"/>
      </w:rPr>
    </w:lvl>
    <w:lvl w:ilvl="4" w:tplc="6FB4B476" w:tentative="1">
      <w:start w:val="1"/>
      <w:numFmt w:val="bullet"/>
      <w:lvlText w:val="o"/>
      <w:lvlJc w:val="left"/>
      <w:pPr>
        <w:tabs>
          <w:tab w:val="num" w:pos="3600"/>
        </w:tabs>
        <w:ind w:left="3600" w:hanging="360"/>
      </w:pPr>
      <w:rPr>
        <w:rFonts w:ascii="Courier New" w:hAnsi="Courier New" w:hint="default"/>
      </w:rPr>
    </w:lvl>
    <w:lvl w:ilvl="5" w:tplc="AABC76AC" w:tentative="1">
      <w:start w:val="1"/>
      <w:numFmt w:val="bullet"/>
      <w:lvlText w:val=""/>
      <w:lvlJc w:val="left"/>
      <w:pPr>
        <w:tabs>
          <w:tab w:val="num" w:pos="4320"/>
        </w:tabs>
        <w:ind w:left="4320" w:hanging="360"/>
      </w:pPr>
      <w:rPr>
        <w:rFonts w:ascii="Wingdings" w:hAnsi="Wingdings" w:hint="default"/>
      </w:rPr>
    </w:lvl>
    <w:lvl w:ilvl="6" w:tplc="20245EF6" w:tentative="1">
      <w:start w:val="1"/>
      <w:numFmt w:val="bullet"/>
      <w:lvlText w:val=""/>
      <w:lvlJc w:val="left"/>
      <w:pPr>
        <w:tabs>
          <w:tab w:val="num" w:pos="5040"/>
        </w:tabs>
        <w:ind w:left="5040" w:hanging="360"/>
      </w:pPr>
      <w:rPr>
        <w:rFonts w:ascii="Symbol" w:hAnsi="Symbol" w:hint="default"/>
      </w:rPr>
    </w:lvl>
    <w:lvl w:ilvl="7" w:tplc="9B046A1C" w:tentative="1">
      <w:start w:val="1"/>
      <w:numFmt w:val="bullet"/>
      <w:lvlText w:val="o"/>
      <w:lvlJc w:val="left"/>
      <w:pPr>
        <w:tabs>
          <w:tab w:val="num" w:pos="5760"/>
        </w:tabs>
        <w:ind w:left="5760" w:hanging="360"/>
      </w:pPr>
      <w:rPr>
        <w:rFonts w:ascii="Courier New" w:hAnsi="Courier New" w:hint="default"/>
      </w:rPr>
    </w:lvl>
    <w:lvl w:ilvl="8" w:tplc="2E386BF6"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3CD44164"/>
    <w:multiLevelType w:val="hybridMultilevel"/>
    <w:tmpl w:val="0F268906"/>
    <w:lvl w:ilvl="0" w:tplc="A26C8714">
      <w:start w:val="1"/>
      <w:numFmt w:val="bullet"/>
      <w:lvlText w:val=""/>
      <w:lvlJc w:val="left"/>
      <w:pPr>
        <w:tabs>
          <w:tab w:val="num" w:pos="360"/>
        </w:tabs>
        <w:ind w:left="360" w:hanging="360"/>
      </w:pPr>
      <w:rPr>
        <w:rFonts w:ascii="Symbol" w:hAnsi="Symbol" w:hint="default"/>
        <w:sz w:val="24"/>
        <w:szCs w:val="24"/>
      </w:rPr>
    </w:lvl>
    <w:lvl w:ilvl="1" w:tplc="04260003">
      <w:start w:val="1"/>
      <w:numFmt w:val="bullet"/>
      <w:lvlText w:val="o"/>
      <w:lvlJc w:val="left"/>
      <w:pPr>
        <w:tabs>
          <w:tab w:val="num" w:pos="1080"/>
        </w:tabs>
        <w:ind w:left="1080" w:hanging="360"/>
      </w:pPr>
      <w:rPr>
        <w:rFonts w:ascii="Courier New" w:hAnsi="Courier New" w:hint="default"/>
      </w:rPr>
    </w:lvl>
    <w:lvl w:ilvl="2" w:tplc="04260005">
      <w:numFmt w:val="bullet"/>
      <w:lvlText w:val="•"/>
      <w:lvlJc w:val="left"/>
      <w:pPr>
        <w:ind w:left="2160" w:hanging="720"/>
      </w:pPr>
      <w:rPr>
        <w:rFonts w:ascii="Times New Roman" w:eastAsia="Times New Roman" w:hAnsi="Times New Roman" w:hint="default"/>
      </w:rPr>
    </w:lvl>
    <w:lvl w:ilvl="3" w:tplc="04260001" w:tentative="1">
      <w:start w:val="1"/>
      <w:numFmt w:val="bullet"/>
      <w:lvlText w:val=""/>
      <w:lvlJc w:val="left"/>
      <w:pPr>
        <w:tabs>
          <w:tab w:val="num" w:pos="2520"/>
        </w:tabs>
        <w:ind w:left="2520" w:hanging="360"/>
      </w:pPr>
      <w:rPr>
        <w:rFonts w:ascii="Symbol" w:hAnsi="Symbol" w:hint="default"/>
      </w:rPr>
    </w:lvl>
    <w:lvl w:ilvl="4" w:tplc="04260003" w:tentative="1">
      <w:start w:val="1"/>
      <w:numFmt w:val="bullet"/>
      <w:lvlText w:val="o"/>
      <w:lvlJc w:val="left"/>
      <w:pPr>
        <w:tabs>
          <w:tab w:val="num" w:pos="3240"/>
        </w:tabs>
        <w:ind w:left="3240" w:hanging="360"/>
      </w:pPr>
      <w:rPr>
        <w:rFonts w:ascii="Courier New" w:hAnsi="Courier New" w:hint="default"/>
      </w:rPr>
    </w:lvl>
    <w:lvl w:ilvl="5" w:tplc="04260005" w:tentative="1">
      <w:start w:val="1"/>
      <w:numFmt w:val="bullet"/>
      <w:lvlText w:val=""/>
      <w:lvlJc w:val="left"/>
      <w:pPr>
        <w:tabs>
          <w:tab w:val="num" w:pos="3960"/>
        </w:tabs>
        <w:ind w:left="3960" w:hanging="360"/>
      </w:pPr>
      <w:rPr>
        <w:rFonts w:ascii="Wingdings" w:hAnsi="Wingdings" w:hint="default"/>
      </w:rPr>
    </w:lvl>
    <w:lvl w:ilvl="6" w:tplc="04260001" w:tentative="1">
      <w:start w:val="1"/>
      <w:numFmt w:val="bullet"/>
      <w:lvlText w:val=""/>
      <w:lvlJc w:val="left"/>
      <w:pPr>
        <w:tabs>
          <w:tab w:val="num" w:pos="4680"/>
        </w:tabs>
        <w:ind w:left="4680" w:hanging="360"/>
      </w:pPr>
      <w:rPr>
        <w:rFonts w:ascii="Symbol" w:hAnsi="Symbol" w:hint="default"/>
      </w:rPr>
    </w:lvl>
    <w:lvl w:ilvl="7" w:tplc="04260003" w:tentative="1">
      <w:start w:val="1"/>
      <w:numFmt w:val="bullet"/>
      <w:lvlText w:val="o"/>
      <w:lvlJc w:val="left"/>
      <w:pPr>
        <w:tabs>
          <w:tab w:val="num" w:pos="5400"/>
        </w:tabs>
        <w:ind w:left="5400" w:hanging="360"/>
      </w:pPr>
      <w:rPr>
        <w:rFonts w:ascii="Courier New" w:hAnsi="Courier New" w:hint="default"/>
      </w:rPr>
    </w:lvl>
    <w:lvl w:ilvl="8" w:tplc="0426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3D5B1BBD"/>
    <w:multiLevelType w:val="multilevel"/>
    <w:tmpl w:val="3D10DC44"/>
    <w:lvl w:ilvl="0">
      <w:start w:val="4"/>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5"/>
      <w:numFmt w:val="decimal"/>
      <w:lvlText w:val="%1.%2.%3."/>
      <w:lvlJc w:val="left"/>
      <w:pPr>
        <w:ind w:left="1286" w:hanging="720"/>
      </w:pPr>
      <w:rPr>
        <w:rFonts w:hint="default"/>
        <w:b w:val="0"/>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0" w15:restartNumberingAfterBreak="0">
    <w:nsid w:val="3DD12993"/>
    <w:multiLevelType w:val="multilevel"/>
    <w:tmpl w:val="9E7EC22A"/>
    <w:lvl w:ilvl="0">
      <w:start w:val="1"/>
      <w:numFmt w:val="decimal"/>
      <w:pStyle w:val="Numeracija"/>
      <w:suff w:val="space"/>
      <w:lvlText w:val="%1."/>
      <w:lvlJc w:val="left"/>
      <w:pPr>
        <w:ind w:left="360" w:hanging="360"/>
      </w:pPr>
      <w:rPr>
        <w:rFonts w:cs="Times New Roman"/>
        <w:b/>
        <w:i w:val="0"/>
      </w:rPr>
    </w:lvl>
    <w:lvl w:ilvl="1">
      <w:start w:val="1"/>
      <w:numFmt w:val="decimal"/>
      <w:lvlText w:val="%1.%2."/>
      <w:lvlJc w:val="left"/>
      <w:pPr>
        <w:tabs>
          <w:tab w:val="num" w:pos="720"/>
        </w:tabs>
        <w:ind w:left="720" w:hanging="720"/>
      </w:pPr>
      <w:rPr>
        <w:rFonts w:cs="Times New Roman"/>
        <w:sz w:val="26"/>
        <w:szCs w:val="26"/>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907"/>
        </w:tabs>
        <w:ind w:left="907" w:hanging="907"/>
      </w:pPr>
      <w:rPr>
        <w:rFonts w:cs="Times New Roman"/>
      </w:rPr>
    </w:lvl>
    <w:lvl w:ilvl="4">
      <w:start w:val="1"/>
      <w:numFmt w:val="decimal"/>
      <w:lvlText w:val="%1.%2.%3.%4.%5."/>
      <w:lvlJc w:val="left"/>
      <w:pPr>
        <w:tabs>
          <w:tab w:val="num" w:pos="1134"/>
        </w:tabs>
        <w:ind w:left="1134" w:hanging="1134"/>
      </w:pPr>
      <w:rPr>
        <w:rFonts w:cs="Times New Roman"/>
      </w:rPr>
    </w:lvl>
    <w:lvl w:ilvl="5">
      <w:start w:val="1"/>
      <w:numFmt w:val="decimal"/>
      <w:lvlText w:val="%1.%2.%3.%4.%5.%6."/>
      <w:lvlJc w:val="left"/>
      <w:pPr>
        <w:tabs>
          <w:tab w:val="num" w:pos="1418"/>
        </w:tabs>
        <w:ind w:left="1418" w:hanging="1418"/>
      </w:pPr>
      <w:rPr>
        <w:rFonts w:cs="Times New Roman"/>
      </w:rPr>
    </w:lvl>
    <w:lvl w:ilvl="6">
      <w:start w:val="1"/>
      <w:numFmt w:val="decimal"/>
      <w:lvlText w:val="%1.%2.%3.%4.%5.%6.%7."/>
      <w:lvlJc w:val="left"/>
      <w:pPr>
        <w:tabs>
          <w:tab w:val="num" w:pos="5040"/>
        </w:tabs>
        <w:ind w:left="3240" w:hanging="1080"/>
      </w:pPr>
      <w:rPr>
        <w:rFonts w:cs="Times New Roman"/>
      </w:rPr>
    </w:lvl>
    <w:lvl w:ilvl="7">
      <w:start w:val="1"/>
      <w:numFmt w:val="decimal"/>
      <w:lvlText w:val="%1.%2.%3.%4.%5.%6.%7.%8."/>
      <w:lvlJc w:val="left"/>
      <w:pPr>
        <w:tabs>
          <w:tab w:val="num" w:pos="5760"/>
        </w:tabs>
        <w:ind w:left="3744" w:hanging="1224"/>
      </w:pPr>
      <w:rPr>
        <w:rFonts w:cs="Times New Roman"/>
      </w:rPr>
    </w:lvl>
    <w:lvl w:ilvl="8">
      <w:start w:val="1"/>
      <w:numFmt w:val="decimal"/>
      <w:lvlText w:val="%1.%2.%3.%4.%5.%6.%7.%8.%9."/>
      <w:lvlJc w:val="left"/>
      <w:pPr>
        <w:tabs>
          <w:tab w:val="num" w:pos="6480"/>
        </w:tabs>
        <w:ind w:left="4320" w:hanging="1440"/>
      </w:pPr>
      <w:rPr>
        <w:rFonts w:cs="Times New Roman"/>
      </w:rPr>
    </w:lvl>
  </w:abstractNum>
  <w:abstractNum w:abstractNumId="41" w15:restartNumberingAfterBreak="0">
    <w:nsid w:val="42700905"/>
    <w:multiLevelType w:val="hybridMultilevel"/>
    <w:tmpl w:val="711CD2B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2" w15:restartNumberingAfterBreak="0">
    <w:nsid w:val="43A54BD6"/>
    <w:multiLevelType w:val="hybridMultilevel"/>
    <w:tmpl w:val="6B540D0A"/>
    <w:lvl w:ilvl="0" w:tplc="705E59DA">
      <w:start w:val="1"/>
      <w:numFmt w:val="decimal"/>
      <w:lvlText w:val="%1."/>
      <w:lvlJc w:val="left"/>
      <w:pPr>
        <w:ind w:left="338" w:hanging="360"/>
      </w:pPr>
      <w:rPr>
        <w:rFonts w:hint="default"/>
      </w:rPr>
    </w:lvl>
    <w:lvl w:ilvl="1" w:tplc="04090019" w:tentative="1">
      <w:start w:val="1"/>
      <w:numFmt w:val="lowerLetter"/>
      <w:lvlText w:val="%2."/>
      <w:lvlJc w:val="left"/>
      <w:pPr>
        <w:ind w:left="1058" w:hanging="360"/>
      </w:pPr>
    </w:lvl>
    <w:lvl w:ilvl="2" w:tplc="0409001B" w:tentative="1">
      <w:start w:val="1"/>
      <w:numFmt w:val="lowerRoman"/>
      <w:lvlText w:val="%3."/>
      <w:lvlJc w:val="right"/>
      <w:pPr>
        <w:ind w:left="1778" w:hanging="180"/>
      </w:pPr>
    </w:lvl>
    <w:lvl w:ilvl="3" w:tplc="0409000F" w:tentative="1">
      <w:start w:val="1"/>
      <w:numFmt w:val="decimal"/>
      <w:lvlText w:val="%4."/>
      <w:lvlJc w:val="left"/>
      <w:pPr>
        <w:ind w:left="2498" w:hanging="360"/>
      </w:pPr>
    </w:lvl>
    <w:lvl w:ilvl="4" w:tplc="04090019" w:tentative="1">
      <w:start w:val="1"/>
      <w:numFmt w:val="lowerLetter"/>
      <w:lvlText w:val="%5."/>
      <w:lvlJc w:val="left"/>
      <w:pPr>
        <w:ind w:left="3218" w:hanging="360"/>
      </w:pPr>
    </w:lvl>
    <w:lvl w:ilvl="5" w:tplc="0409001B" w:tentative="1">
      <w:start w:val="1"/>
      <w:numFmt w:val="lowerRoman"/>
      <w:lvlText w:val="%6."/>
      <w:lvlJc w:val="right"/>
      <w:pPr>
        <w:ind w:left="3938" w:hanging="180"/>
      </w:pPr>
    </w:lvl>
    <w:lvl w:ilvl="6" w:tplc="0409000F" w:tentative="1">
      <w:start w:val="1"/>
      <w:numFmt w:val="decimal"/>
      <w:lvlText w:val="%7."/>
      <w:lvlJc w:val="left"/>
      <w:pPr>
        <w:ind w:left="4658" w:hanging="360"/>
      </w:pPr>
    </w:lvl>
    <w:lvl w:ilvl="7" w:tplc="04090019" w:tentative="1">
      <w:start w:val="1"/>
      <w:numFmt w:val="lowerLetter"/>
      <w:lvlText w:val="%8."/>
      <w:lvlJc w:val="left"/>
      <w:pPr>
        <w:ind w:left="5378" w:hanging="360"/>
      </w:pPr>
    </w:lvl>
    <w:lvl w:ilvl="8" w:tplc="0409001B" w:tentative="1">
      <w:start w:val="1"/>
      <w:numFmt w:val="lowerRoman"/>
      <w:lvlText w:val="%9."/>
      <w:lvlJc w:val="right"/>
      <w:pPr>
        <w:ind w:left="6098" w:hanging="180"/>
      </w:pPr>
    </w:lvl>
  </w:abstractNum>
  <w:abstractNum w:abstractNumId="43" w15:restartNumberingAfterBreak="0">
    <w:nsid w:val="45EA5455"/>
    <w:multiLevelType w:val="hybridMultilevel"/>
    <w:tmpl w:val="DE562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6963A32"/>
    <w:multiLevelType w:val="hybridMultilevel"/>
    <w:tmpl w:val="D0A86946"/>
    <w:lvl w:ilvl="0" w:tplc="A26C8714">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4712361B"/>
    <w:multiLevelType w:val="hybridMultilevel"/>
    <w:tmpl w:val="BD4ED8D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6" w15:restartNumberingAfterBreak="0">
    <w:nsid w:val="482C002A"/>
    <w:multiLevelType w:val="multilevel"/>
    <w:tmpl w:val="091E404C"/>
    <w:lvl w:ilvl="0">
      <w:start w:val="4"/>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4"/>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7" w15:restartNumberingAfterBreak="0">
    <w:nsid w:val="485C31F4"/>
    <w:multiLevelType w:val="hybridMultilevel"/>
    <w:tmpl w:val="06646AF2"/>
    <w:lvl w:ilvl="0" w:tplc="083430B6">
      <w:start w:val="1"/>
      <w:numFmt w:val="decimal"/>
      <w:lvlText w:val="%1."/>
      <w:lvlJc w:val="left"/>
      <w:pPr>
        <w:ind w:left="338" w:hanging="360"/>
      </w:pPr>
      <w:rPr>
        <w:rFonts w:hint="default"/>
      </w:rPr>
    </w:lvl>
    <w:lvl w:ilvl="1" w:tplc="08090019" w:tentative="1">
      <w:start w:val="1"/>
      <w:numFmt w:val="lowerLetter"/>
      <w:lvlText w:val="%2."/>
      <w:lvlJc w:val="left"/>
      <w:pPr>
        <w:ind w:left="1058" w:hanging="360"/>
      </w:pPr>
    </w:lvl>
    <w:lvl w:ilvl="2" w:tplc="0809001B" w:tentative="1">
      <w:start w:val="1"/>
      <w:numFmt w:val="lowerRoman"/>
      <w:lvlText w:val="%3."/>
      <w:lvlJc w:val="right"/>
      <w:pPr>
        <w:ind w:left="1778" w:hanging="180"/>
      </w:pPr>
    </w:lvl>
    <w:lvl w:ilvl="3" w:tplc="0809000F" w:tentative="1">
      <w:start w:val="1"/>
      <w:numFmt w:val="decimal"/>
      <w:lvlText w:val="%4."/>
      <w:lvlJc w:val="left"/>
      <w:pPr>
        <w:ind w:left="2498" w:hanging="360"/>
      </w:pPr>
    </w:lvl>
    <w:lvl w:ilvl="4" w:tplc="08090019" w:tentative="1">
      <w:start w:val="1"/>
      <w:numFmt w:val="lowerLetter"/>
      <w:lvlText w:val="%5."/>
      <w:lvlJc w:val="left"/>
      <w:pPr>
        <w:ind w:left="3218" w:hanging="360"/>
      </w:pPr>
    </w:lvl>
    <w:lvl w:ilvl="5" w:tplc="0809001B" w:tentative="1">
      <w:start w:val="1"/>
      <w:numFmt w:val="lowerRoman"/>
      <w:lvlText w:val="%6."/>
      <w:lvlJc w:val="right"/>
      <w:pPr>
        <w:ind w:left="3938" w:hanging="180"/>
      </w:pPr>
    </w:lvl>
    <w:lvl w:ilvl="6" w:tplc="0809000F" w:tentative="1">
      <w:start w:val="1"/>
      <w:numFmt w:val="decimal"/>
      <w:lvlText w:val="%7."/>
      <w:lvlJc w:val="left"/>
      <w:pPr>
        <w:ind w:left="4658" w:hanging="360"/>
      </w:pPr>
    </w:lvl>
    <w:lvl w:ilvl="7" w:tplc="08090019" w:tentative="1">
      <w:start w:val="1"/>
      <w:numFmt w:val="lowerLetter"/>
      <w:lvlText w:val="%8."/>
      <w:lvlJc w:val="left"/>
      <w:pPr>
        <w:ind w:left="5378" w:hanging="360"/>
      </w:pPr>
    </w:lvl>
    <w:lvl w:ilvl="8" w:tplc="0809001B" w:tentative="1">
      <w:start w:val="1"/>
      <w:numFmt w:val="lowerRoman"/>
      <w:lvlText w:val="%9."/>
      <w:lvlJc w:val="right"/>
      <w:pPr>
        <w:ind w:left="6098" w:hanging="180"/>
      </w:pPr>
    </w:lvl>
  </w:abstractNum>
  <w:abstractNum w:abstractNumId="48" w15:restartNumberingAfterBreak="0">
    <w:nsid w:val="4F0546BC"/>
    <w:multiLevelType w:val="hybridMultilevel"/>
    <w:tmpl w:val="C146547A"/>
    <w:lvl w:ilvl="0" w:tplc="A456EC02">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49" w15:restartNumberingAfterBreak="0">
    <w:nsid w:val="50BB6775"/>
    <w:multiLevelType w:val="hybridMultilevel"/>
    <w:tmpl w:val="EEDE4E8A"/>
    <w:lvl w:ilvl="0" w:tplc="548A966E">
      <w:start w:val="1"/>
      <w:numFmt w:val="lowerLetter"/>
      <w:lvlText w:val="%1)"/>
      <w:lvlJc w:val="left"/>
      <w:pPr>
        <w:ind w:left="1260" w:hanging="360"/>
      </w:pPr>
      <w:rPr>
        <w:rFonts w:hint="default"/>
      </w:rPr>
    </w:lvl>
    <w:lvl w:ilvl="1" w:tplc="04260019" w:tentative="1">
      <w:start w:val="1"/>
      <w:numFmt w:val="lowerLetter"/>
      <w:lvlText w:val="%2."/>
      <w:lvlJc w:val="left"/>
      <w:pPr>
        <w:ind w:left="1980" w:hanging="360"/>
      </w:pPr>
    </w:lvl>
    <w:lvl w:ilvl="2" w:tplc="0426001B" w:tentative="1">
      <w:start w:val="1"/>
      <w:numFmt w:val="lowerRoman"/>
      <w:lvlText w:val="%3."/>
      <w:lvlJc w:val="right"/>
      <w:pPr>
        <w:ind w:left="2700" w:hanging="180"/>
      </w:pPr>
    </w:lvl>
    <w:lvl w:ilvl="3" w:tplc="0426000F" w:tentative="1">
      <w:start w:val="1"/>
      <w:numFmt w:val="decimal"/>
      <w:lvlText w:val="%4."/>
      <w:lvlJc w:val="left"/>
      <w:pPr>
        <w:ind w:left="3420" w:hanging="360"/>
      </w:pPr>
    </w:lvl>
    <w:lvl w:ilvl="4" w:tplc="04260019" w:tentative="1">
      <w:start w:val="1"/>
      <w:numFmt w:val="lowerLetter"/>
      <w:lvlText w:val="%5."/>
      <w:lvlJc w:val="left"/>
      <w:pPr>
        <w:ind w:left="4140" w:hanging="360"/>
      </w:pPr>
    </w:lvl>
    <w:lvl w:ilvl="5" w:tplc="0426001B" w:tentative="1">
      <w:start w:val="1"/>
      <w:numFmt w:val="lowerRoman"/>
      <w:lvlText w:val="%6."/>
      <w:lvlJc w:val="right"/>
      <w:pPr>
        <w:ind w:left="4860" w:hanging="180"/>
      </w:pPr>
    </w:lvl>
    <w:lvl w:ilvl="6" w:tplc="0426000F" w:tentative="1">
      <w:start w:val="1"/>
      <w:numFmt w:val="decimal"/>
      <w:lvlText w:val="%7."/>
      <w:lvlJc w:val="left"/>
      <w:pPr>
        <w:ind w:left="5580" w:hanging="360"/>
      </w:pPr>
    </w:lvl>
    <w:lvl w:ilvl="7" w:tplc="04260019" w:tentative="1">
      <w:start w:val="1"/>
      <w:numFmt w:val="lowerLetter"/>
      <w:lvlText w:val="%8."/>
      <w:lvlJc w:val="left"/>
      <w:pPr>
        <w:ind w:left="6300" w:hanging="360"/>
      </w:pPr>
    </w:lvl>
    <w:lvl w:ilvl="8" w:tplc="0426001B" w:tentative="1">
      <w:start w:val="1"/>
      <w:numFmt w:val="lowerRoman"/>
      <w:lvlText w:val="%9."/>
      <w:lvlJc w:val="right"/>
      <w:pPr>
        <w:ind w:left="7020" w:hanging="180"/>
      </w:pPr>
    </w:lvl>
  </w:abstractNum>
  <w:abstractNum w:abstractNumId="50" w15:restartNumberingAfterBreak="0">
    <w:nsid w:val="518E6A58"/>
    <w:multiLevelType w:val="hybridMultilevel"/>
    <w:tmpl w:val="898A0212"/>
    <w:lvl w:ilvl="0" w:tplc="1D6E755A">
      <w:start w:val="1"/>
      <w:numFmt w:val="decimal"/>
      <w:lvlText w:val="%1."/>
      <w:lvlJc w:val="left"/>
      <w:pPr>
        <w:ind w:left="338" w:hanging="360"/>
      </w:pPr>
      <w:rPr>
        <w:rFonts w:hint="default"/>
      </w:rPr>
    </w:lvl>
    <w:lvl w:ilvl="1" w:tplc="04090019" w:tentative="1">
      <w:start w:val="1"/>
      <w:numFmt w:val="lowerLetter"/>
      <w:lvlText w:val="%2."/>
      <w:lvlJc w:val="left"/>
      <w:pPr>
        <w:ind w:left="1058" w:hanging="360"/>
      </w:pPr>
    </w:lvl>
    <w:lvl w:ilvl="2" w:tplc="0409001B" w:tentative="1">
      <w:start w:val="1"/>
      <w:numFmt w:val="lowerRoman"/>
      <w:lvlText w:val="%3."/>
      <w:lvlJc w:val="right"/>
      <w:pPr>
        <w:ind w:left="1778" w:hanging="180"/>
      </w:pPr>
    </w:lvl>
    <w:lvl w:ilvl="3" w:tplc="0409000F" w:tentative="1">
      <w:start w:val="1"/>
      <w:numFmt w:val="decimal"/>
      <w:lvlText w:val="%4."/>
      <w:lvlJc w:val="left"/>
      <w:pPr>
        <w:ind w:left="2498" w:hanging="360"/>
      </w:pPr>
    </w:lvl>
    <w:lvl w:ilvl="4" w:tplc="04090019" w:tentative="1">
      <w:start w:val="1"/>
      <w:numFmt w:val="lowerLetter"/>
      <w:lvlText w:val="%5."/>
      <w:lvlJc w:val="left"/>
      <w:pPr>
        <w:ind w:left="3218" w:hanging="360"/>
      </w:pPr>
    </w:lvl>
    <w:lvl w:ilvl="5" w:tplc="0409001B" w:tentative="1">
      <w:start w:val="1"/>
      <w:numFmt w:val="lowerRoman"/>
      <w:lvlText w:val="%6."/>
      <w:lvlJc w:val="right"/>
      <w:pPr>
        <w:ind w:left="3938" w:hanging="180"/>
      </w:pPr>
    </w:lvl>
    <w:lvl w:ilvl="6" w:tplc="0409000F" w:tentative="1">
      <w:start w:val="1"/>
      <w:numFmt w:val="decimal"/>
      <w:lvlText w:val="%7."/>
      <w:lvlJc w:val="left"/>
      <w:pPr>
        <w:ind w:left="4658" w:hanging="360"/>
      </w:pPr>
    </w:lvl>
    <w:lvl w:ilvl="7" w:tplc="04090019" w:tentative="1">
      <w:start w:val="1"/>
      <w:numFmt w:val="lowerLetter"/>
      <w:lvlText w:val="%8."/>
      <w:lvlJc w:val="left"/>
      <w:pPr>
        <w:ind w:left="5378" w:hanging="360"/>
      </w:pPr>
    </w:lvl>
    <w:lvl w:ilvl="8" w:tplc="0409001B" w:tentative="1">
      <w:start w:val="1"/>
      <w:numFmt w:val="lowerRoman"/>
      <w:lvlText w:val="%9."/>
      <w:lvlJc w:val="right"/>
      <w:pPr>
        <w:ind w:left="6098" w:hanging="180"/>
      </w:pPr>
    </w:lvl>
  </w:abstractNum>
  <w:abstractNum w:abstractNumId="51" w15:restartNumberingAfterBreak="0">
    <w:nsid w:val="5299048E"/>
    <w:multiLevelType w:val="multilevel"/>
    <w:tmpl w:val="683E9A98"/>
    <w:lvl w:ilvl="0">
      <w:start w:val="5"/>
      <w:numFmt w:val="decimal"/>
      <w:lvlText w:val="%1."/>
      <w:lvlJc w:val="left"/>
      <w:pPr>
        <w:ind w:left="360" w:hanging="360"/>
      </w:pPr>
      <w:rPr>
        <w:rFonts w:hint="default"/>
        <w:b/>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2" w15:restartNumberingAfterBreak="0">
    <w:nsid w:val="543B1F50"/>
    <w:multiLevelType w:val="hybridMultilevel"/>
    <w:tmpl w:val="565A1CD6"/>
    <w:lvl w:ilvl="0" w:tplc="9BAA367A">
      <w:start w:val="1"/>
      <w:numFmt w:val="decimal"/>
      <w:lvlText w:val="%1."/>
      <w:lvlJc w:val="left"/>
      <w:pPr>
        <w:ind w:left="338" w:hanging="360"/>
      </w:pPr>
      <w:rPr>
        <w:rFonts w:hint="default"/>
      </w:rPr>
    </w:lvl>
    <w:lvl w:ilvl="1" w:tplc="04090019" w:tentative="1">
      <w:start w:val="1"/>
      <w:numFmt w:val="lowerLetter"/>
      <w:lvlText w:val="%2."/>
      <w:lvlJc w:val="left"/>
      <w:pPr>
        <w:ind w:left="1058" w:hanging="360"/>
      </w:pPr>
    </w:lvl>
    <w:lvl w:ilvl="2" w:tplc="0409001B" w:tentative="1">
      <w:start w:val="1"/>
      <w:numFmt w:val="lowerRoman"/>
      <w:lvlText w:val="%3."/>
      <w:lvlJc w:val="right"/>
      <w:pPr>
        <w:ind w:left="1778" w:hanging="180"/>
      </w:pPr>
    </w:lvl>
    <w:lvl w:ilvl="3" w:tplc="0409000F" w:tentative="1">
      <w:start w:val="1"/>
      <w:numFmt w:val="decimal"/>
      <w:lvlText w:val="%4."/>
      <w:lvlJc w:val="left"/>
      <w:pPr>
        <w:ind w:left="2498" w:hanging="360"/>
      </w:pPr>
    </w:lvl>
    <w:lvl w:ilvl="4" w:tplc="04090019" w:tentative="1">
      <w:start w:val="1"/>
      <w:numFmt w:val="lowerLetter"/>
      <w:lvlText w:val="%5."/>
      <w:lvlJc w:val="left"/>
      <w:pPr>
        <w:ind w:left="3218" w:hanging="360"/>
      </w:pPr>
    </w:lvl>
    <w:lvl w:ilvl="5" w:tplc="0409001B" w:tentative="1">
      <w:start w:val="1"/>
      <w:numFmt w:val="lowerRoman"/>
      <w:lvlText w:val="%6."/>
      <w:lvlJc w:val="right"/>
      <w:pPr>
        <w:ind w:left="3938" w:hanging="180"/>
      </w:pPr>
    </w:lvl>
    <w:lvl w:ilvl="6" w:tplc="0409000F" w:tentative="1">
      <w:start w:val="1"/>
      <w:numFmt w:val="decimal"/>
      <w:lvlText w:val="%7."/>
      <w:lvlJc w:val="left"/>
      <w:pPr>
        <w:ind w:left="4658" w:hanging="360"/>
      </w:pPr>
    </w:lvl>
    <w:lvl w:ilvl="7" w:tplc="04090019" w:tentative="1">
      <w:start w:val="1"/>
      <w:numFmt w:val="lowerLetter"/>
      <w:lvlText w:val="%8."/>
      <w:lvlJc w:val="left"/>
      <w:pPr>
        <w:ind w:left="5378" w:hanging="360"/>
      </w:pPr>
    </w:lvl>
    <w:lvl w:ilvl="8" w:tplc="0409001B" w:tentative="1">
      <w:start w:val="1"/>
      <w:numFmt w:val="lowerRoman"/>
      <w:lvlText w:val="%9."/>
      <w:lvlJc w:val="right"/>
      <w:pPr>
        <w:ind w:left="6098" w:hanging="180"/>
      </w:pPr>
    </w:lvl>
  </w:abstractNum>
  <w:abstractNum w:abstractNumId="53" w15:restartNumberingAfterBreak="0">
    <w:nsid w:val="57231190"/>
    <w:multiLevelType w:val="multilevel"/>
    <w:tmpl w:val="6DEEDF3A"/>
    <w:lvl w:ilvl="0">
      <w:start w:val="1"/>
      <w:numFmt w:val="decimal"/>
      <w:pStyle w:val="StyleHeader1-ClausesLeft0Hanging03After0pt"/>
      <w:lvlText w:val="%1."/>
      <w:lvlJc w:val="left"/>
      <w:pPr>
        <w:tabs>
          <w:tab w:val="num" w:pos="720"/>
        </w:tabs>
        <w:ind w:left="720" w:hanging="360"/>
      </w:pPr>
      <w:rPr>
        <w:rFonts w:cs="Times New Roman"/>
        <w:i w:val="0"/>
      </w:rPr>
    </w:lvl>
    <w:lvl w:ilvl="1">
      <w:start w:val="1"/>
      <w:numFmt w:val="decimal"/>
      <w:lvlText w:val="%1.%2."/>
      <w:lvlJc w:val="left"/>
      <w:pPr>
        <w:tabs>
          <w:tab w:val="num" w:pos="1152"/>
        </w:tabs>
        <w:ind w:left="1152" w:hanging="432"/>
      </w:pPr>
      <w:rPr>
        <w:rFonts w:cs="Times New Roman"/>
      </w:rPr>
    </w:lvl>
    <w:lvl w:ilvl="2">
      <w:start w:val="1"/>
      <w:numFmt w:val="decimal"/>
      <w:lvlText w:val="%1.%2.%3."/>
      <w:lvlJc w:val="left"/>
      <w:pPr>
        <w:tabs>
          <w:tab w:val="num" w:pos="1800"/>
        </w:tabs>
        <w:ind w:left="1584" w:hanging="504"/>
      </w:pPr>
      <w:rPr>
        <w:rFonts w:cs="Times New Roman"/>
      </w:rPr>
    </w:lvl>
    <w:lvl w:ilvl="3">
      <w:start w:val="1"/>
      <w:numFmt w:val="decimal"/>
      <w:lvlText w:val="%1.%2.%3.%4."/>
      <w:lvlJc w:val="left"/>
      <w:pPr>
        <w:tabs>
          <w:tab w:val="num" w:pos="2160"/>
        </w:tabs>
        <w:ind w:left="2088" w:hanging="648"/>
      </w:pPr>
      <w:rPr>
        <w:rFonts w:cs="Times New Roman"/>
      </w:rPr>
    </w:lvl>
    <w:lvl w:ilvl="4">
      <w:start w:val="1"/>
      <w:numFmt w:val="decimal"/>
      <w:lvlText w:val="%1.%2.%3.%4.%5."/>
      <w:lvlJc w:val="left"/>
      <w:pPr>
        <w:tabs>
          <w:tab w:val="num" w:pos="2880"/>
        </w:tabs>
        <w:ind w:left="2592" w:hanging="792"/>
      </w:pPr>
      <w:rPr>
        <w:rFonts w:cs="Times New Roman"/>
      </w:rPr>
    </w:lvl>
    <w:lvl w:ilvl="5">
      <w:start w:val="1"/>
      <w:numFmt w:val="decimal"/>
      <w:lvlText w:val="%1.%2.%3.%4.%5.%6."/>
      <w:lvlJc w:val="left"/>
      <w:pPr>
        <w:tabs>
          <w:tab w:val="num" w:pos="3240"/>
        </w:tabs>
        <w:ind w:left="3096" w:hanging="936"/>
      </w:pPr>
      <w:rPr>
        <w:rFonts w:cs="Times New Roman"/>
      </w:rPr>
    </w:lvl>
    <w:lvl w:ilvl="6">
      <w:start w:val="1"/>
      <w:numFmt w:val="decimal"/>
      <w:lvlText w:val="%1.%2.%3.%4.%5.%6.%7."/>
      <w:lvlJc w:val="left"/>
      <w:pPr>
        <w:tabs>
          <w:tab w:val="num" w:pos="3960"/>
        </w:tabs>
        <w:ind w:left="3600" w:hanging="1080"/>
      </w:pPr>
      <w:rPr>
        <w:rFonts w:cs="Times New Roman"/>
      </w:rPr>
    </w:lvl>
    <w:lvl w:ilvl="7">
      <w:start w:val="1"/>
      <w:numFmt w:val="decimal"/>
      <w:lvlText w:val="%1.%2.%3.%4.%5.%6.%7.%8."/>
      <w:lvlJc w:val="left"/>
      <w:pPr>
        <w:tabs>
          <w:tab w:val="num" w:pos="4320"/>
        </w:tabs>
        <w:ind w:left="4104" w:hanging="1224"/>
      </w:pPr>
      <w:rPr>
        <w:rFonts w:cs="Times New Roman"/>
      </w:rPr>
    </w:lvl>
    <w:lvl w:ilvl="8">
      <w:start w:val="1"/>
      <w:numFmt w:val="decimal"/>
      <w:lvlText w:val="%1.%2.%3.%4.%5.%6.%7.%8.%9."/>
      <w:lvlJc w:val="left"/>
      <w:pPr>
        <w:tabs>
          <w:tab w:val="num" w:pos="5040"/>
        </w:tabs>
        <w:ind w:left="4680" w:hanging="1440"/>
      </w:pPr>
      <w:rPr>
        <w:rFonts w:cs="Times New Roman"/>
      </w:rPr>
    </w:lvl>
  </w:abstractNum>
  <w:abstractNum w:abstractNumId="54" w15:restartNumberingAfterBreak="0">
    <w:nsid w:val="5BFD3D11"/>
    <w:multiLevelType w:val="hybridMultilevel"/>
    <w:tmpl w:val="4ACAA58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5" w15:restartNumberingAfterBreak="0">
    <w:nsid w:val="606427F8"/>
    <w:multiLevelType w:val="hybridMultilevel"/>
    <w:tmpl w:val="D714A92E"/>
    <w:lvl w:ilvl="0" w:tplc="152A739E">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8D178F8"/>
    <w:multiLevelType w:val="hybridMultilevel"/>
    <w:tmpl w:val="3006DC0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7" w15:restartNumberingAfterBreak="0">
    <w:nsid w:val="68F43020"/>
    <w:multiLevelType w:val="multilevel"/>
    <w:tmpl w:val="FC96992C"/>
    <w:lvl w:ilvl="0">
      <w:start w:val="1"/>
      <w:numFmt w:val="decimal"/>
      <w:lvlText w:val="%1."/>
      <w:lvlJc w:val="left"/>
      <w:pPr>
        <w:ind w:left="360" w:hanging="360"/>
      </w:pPr>
      <w:rPr>
        <w:rFonts w:hint="default"/>
        <w:b/>
        <w:color w:val="000000"/>
      </w:rPr>
    </w:lvl>
    <w:lvl w:ilvl="1">
      <w:start w:val="5"/>
      <w:numFmt w:val="decimal"/>
      <w:lvlText w:val="%1.%2."/>
      <w:lvlJc w:val="left"/>
      <w:pPr>
        <w:ind w:left="360" w:hanging="360"/>
      </w:pPr>
      <w:rPr>
        <w:rFonts w:hint="default"/>
        <w:b/>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720" w:hanging="720"/>
      </w:pPr>
      <w:rPr>
        <w:rFonts w:hint="default"/>
        <w:b/>
        <w:color w:val="000000"/>
      </w:rPr>
    </w:lvl>
    <w:lvl w:ilvl="4">
      <w:start w:val="1"/>
      <w:numFmt w:val="decimal"/>
      <w:lvlText w:val="%1.%2.%3.%4.%5."/>
      <w:lvlJc w:val="left"/>
      <w:pPr>
        <w:ind w:left="1080" w:hanging="1080"/>
      </w:pPr>
      <w:rPr>
        <w:rFonts w:hint="default"/>
        <w:b/>
        <w:color w:val="000000"/>
      </w:rPr>
    </w:lvl>
    <w:lvl w:ilvl="5">
      <w:start w:val="1"/>
      <w:numFmt w:val="decimal"/>
      <w:lvlText w:val="%1.%2.%3.%4.%5.%6."/>
      <w:lvlJc w:val="left"/>
      <w:pPr>
        <w:ind w:left="1080" w:hanging="1080"/>
      </w:pPr>
      <w:rPr>
        <w:rFonts w:hint="default"/>
        <w:b/>
        <w:color w:val="000000"/>
      </w:rPr>
    </w:lvl>
    <w:lvl w:ilvl="6">
      <w:start w:val="1"/>
      <w:numFmt w:val="decimal"/>
      <w:lvlText w:val="%1.%2.%3.%4.%5.%6.%7."/>
      <w:lvlJc w:val="left"/>
      <w:pPr>
        <w:ind w:left="1440" w:hanging="1440"/>
      </w:pPr>
      <w:rPr>
        <w:rFonts w:hint="default"/>
        <w:b/>
        <w:color w:val="000000"/>
      </w:rPr>
    </w:lvl>
    <w:lvl w:ilvl="7">
      <w:start w:val="1"/>
      <w:numFmt w:val="decimal"/>
      <w:lvlText w:val="%1.%2.%3.%4.%5.%6.%7.%8."/>
      <w:lvlJc w:val="left"/>
      <w:pPr>
        <w:ind w:left="1440" w:hanging="1440"/>
      </w:pPr>
      <w:rPr>
        <w:rFonts w:hint="default"/>
        <w:b/>
        <w:color w:val="000000"/>
      </w:rPr>
    </w:lvl>
    <w:lvl w:ilvl="8">
      <w:start w:val="1"/>
      <w:numFmt w:val="decimal"/>
      <w:lvlText w:val="%1.%2.%3.%4.%5.%6.%7.%8.%9."/>
      <w:lvlJc w:val="left"/>
      <w:pPr>
        <w:ind w:left="1800" w:hanging="1800"/>
      </w:pPr>
      <w:rPr>
        <w:rFonts w:hint="default"/>
        <w:b/>
        <w:color w:val="000000"/>
      </w:rPr>
    </w:lvl>
  </w:abstractNum>
  <w:abstractNum w:abstractNumId="58" w15:restartNumberingAfterBreak="0">
    <w:nsid w:val="6B0033EC"/>
    <w:multiLevelType w:val="hybridMultilevel"/>
    <w:tmpl w:val="300A4E98"/>
    <w:lvl w:ilvl="0" w:tplc="04090001">
      <w:start w:val="1"/>
      <w:numFmt w:val="bullet"/>
      <w:lvlText w:val=""/>
      <w:lvlJc w:val="left"/>
      <w:pPr>
        <w:ind w:left="698" w:hanging="360"/>
      </w:pPr>
      <w:rPr>
        <w:rFonts w:ascii="Symbol" w:hAnsi="Symbol" w:hint="default"/>
      </w:rPr>
    </w:lvl>
    <w:lvl w:ilvl="1" w:tplc="78F8498A">
      <w:numFmt w:val="bullet"/>
      <w:lvlText w:val="•"/>
      <w:lvlJc w:val="left"/>
      <w:pPr>
        <w:ind w:left="1793" w:hanging="735"/>
      </w:pPr>
      <w:rPr>
        <w:rFonts w:ascii="Times New Roman" w:eastAsia="Calibri" w:hAnsi="Times New Roman" w:cs="Times New Roman" w:hint="default"/>
      </w:rPr>
    </w:lvl>
    <w:lvl w:ilvl="2" w:tplc="04090005" w:tentative="1">
      <w:start w:val="1"/>
      <w:numFmt w:val="bullet"/>
      <w:lvlText w:val=""/>
      <w:lvlJc w:val="left"/>
      <w:pPr>
        <w:ind w:left="2138" w:hanging="360"/>
      </w:pPr>
      <w:rPr>
        <w:rFonts w:ascii="Wingdings" w:hAnsi="Wingdings" w:hint="default"/>
      </w:rPr>
    </w:lvl>
    <w:lvl w:ilvl="3" w:tplc="04090001" w:tentative="1">
      <w:start w:val="1"/>
      <w:numFmt w:val="bullet"/>
      <w:lvlText w:val=""/>
      <w:lvlJc w:val="left"/>
      <w:pPr>
        <w:ind w:left="2858" w:hanging="360"/>
      </w:pPr>
      <w:rPr>
        <w:rFonts w:ascii="Symbol" w:hAnsi="Symbol" w:hint="default"/>
      </w:rPr>
    </w:lvl>
    <w:lvl w:ilvl="4" w:tplc="04090003" w:tentative="1">
      <w:start w:val="1"/>
      <w:numFmt w:val="bullet"/>
      <w:lvlText w:val="o"/>
      <w:lvlJc w:val="left"/>
      <w:pPr>
        <w:ind w:left="3578" w:hanging="360"/>
      </w:pPr>
      <w:rPr>
        <w:rFonts w:ascii="Courier New" w:hAnsi="Courier New" w:cs="Courier New" w:hint="default"/>
      </w:rPr>
    </w:lvl>
    <w:lvl w:ilvl="5" w:tplc="04090005" w:tentative="1">
      <w:start w:val="1"/>
      <w:numFmt w:val="bullet"/>
      <w:lvlText w:val=""/>
      <w:lvlJc w:val="left"/>
      <w:pPr>
        <w:ind w:left="4298" w:hanging="360"/>
      </w:pPr>
      <w:rPr>
        <w:rFonts w:ascii="Wingdings" w:hAnsi="Wingdings" w:hint="default"/>
      </w:rPr>
    </w:lvl>
    <w:lvl w:ilvl="6" w:tplc="04090001" w:tentative="1">
      <w:start w:val="1"/>
      <w:numFmt w:val="bullet"/>
      <w:lvlText w:val=""/>
      <w:lvlJc w:val="left"/>
      <w:pPr>
        <w:ind w:left="5018" w:hanging="360"/>
      </w:pPr>
      <w:rPr>
        <w:rFonts w:ascii="Symbol" w:hAnsi="Symbol" w:hint="default"/>
      </w:rPr>
    </w:lvl>
    <w:lvl w:ilvl="7" w:tplc="04090003" w:tentative="1">
      <w:start w:val="1"/>
      <w:numFmt w:val="bullet"/>
      <w:lvlText w:val="o"/>
      <w:lvlJc w:val="left"/>
      <w:pPr>
        <w:ind w:left="5738" w:hanging="360"/>
      </w:pPr>
      <w:rPr>
        <w:rFonts w:ascii="Courier New" w:hAnsi="Courier New" w:cs="Courier New" w:hint="default"/>
      </w:rPr>
    </w:lvl>
    <w:lvl w:ilvl="8" w:tplc="04090005" w:tentative="1">
      <w:start w:val="1"/>
      <w:numFmt w:val="bullet"/>
      <w:lvlText w:val=""/>
      <w:lvlJc w:val="left"/>
      <w:pPr>
        <w:ind w:left="6458" w:hanging="360"/>
      </w:pPr>
      <w:rPr>
        <w:rFonts w:ascii="Wingdings" w:hAnsi="Wingdings" w:hint="default"/>
      </w:rPr>
    </w:lvl>
  </w:abstractNum>
  <w:abstractNum w:abstractNumId="59" w15:restartNumberingAfterBreak="0">
    <w:nsid w:val="6D7744E6"/>
    <w:multiLevelType w:val="hybridMultilevel"/>
    <w:tmpl w:val="CE764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33472F2"/>
    <w:multiLevelType w:val="hybridMultilevel"/>
    <w:tmpl w:val="9C9CBD3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1" w15:restartNumberingAfterBreak="0">
    <w:nsid w:val="763D59B2"/>
    <w:multiLevelType w:val="multilevel"/>
    <w:tmpl w:val="B6961E6E"/>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2" w15:restartNumberingAfterBreak="0">
    <w:nsid w:val="771C4DA2"/>
    <w:multiLevelType w:val="hybridMultilevel"/>
    <w:tmpl w:val="2A881EB0"/>
    <w:lvl w:ilvl="0" w:tplc="E0247C74">
      <w:numFmt w:val="bullet"/>
      <w:lvlText w:val="-"/>
      <w:lvlJc w:val="left"/>
      <w:pPr>
        <w:ind w:left="1058" w:hanging="360"/>
      </w:pPr>
      <w:rPr>
        <w:rFonts w:ascii="Times New Roman" w:eastAsia="Calibri" w:hAnsi="Times New Roman" w:cs="Times New Roman" w:hint="default"/>
      </w:rPr>
    </w:lvl>
    <w:lvl w:ilvl="1" w:tplc="04090003" w:tentative="1">
      <w:start w:val="1"/>
      <w:numFmt w:val="bullet"/>
      <w:lvlText w:val="o"/>
      <w:lvlJc w:val="left"/>
      <w:pPr>
        <w:ind w:left="1778" w:hanging="360"/>
      </w:pPr>
      <w:rPr>
        <w:rFonts w:ascii="Courier New" w:hAnsi="Courier New" w:cs="Courier New" w:hint="default"/>
      </w:rPr>
    </w:lvl>
    <w:lvl w:ilvl="2" w:tplc="04090005" w:tentative="1">
      <w:start w:val="1"/>
      <w:numFmt w:val="bullet"/>
      <w:lvlText w:val=""/>
      <w:lvlJc w:val="left"/>
      <w:pPr>
        <w:ind w:left="2498" w:hanging="360"/>
      </w:pPr>
      <w:rPr>
        <w:rFonts w:ascii="Wingdings" w:hAnsi="Wingdings" w:hint="default"/>
      </w:rPr>
    </w:lvl>
    <w:lvl w:ilvl="3" w:tplc="04090001" w:tentative="1">
      <w:start w:val="1"/>
      <w:numFmt w:val="bullet"/>
      <w:lvlText w:val=""/>
      <w:lvlJc w:val="left"/>
      <w:pPr>
        <w:ind w:left="3218" w:hanging="360"/>
      </w:pPr>
      <w:rPr>
        <w:rFonts w:ascii="Symbol" w:hAnsi="Symbol" w:hint="default"/>
      </w:rPr>
    </w:lvl>
    <w:lvl w:ilvl="4" w:tplc="04090003" w:tentative="1">
      <w:start w:val="1"/>
      <w:numFmt w:val="bullet"/>
      <w:lvlText w:val="o"/>
      <w:lvlJc w:val="left"/>
      <w:pPr>
        <w:ind w:left="3938" w:hanging="360"/>
      </w:pPr>
      <w:rPr>
        <w:rFonts w:ascii="Courier New" w:hAnsi="Courier New" w:cs="Courier New" w:hint="default"/>
      </w:rPr>
    </w:lvl>
    <w:lvl w:ilvl="5" w:tplc="04090005" w:tentative="1">
      <w:start w:val="1"/>
      <w:numFmt w:val="bullet"/>
      <w:lvlText w:val=""/>
      <w:lvlJc w:val="left"/>
      <w:pPr>
        <w:ind w:left="4658" w:hanging="360"/>
      </w:pPr>
      <w:rPr>
        <w:rFonts w:ascii="Wingdings" w:hAnsi="Wingdings" w:hint="default"/>
      </w:rPr>
    </w:lvl>
    <w:lvl w:ilvl="6" w:tplc="04090001" w:tentative="1">
      <w:start w:val="1"/>
      <w:numFmt w:val="bullet"/>
      <w:lvlText w:val=""/>
      <w:lvlJc w:val="left"/>
      <w:pPr>
        <w:ind w:left="5378" w:hanging="360"/>
      </w:pPr>
      <w:rPr>
        <w:rFonts w:ascii="Symbol" w:hAnsi="Symbol" w:hint="default"/>
      </w:rPr>
    </w:lvl>
    <w:lvl w:ilvl="7" w:tplc="04090003" w:tentative="1">
      <w:start w:val="1"/>
      <w:numFmt w:val="bullet"/>
      <w:lvlText w:val="o"/>
      <w:lvlJc w:val="left"/>
      <w:pPr>
        <w:ind w:left="6098" w:hanging="360"/>
      </w:pPr>
      <w:rPr>
        <w:rFonts w:ascii="Courier New" w:hAnsi="Courier New" w:cs="Courier New" w:hint="default"/>
      </w:rPr>
    </w:lvl>
    <w:lvl w:ilvl="8" w:tplc="04090005" w:tentative="1">
      <w:start w:val="1"/>
      <w:numFmt w:val="bullet"/>
      <w:lvlText w:val=""/>
      <w:lvlJc w:val="left"/>
      <w:pPr>
        <w:ind w:left="6818" w:hanging="360"/>
      </w:pPr>
      <w:rPr>
        <w:rFonts w:ascii="Wingdings" w:hAnsi="Wingdings" w:hint="default"/>
      </w:rPr>
    </w:lvl>
  </w:abstractNum>
  <w:abstractNum w:abstractNumId="63" w15:restartNumberingAfterBreak="0">
    <w:nsid w:val="78B211BB"/>
    <w:multiLevelType w:val="hybridMultilevel"/>
    <w:tmpl w:val="A9DCCF0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4" w15:restartNumberingAfterBreak="0">
    <w:nsid w:val="79086C8D"/>
    <w:multiLevelType w:val="hybridMultilevel"/>
    <w:tmpl w:val="BB7896A4"/>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5" w15:restartNumberingAfterBreak="0">
    <w:nsid w:val="799069B7"/>
    <w:multiLevelType w:val="hybridMultilevel"/>
    <w:tmpl w:val="DDFA6370"/>
    <w:lvl w:ilvl="0" w:tplc="04090001">
      <w:start w:val="1"/>
      <w:numFmt w:val="bullet"/>
      <w:lvlText w:val=""/>
      <w:lvlJc w:val="left"/>
      <w:pPr>
        <w:ind w:left="698" w:hanging="360"/>
      </w:pPr>
      <w:rPr>
        <w:rFonts w:ascii="Symbol" w:hAnsi="Symbol" w:hint="default"/>
      </w:rPr>
    </w:lvl>
    <w:lvl w:ilvl="1" w:tplc="04090003" w:tentative="1">
      <w:start w:val="1"/>
      <w:numFmt w:val="bullet"/>
      <w:lvlText w:val="o"/>
      <w:lvlJc w:val="left"/>
      <w:pPr>
        <w:ind w:left="1418" w:hanging="360"/>
      </w:pPr>
      <w:rPr>
        <w:rFonts w:ascii="Courier New" w:hAnsi="Courier New" w:cs="Courier New" w:hint="default"/>
      </w:rPr>
    </w:lvl>
    <w:lvl w:ilvl="2" w:tplc="04090005" w:tentative="1">
      <w:start w:val="1"/>
      <w:numFmt w:val="bullet"/>
      <w:lvlText w:val=""/>
      <w:lvlJc w:val="left"/>
      <w:pPr>
        <w:ind w:left="2138" w:hanging="360"/>
      </w:pPr>
      <w:rPr>
        <w:rFonts w:ascii="Wingdings" w:hAnsi="Wingdings" w:hint="default"/>
      </w:rPr>
    </w:lvl>
    <w:lvl w:ilvl="3" w:tplc="04090001" w:tentative="1">
      <w:start w:val="1"/>
      <w:numFmt w:val="bullet"/>
      <w:lvlText w:val=""/>
      <w:lvlJc w:val="left"/>
      <w:pPr>
        <w:ind w:left="2858" w:hanging="360"/>
      </w:pPr>
      <w:rPr>
        <w:rFonts w:ascii="Symbol" w:hAnsi="Symbol" w:hint="default"/>
      </w:rPr>
    </w:lvl>
    <w:lvl w:ilvl="4" w:tplc="04090003" w:tentative="1">
      <w:start w:val="1"/>
      <w:numFmt w:val="bullet"/>
      <w:lvlText w:val="o"/>
      <w:lvlJc w:val="left"/>
      <w:pPr>
        <w:ind w:left="3578" w:hanging="360"/>
      </w:pPr>
      <w:rPr>
        <w:rFonts w:ascii="Courier New" w:hAnsi="Courier New" w:cs="Courier New" w:hint="default"/>
      </w:rPr>
    </w:lvl>
    <w:lvl w:ilvl="5" w:tplc="04090005" w:tentative="1">
      <w:start w:val="1"/>
      <w:numFmt w:val="bullet"/>
      <w:lvlText w:val=""/>
      <w:lvlJc w:val="left"/>
      <w:pPr>
        <w:ind w:left="4298" w:hanging="360"/>
      </w:pPr>
      <w:rPr>
        <w:rFonts w:ascii="Wingdings" w:hAnsi="Wingdings" w:hint="default"/>
      </w:rPr>
    </w:lvl>
    <w:lvl w:ilvl="6" w:tplc="04090001" w:tentative="1">
      <w:start w:val="1"/>
      <w:numFmt w:val="bullet"/>
      <w:lvlText w:val=""/>
      <w:lvlJc w:val="left"/>
      <w:pPr>
        <w:ind w:left="5018" w:hanging="360"/>
      </w:pPr>
      <w:rPr>
        <w:rFonts w:ascii="Symbol" w:hAnsi="Symbol" w:hint="default"/>
      </w:rPr>
    </w:lvl>
    <w:lvl w:ilvl="7" w:tplc="04090003" w:tentative="1">
      <w:start w:val="1"/>
      <w:numFmt w:val="bullet"/>
      <w:lvlText w:val="o"/>
      <w:lvlJc w:val="left"/>
      <w:pPr>
        <w:ind w:left="5738" w:hanging="360"/>
      </w:pPr>
      <w:rPr>
        <w:rFonts w:ascii="Courier New" w:hAnsi="Courier New" w:cs="Courier New" w:hint="default"/>
      </w:rPr>
    </w:lvl>
    <w:lvl w:ilvl="8" w:tplc="04090005" w:tentative="1">
      <w:start w:val="1"/>
      <w:numFmt w:val="bullet"/>
      <w:lvlText w:val=""/>
      <w:lvlJc w:val="left"/>
      <w:pPr>
        <w:ind w:left="6458" w:hanging="360"/>
      </w:pPr>
      <w:rPr>
        <w:rFonts w:ascii="Wingdings" w:hAnsi="Wingdings" w:hint="default"/>
      </w:rPr>
    </w:lvl>
  </w:abstractNum>
  <w:abstractNum w:abstractNumId="66" w15:restartNumberingAfterBreak="0">
    <w:nsid w:val="7C0478BD"/>
    <w:multiLevelType w:val="hybridMultilevel"/>
    <w:tmpl w:val="C100C3E8"/>
    <w:lvl w:ilvl="0" w:tplc="519C56C6">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7" w15:restartNumberingAfterBreak="0">
    <w:nsid w:val="7E5C65AA"/>
    <w:multiLevelType w:val="multilevel"/>
    <w:tmpl w:val="B588BBB8"/>
    <w:lvl w:ilvl="0">
      <w:start w:val="2"/>
      <w:numFmt w:val="decimal"/>
      <w:lvlText w:val="%1."/>
      <w:lvlJc w:val="left"/>
      <w:pPr>
        <w:ind w:left="360" w:hanging="360"/>
      </w:pPr>
      <w:rPr>
        <w:rFonts w:hint="default"/>
      </w:rPr>
    </w:lvl>
    <w:lvl w:ilvl="1">
      <w:start w:val="1"/>
      <w:numFmt w:val="decimal"/>
      <w:lvlText w:val="%1.%2."/>
      <w:lvlJc w:val="left"/>
      <w:pPr>
        <w:ind w:left="394" w:hanging="360"/>
      </w:pPr>
      <w:rPr>
        <w:rFonts w:hint="default"/>
        <w:b w:val="0"/>
      </w:rPr>
    </w:lvl>
    <w:lvl w:ilvl="2">
      <w:start w:val="1"/>
      <w:numFmt w:val="decimal"/>
      <w:lvlText w:val="%1.%2.%3."/>
      <w:lvlJc w:val="left"/>
      <w:pPr>
        <w:ind w:left="788" w:hanging="720"/>
      </w:pPr>
      <w:rPr>
        <w:rFonts w:hint="default"/>
        <w:b w:val="0"/>
        <w:i w:val="0"/>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68" w15:restartNumberingAfterBreak="0">
    <w:nsid w:val="7F1F1734"/>
    <w:multiLevelType w:val="hybridMultilevel"/>
    <w:tmpl w:val="9DD69E10"/>
    <w:lvl w:ilvl="0" w:tplc="152A739E">
      <w:numFmt w:val="bullet"/>
      <w:lvlText w:val="-"/>
      <w:lvlJc w:val="left"/>
      <w:pPr>
        <w:ind w:left="720" w:hanging="360"/>
      </w:pPr>
      <w:rPr>
        <w:rFonts w:ascii="Calibri" w:eastAsia="Calibri" w:hAnsi="Calibri"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5"/>
  </w:num>
  <w:num w:numId="2">
    <w:abstractNumId w:val="19"/>
  </w:num>
  <w:num w:numId="3">
    <w:abstractNumId w:val="20"/>
  </w:num>
  <w:num w:numId="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29"/>
  </w:num>
  <w:num w:numId="7">
    <w:abstractNumId w:val="67"/>
  </w:num>
  <w:num w:numId="8">
    <w:abstractNumId w:val="53"/>
  </w:num>
  <w:num w:numId="9">
    <w:abstractNumId w:val="22"/>
  </w:num>
  <w:num w:numId="10">
    <w:abstractNumId w:val="49"/>
  </w:num>
  <w:num w:numId="11">
    <w:abstractNumId w:val="60"/>
  </w:num>
  <w:num w:numId="12">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num>
  <w:num w:numId="14">
    <w:abstractNumId w:val="36"/>
  </w:num>
  <w:num w:numId="15">
    <w:abstractNumId w:val="51"/>
  </w:num>
  <w:num w:numId="16">
    <w:abstractNumId w:val="39"/>
  </w:num>
  <w:num w:numId="17">
    <w:abstractNumId w:val="47"/>
  </w:num>
  <w:num w:numId="18">
    <w:abstractNumId w:val="25"/>
  </w:num>
  <w:num w:numId="19">
    <w:abstractNumId w:val="65"/>
  </w:num>
  <w:num w:numId="20">
    <w:abstractNumId w:val="43"/>
  </w:num>
  <w:num w:numId="21">
    <w:abstractNumId w:val="31"/>
  </w:num>
  <w:num w:numId="22">
    <w:abstractNumId w:val="58"/>
  </w:num>
  <w:num w:numId="23">
    <w:abstractNumId w:val="59"/>
  </w:num>
  <w:num w:numId="24">
    <w:abstractNumId w:val="35"/>
  </w:num>
  <w:num w:numId="25">
    <w:abstractNumId w:val="13"/>
  </w:num>
  <w:num w:numId="26">
    <w:abstractNumId w:val="62"/>
  </w:num>
  <w:num w:numId="27">
    <w:abstractNumId w:val="52"/>
  </w:num>
  <w:num w:numId="28">
    <w:abstractNumId w:val="50"/>
  </w:num>
  <w:num w:numId="29">
    <w:abstractNumId w:val="42"/>
  </w:num>
  <w:num w:numId="30">
    <w:abstractNumId w:val="16"/>
  </w:num>
  <w:num w:numId="31">
    <w:abstractNumId w:val="34"/>
  </w:num>
  <w:num w:numId="32">
    <w:abstractNumId w:val="55"/>
  </w:num>
  <w:num w:numId="33">
    <w:abstractNumId w:val="68"/>
  </w:num>
  <w:num w:numId="34">
    <w:abstractNumId w:val="28"/>
  </w:num>
  <w:num w:numId="35">
    <w:abstractNumId w:val="38"/>
  </w:num>
  <w:num w:numId="36">
    <w:abstractNumId w:val="64"/>
  </w:num>
  <w:num w:numId="37">
    <w:abstractNumId w:val="24"/>
  </w:num>
  <w:num w:numId="38">
    <w:abstractNumId w:val="0"/>
  </w:num>
  <w:num w:numId="39">
    <w:abstractNumId w:val="37"/>
  </w:num>
  <w:num w:numId="40">
    <w:abstractNumId w:val="54"/>
  </w:num>
  <w:num w:numId="41">
    <w:abstractNumId w:val="63"/>
  </w:num>
  <w:num w:numId="42">
    <w:abstractNumId w:val="45"/>
  </w:num>
  <w:num w:numId="43">
    <w:abstractNumId w:val="14"/>
  </w:num>
  <w:num w:numId="44">
    <w:abstractNumId w:val="44"/>
  </w:num>
  <w:num w:numId="45">
    <w:abstractNumId w:val="30"/>
  </w:num>
  <w:num w:numId="46">
    <w:abstractNumId w:val="26"/>
  </w:num>
  <w:num w:numId="47">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61"/>
  </w:num>
  <w:num w:numId="49">
    <w:abstractNumId w:val="21"/>
  </w:num>
  <w:num w:numId="50">
    <w:abstractNumId w:val="17"/>
  </w:num>
  <w:num w:numId="51">
    <w:abstractNumId w:val="27"/>
  </w:num>
  <w:num w:numId="52">
    <w:abstractNumId w:val="18"/>
  </w:num>
  <w:num w:numId="53">
    <w:abstractNumId w:val="66"/>
  </w:num>
  <w:num w:numId="54">
    <w:abstractNumId w:val="33"/>
  </w:num>
  <w:num w:numId="55">
    <w:abstractNumId w:val="57"/>
  </w:num>
  <w:num w:numId="56">
    <w:abstractNumId w:val="48"/>
  </w:num>
  <w:num w:numId="57">
    <w:abstractNumId w:val="46"/>
  </w:num>
  <w:num w:numId="58">
    <w:abstractNumId w:val="32"/>
  </w:num>
  <w:num w:numId="5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497"/>
    <w:rsid w:val="0000091A"/>
    <w:rsid w:val="00000AD7"/>
    <w:rsid w:val="00000E73"/>
    <w:rsid w:val="00001865"/>
    <w:rsid w:val="000019FE"/>
    <w:rsid w:val="00001EB9"/>
    <w:rsid w:val="00001F7B"/>
    <w:rsid w:val="000024FF"/>
    <w:rsid w:val="00002873"/>
    <w:rsid w:val="00002A06"/>
    <w:rsid w:val="00002BE8"/>
    <w:rsid w:val="00002DA7"/>
    <w:rsid w:val="00003853"/>
    <w:rsid w:val="0000386D"/>
    <w:rsid w:val="0000461A"/>
    <w:rsid w:val="000047F5"/>
    <w:rsid w:val="000051EA"/>
    <w:rsid w:val="000060EB"/>
    <w:rsid w:val="0000648C"/>
    <w:rsid w:val="000064CC"/>
    <w:rsid w:val="00007016"/>
    <w:rsid w:val="00007116"/>
    <w:rsid w:val="00007213"/>
    <w:rsid w:val="000078E6"/>
    <w:rsid w:val="00010E11"/>
    <w:rsid w:val="00011880"/>
    <w:rsid w:val="0001212F"/>
    <w:rsid w:val="00012138"/>
    <w:rsid w:val="000125B3"/>
    <w:rsid w:val="00012766"/>
    <w:rsid w:val="00013148"/>
    <w:rsid w:val="00014A8C"/>
    <w:rsid w:val="00014BCD"/>
    <w:rsid w:val="00014D8B"/>
    <w:rsid w:val="00015512"/>
    <w:rsid w:val="00016572"/>
    <w:rsid w:val="00016744"/>
    <w:rsid w:val="00016FB4"/>
    <w:rsid w:val="00017438"/>
    <w:rsid w:val="00020F72"/>
    <w:rsid w:val="00021967"/>
    <w:rsid w:val="000222A2"/>
    <w:rsid w:val="00022BBC"/>
    <w:rsid w:val="00022BE8"/>
    <w:rsid w:val="00023619"/>
    <w:rsid w:val="000238C6"/>
    <w:rsid w:val="00023E7B"/>
    <w:rsid w:val="00024E3D"/>
    <w:rsid w:val="0002517C"/>
    <w:rsid w:val="0002609C"/>
    <w:rsid w:val="00026432"/>
    <w:rsid w:val="000265AC"/>
    <w:rsid w:val="0002667C"/>
    <w:rsid w:val="00026D9C"/>
    <w:rsid w:val="00027720"/>
    <w:rsid w:val="0003087B"/>
    <w:rsid w:val="0003107C"/>
    <w:rsid w:val="00031320"/>
    <w:rsid w:val="00031EDA"/>
    <w:rsid w:val="00033963"/>
    <w:rsid w:val="00033BE9"/>
    <w:rsid w:val="00034038"/>
    <w:rsid w:val="000340C1"/>
    <w:rsid w:val="00034618"/>
    <w:rsid w:val="00034E9F"/>
    <w:rsid w:val="0003576A"/>
    <w:rsid w:val="00035B81"/>
    <w:rsid w:val="00035FDD"/>
    <w:rsid w:val="00036135"/>
    <w:rsid w:val="0003779F"/>
    <w:rsid w:val="00043631"/>
    <w:rsid w:val="0004389C"/>
    <w:rsid w:val="000438ED"/>
    <w:rsid w:val="00044A32"/>
    <w:rsid w:val="00045545"/>
    <w:rsid w:val="00045F3E"/>
    <w:rsid w:val="000467CF"/>
    <w:rsid w:val="00046F95"/>
    <w:rsid w:val="00047538"/>
    <w:rsid w:val="000508BB"/>
    <w:rsid w:val="0005139A"/>
    <w:rsid w:val="00051C11"/>
    <w:rsid w:val="00051E36"/>
    <w:rsid w:val="00052191"/>
    <w:rsid w:val="000524D9"/>
    <w:rsid w:val="00052986"/>
    <w:rsid w:val="00054177"/>
    <w:rsid w:val="00055143"/>
    <w:rsid w:val="0005596B"/>
    <w:rsid w:val="00056353"/>
    <w:rsid w:val="00056A5C"/>
    <w:rsid w:val="000601BA"/>
    <w:rsid w:val="000611D6"/>
    <w:rsid w:val="000629AF"/>
    <w:rsid w:val="00063814"/>
    <w:rsid w:val="00063B83"/>
    <w:rsid w:val="000655F2"/>
    <w:rsid w:val="00067003"/>
    <w:rsid w:val="0006700C"/>
    <w:rsid w:val="0006760C"/>
    <w:rsid w:val="00067E65"/>
    <w:rsid w:val="000707ED"/>
    <w:rsid w:val="000710F3"/>
    <w:rsid w:val="00075011"/>
    <w:rsid w:val="0007556B"/>
    <w:rsid w:val="00075C8D"/>
    <w:rsid w:val="00075D62"/>
    <w:rsid w:val="00075F92"/>
    <w:rsid w:val="00076EE3"/>
    <w:rsid w:val="00077BB8"/>
    <w:rsid w:val="000802E2"/>
    <w:rsid w:val="00080583"/>
    <w:rsid w:val="00080975"/>
    <w:rsid w:val="00081181"/>
    <w:rsid w:val="00081BEA"/>
    <w:rsid w:val="0008243A"/>
    <w:rsid w:val="00082CD0"/>
    <w:rsid w:val="00082E85"/>
    <w:rsid w:val="00083031"/>
    <w:rsid w:val="00083346"/>
    <w:rsid w:val="0008334E"/>
    <w:rsid w:val="00083BC7"/>
    <w:rsid w:val="00085135"/>
    <w:rsid w:val="0008517E"/>
    <w:rsid w:val="00085E9A"/>
    <w:rsid w:val="00085F31"/>
    <w:rsid w:val="00086542"/>
    <w:rsid w:val="0008754C"/>
    <w:rsid w:val="00087B4D"/>
    <w:rsid w:val="0009072E"/>
    <w:rsid w:val="000914F0"/>
    <w:rsid w:val="00091534"/>
    <w:rsid w:val="00091985"/>
    <w:rsid w:val="00091DEF"/>
    <w:rsid w:val="00092CC1"/>
    <w:rsid w:val="000934B0"/>
    <w:rsid w:val="000944AE"/>
    <w:rsid w:val="0009727C"/>
    <w:rsid w:val="000A0E76"/>
    <w:rsid w:val="000A16CD"/>
    <w:rsid w:val="000A23FD"/>
    <w:rsid w:val="000A451B"/>
    <w:rsid w:val="000A4886"/>
    <w:rsid w:val="000A4B77"/>
    <w:rsid w:val="000A4FF9"/>
    <w:rsid w:val="000A77EF"/>
    <w:rsid w:val="000A7834"/>
    <w:rsid w:val="000B10F7"/>
    <w:rsid w:val="000B11B3"/>
    <w:rsid w:val="000B17A4"/>
    <w:rsid w:val="000B1964"/>
    <w:rsid w:val="000B2FAF"/>
    <w:rsid w:val="000B3278"/>
    <w:rsid w:val="000B39EC"/>
    <w:rsid w:val="000B48AB"/>
    <w:rsid w:val="000B4B1B"/>
    <w:rsid w:val="000B4CE7"/>
    <w:rsid w:val="000B4EDF"/>
    <w:rsid w:val="000B5448"/>
    <w:rsid w:val="000B54F9"/>
    <w:rsid w:val="000B5946"/>
    <w:rsid w:val="000B6617"/>
    <w:rsid w:val="000B7AAD"/>
    <w:rsid w:val="000C0904"/>
    <w:rsid w:val="000C1552"/>
    <w:rsid w:val="000C26A5"/>
    <w:rsid w:val="000C2CD8"/>
    <w:rsid w:val="000C32F9"/>
    <w:rsid w:val="000C3351"/>
    <w:rsid w:val="000C33C6"/>
    <w:rsid w:val="000C47A6"/>
    <w:rsid w:val="000C7608"/>
    <w:rsid w:val="000C7BB0"/>
    <w:rsid w:val="000D0900"/>
    <w:rsid w:val="000D0CA3"/>
    <w:rsid w:val="000D0FED"/>
    <w:rsid w:val="000D112F"/>
    <w:rsid w:val="000D1C45"/>
    <w:rsid w:val="000D2583"/>
    <w:rsid w:val="000D2CAD"/>
    <w:rsid w:val="000D38E9"/>
    <w:rsid w:val="000D4628"/>
    <w:rsid w:val="000D4C3B"/>
    <w:rsid w:val="000D563E"/>
    <w:rsid w:val="000D5823"/>
    <w:rsid w:val="000D6F8C"/>
    <w:rsid w:val="000D6FC8"/>
    <w:rsid w:val="000D7057"/>
    <w:rsid w:val="000D73EB"/>
    <w:rsid w:val="000D7617"/>
    <w:rsid w:val="000D79CF"/>
    <w:rsid w:val="000D7A1C"/>
    <w:rsid w:val="000D7A97"/>
    <w:rsid w:val="000D7ECE"/>
    <w:rsid w:val="000D7FA1"/>
    <w:rsid w:val="000E0F9A"/>
    <w:rsid w:val="000E23CE"/>
    <w:rsid w:val="000E2603"/>
    <w:rsid w:val="000E2F6F"/>
    <w:rsid w:val="000E32EA"/>
    <w:rsid w:val="000E3463"/>
    <w:rsid w:val="000E5725"/>
    <w:rsid w:val="000E579D"/>
    <w:rsid w:val="000E5C70"/>
    <w:rsid w:val="000E73DD"/>
    <w:rsid w:val="000E7A9D"/>
    <w:rsid w:val="000E7F97"/>
    <w:rsid w:val="000F1D1F"/>
    <w:rsid w:val="000F2B4A"/>
    <w:rsid w:val="000F300F"/>
    <w:rsid w:val="000F341B"/>
    <w:rsid w:val="000F4E39"/>
    <w:rsid w:val="000F4EF5"/>
    <w:rsid w:val="000F537F"/>
    <w:rsid w:val="000F6359"/>
    <w:rsid w:val="000F72B2"/>
    <w:rsid w:val="000F79E2"/>
    <w:rsid w:val="000F7C6D"/>
    <w:rsid w:val="001012AE"/>
    <w:rsid w:val="00101372"/>
    <w:rsid w:val="0010204C"/>
    <w:rsid w:val="0010208C"/>
    <w:rsid w:val="001027CA"/>
    <w:rsid w:val="00102869"/>
    <w:rsid w:val="00102CDC"/>
    <w:rsid w:val="0010476A"/>
    <w:rsid w:val="00104AF5"/>
    <w:rsid w:val="0010524A"/>
    <w:rsid w:val="00105F9E"/>
    <w:rsid w:val="001063D1"/>
    <w:rsid w:val="00106CC4"/>
    <w:rsid w:val="001074B6"/>
    <w:rsid w:val="001074CE"/>
    <w:rsid w:val="00107C88"/>
    <w:rsid w:val="001107A4"/>
    <w:rsid w:val="00110939"/>
    <w:rsid w:val="00110C7F"/>
    <w:rsid w:val="00111A6C"/>
    <w:rsid w:val="00111BCE"/>
    <w:rsid w:val="001121EC"/>
    <w:rsid w:val="001122F4"/>
    <w:rsid w:val="00114415"/>
    <w:rsid w:val="00114A2E"/>
    <w:rsid w:val="00114F55"/>
    <w:rsid w:val="001151C9"/>
    <w:rsid w:val="00116A66"/>
    <w:rsid w:val="00117543"/>
    <w:rsid w:val="001179A3"/>
    <w:rsid w:val="00117DF8"/>
    <w:rsid w:val="001224DC"/>
    <w:rsid w:val="00122CE9"/>
    <w:rsid w:val="00123B6E"/>
    <w:rsid w:val="00124399"/>
    <w:rsid w:val="0012472C"/>
    <w:rsid w:val="00124A4E"/>
    <w:rsid w:val="00124A9D"/>
    <w:rsid w:val="00124BD0"/>
    <w:rsid w:val="00125A78"/>
    <w:rsid w:val="001261E8"/>
    <w:rsid w:val="00126301"/>
    <w:rsid w:val="00127756"/>
    <w:rsid w:val="0013044D"/>
    <w:rsid w:val="00131000"/>
    <w:rsid w:val="00131773"/>
    <w:rsid w:val="0013242C"/>
    <w:rsid w:val="001324D7"/>
    <w:rsid w:val="001328FD"/>
    <w:rsid w:val="00133229"/>
    <w:rsid w:val="0013401D"/>
    <w:rsid w:val="00134292"/>
    <w:rsid w:val="0013431D"/>
    <w:rsid w:val="00134AA8"/>
    <w:rsid w:val="00136FBD"/>
    <w:rsid w:val="00140ED0"/>
    <w:rsid w:val="00141220"/>
    <w:rsid w:val="00141537"/>
    <w:rsid w:val="001415C8"/>
    <w:rsid w:val="001449EC"/>
    <w:rsid w:val="00145455"/>
    <w:rsid w:val="001454EB"/>
    <w:rsid w:val="00145CED"/>
    <w:rsid w:val="00145DB3"/>
    <w:rsid w:val="00146B79"/>
    <w:rsid w:val="001471BC"/>
    <w:rsid w:val="001472AE"/>
    <w:rsid w:val="00147E3A"/>
    <w:rsid w:val="001511E0"/>
    <w:rsid w:val="00152045"/>
    <w:rsid w:val="0015266A"/>
    <w:rsid w:val="00154D56"/>
    <w:rsid w:val="00155770"/>
    <w:rsid w:val="001571DF"/>
    <w:rsid w:val="00160848"/>
    <w:rsid w:val="00160E00"/>
    <w:rsid w:val="001619CA"/>
    <w:rsid w:val="00161DAB"/>
    <w:rsid w:val="00161F1F"/>
    <w:rsid w:val="0016203B"/>
    <w:rsid w:val="001622C1"/>
    <w:rsid w:val="00162CC9"/>
    <w:rsid w:val="00163001"/>
    <w:rsid w:val="00164FC7"/>
    <w:rsid w:val="0016592E"/>
    <w:rsid w:val="00165FED"/>
    <w:rsid w:val="00166605"/>
    <w:rsid w:val="00167E39"/>
    <w:rsid w:val="00170F14"/>
    <w:rsid w:val="001710DB"/>
    <w:rsid w:val="00171463"/>
    <w:rsid w:val="001716C2"/>
    <w:rsid w:val="001719A9"/>
    <w:rsid w:val="00171FBC"/>
    <w:rsid w:val="00172B5F"/>
    <w:rsid w:val="00172EA8"/>
    <w:rsid w:val="00174F1A"/>
    <w:rsid w:val="00176E63"/>
    <w:rsid w:val="00177C4A"/>
    <w:rsid w:val="001807D8"/>
    <w:rsid w:val="00181816"/>
    <w:rsid w:val="0018197D"/>
    <w:rsid w:val="001820F1"/>
    <w:rsid w:val="001853F7"/>
    <w:rsid w:val="0018577E"/>
    <w:rsid w:val="001864E1"/>
    <w:rsid w:val="00186F37"/>
    <w:rsid w:val="0018714A"/>
    <w:rsid w:val="00190049"/>
    <w:rsid w:val="00190071"/>
    <w:rsid w:val="001908B9"/>
    <w:rsid w:val="00191C83"/>
    <w:rsid w:val="00192041"/>
    <w:rsid w:val="001942BD"/>
    <w:rsid w:val="0019498C"/>
    <w:rsid w:val="00194FBE"/>
    <w:rsid w:val="001950DF"/>
    <w:rsid w:val="0019526E"/>
    <w:rsid w:val="001964DE"/>
    <w:rsid w:val="00196FB0"/>
    <w:rsid w:val="001A0FE5"/>
    <w:rsid w:val="001A1736"/>
    <w:rsid w:val="001A1B82"/>
    <w:rsid w:val="001A300F"/>
    <w:rsid w:val="001A35AB"/>
    <w:rsid w:val="001A58A4"/>
    <w:rsid w:val="001A5E12"/>
    <w:rsid w:val="001A7874"/>
    <w:rsid w:val="001B03A9"/>
    <w:rsid w:val="001B0401"/>
    <w:rsid w:val="001B04D0"/>
    <w:rsid w:val="001B04D1"/>
    <w:rsid w:val="001B20F1"/>
    <w:rsid w:val="001B3276"/>
    <w:rsid w:val="001B3303"/>
    <w:rsid w:val="001B3537"/>
    <w:rsid w:val="001B3637"/>
    <w:rsid w:val="001B3F64"/>
    <w:rsid w:val="001B5B53"/>
    <w:rsid w:val="001B6305"/>
    <w:rsid w:val="001B65EC"/>
    <w:rsid w:val="001B6D81"/>
    <w:rsid w:val="001B73C6"/>
    <w:rsid w:val="001B7481"/>
    <w:rsid w:val="001B7E2F"/>
    <w:rsid w:val="001C0F8F"/>
    <w:rsid w:val="001C120B"/>
    <w:rsid w:val="001C1996"/>
    <w:rsid w:val="001C2C03"/>
    <w:rsid w:val="001C2F40"/>
    <w:rsid w:val="001C367D"/>
    <w:rsid w:val="001C3B1A"/>
    <w:rsid w:val="001C3DE6"/>
    <w:rsid w:val="001C4E66"/>
    <w:rsid w:val="001C577B"/>
    <w:rsid w:val="001C6424"/>
    <w:rsid w:val="001C6549"/>
    <w:rsid w:val="001C73C6"/>
    <w:rsid w:val="001C79CA"/>
    <w:rsid w:val="001C7A2B"/>
    <w:rsid w:val="001D192D"/>
    <w:rsid w:val="001D227C"/>
    <w:rsid w:val="001D2AF6"/>
    <w:rsid w:val="001D3D69"/>
    <w:rsid w:val="001D4145"/>
    <w:rsid w:val="001D5CF9"/>
    <w:rsid w:val="001D640D"/>
    <w:rsid w:val="001D66F0"/>
    <w:rsid w:val="001D684E"/>
    <w:rsid w:val="001E0BB5"/>
    <w:rsid w:val="001E0EEB"/>
    <w:rsid w:val="001E1708"/>
    <w:rsid w:val="001E1BE6"/>
    <w:rsid w:val="001E1F9E"/>
    <w:rsid w:val="001E2E47"/>
    <w:rsid w:val="001E2E58"/>
    <w:rsid w:val="001E3417"/>
    <w:rsid w:val="001E39B0"/>
    <w:rsid w:val="001E40F0"/>
    <w:rsid w:val="001E41D1"/>
    <w:rsid w:val="001E58BE"/>
    <w:rsid w:val="001F0494"/>
    <w:rsid w:val="001F0B7D"/>
    <w:rsid w:val="001F136D"/>
    <w:rsid w:val="001F25C5"/>
    <w:rsid w:val="001F276D"/>
    <w:rsid w:val="001F3397"/>
    <w:rsid w:val="001F344C"/>
    <w:rsid w:val="001F3BF1"/>
    <w:rsid w:val="001F50D4"/>
    <w:rsid w:val="001F5753"/>
    <w:rsid w:val="001F5A48"/>
    <w:rsid w:val="001F686E"/>
    <w:rsid w:val="001F6F2E"/>
    <w:rsid w:val="001F7F66"/>
    <w:rsid w:val="0020066B"/>
    <w:rsid w:val="002010FC"/>
    <w:rsid w:val="002012F4"/>
    <w:rsid w:val="00201E5A"/>
    <w:rsid w:val="00201E9D"/>
    <w:rsid w:val="0020228A"/>
    <w:rsid w:val="00204024"/>
    <w:rsid w:val="0020463B"/>
    <w:rsid w:val="00204C4E"/>
    <w:rsid w:val="002050FC"/>
    <w:rsid w:val="002051E7"/>
    <w:rsid w:val="002064B8"/>
    <w:rsid w:val="00210723"/>
    <w:rsid w:val="002130FF"/>
    <w:rsid w:val="00215C11"/>
    <w:rsid w:val="00215FC7"/>
    <w:rsid w:val="00216152"/>
    <w:rsid w:val="0021624E"/>
    <w:rsid w:val="00216295"/>
    <w:rsid w:val="002165DE"/>
    <w:rsid w:val="002178CD"/>
    <w:rsid w:val="0022000F"/>
    <w:rsid w:val="00220A16"/>
    <w:rsid w:val="002216E2"/>
    <w:rsid w:val="002216FD"/>
    <w:rsid w:val="00221E3A"/>
    <w:rsid w:val="00222BA4"/>
    <w:rsid w:val="00223F28"/>
    <w:rsid w:val="0022470C"/>
    <w:rsid w:val="002248EF"/>
    <w:rsid w:val="002249F8"/>
    <w:rsid w:val="00224A10"/>
    <w:rsid w:val="00224C8C"/>
    <w:rsid w:val="00224DFA"/>
    <w:rsid w:val="0022508D"/>
    <w:rsid w:val="002308D3"/>
    <w:rsid w:val="00230BA1"/>
    <w:rsid w:val="002314AF"/>
    <w:rsid w:val="00231E5F"/>
    <w:rsid w:val="0023245B"/>
    <w:rsid w:val="00232502"/>
    <w:rsid w:val="00232A1B"/>
    <w:rsid w:val="00232E85"/>
    <w:rsid w:val="0023390B"/>
    <w:rsid w:val="00233DC0"/>
    <w:rsid w:val="00234CC9"/>
    <w:rsid w:val="00235C96"/>
    <w:rsid w:val="00241463"/>
    <w:rsid w:val="00241598"/>
    <w:rsid w:val="00241AC6"/>
    <w:rsid w:val="00243FFA"/>
    <w:rsid w:val="00244102"/>
    <w:rsid w:val="00244179"/>
    <w:rsid w:val="00244E56"/>
    <w:rsid w:val="00245A1E"/>
    <w:rsid w:val="00246B17"/>
    <w:rsid w:val="00250D1F"/>
    <w:rsid w:val="00253F02"/>
    <w:rsid w:val="00254385"/>
    <w:rsid w:val="002543C9"/>
    <w:rsid w:val="00254FDD"/>
    <w:rsid w:val="002555B9"/>
    <w:rsid w:val="00255793"/>
    <w:rsid w:val="00257857"/>
    <w:rsid w:val="0026070D"/>
    <w:rsid w:val="00260976"/>
    <w:rsid w:val="002609DB"/>
    <w:rsid w:val="00260B82"/>
    <w:rsid w:val="00260CC1"/>
    <w:rsid w:val="00262460"/>
    <w:rsid w:val="0026272D"/>
    <w:rsid w:val="00263EF6"/>
    <w:rsid w:val="00264AD6"/>
    <w:rsid w:val="00264C13"/>
    <w:rsid w:val="00265047"/>
    <w:rsid w:val="0026656E"/>
    <w:rsid w:val="00266ED7"/>
    <w:rsid w:val="002671B0"/>
    <w:rsid w:val="002675AD"/>
    <w:rsid w:val="00270800"/>
    <w:rsid w:val="00270B1A"/>
    <w:rsid w:val="002721EA"/>
    <w:rsid w:val="00272F5E"/>
    <w:rsid w:val="002746E1"/>
    <w:rsid w:val="0027475D"/>
    <w:rsid w:val="0027532D"/>
    <w:rsid w:val="00275473"/>
    <w:rsid w:val="00276531"/>
    <w:rsid w:val="00276666"/>
    <w:rsid w:val="002771DF"/>
    <w:rsid w:val="002773CB"/>
    <w:rsid w:val="002803FE"/>
    <w:rsid w:val="00282F7E"/>
    <w:rsid w:val="0028323E"/>
    <w:rsid w:val="002836A4"/>
    <w:rsid w:val="0028380A"/>
    <w:rsid w:val="002839EE"/>
    <w:rsid w:val="00285078"/>
    <w:rsid w:val="002875F4"/>
    <w:rsid w:val="00287D6A"/>
    <w:rsid w:val="0029134E"/>
    <w:rsid w:val="00291F8C"/>
    <w:rsid w:val="00292E28"/>
    <w:rsid w:val="00293A06"/>
    <w:rsid w:val="002953FE"/>
    <w:rsid w:val="00295620"/>
    <w:rsid w:val="002958C2"/>
    <w:rsid w:val="00295DE0"/>
    <w:rsid w:val="002965E8"/>
    <w:rsid w:val="00296BD2"/>
    <w:rsid w:val="002A0BAA"/>
    <w:rsid w:val="002A10FA"/>
    <w:rsid w:val="002A1630"/>
    <w:rsid w:val="002A28AB"/>
    <w:rsid w:val="002A383B"/>
    <w:rsid w:val="002A40E0"/>
    <w:rsid w:val="002A5089"/>
    <w:rsid w:val="002B0C62"/>
    <w:rsid w:val="002B12C3"/>
    <w:rsid w:val="002B2062"/>
    <w:rsid w:val="002B2BF8"/>
    <w:rsid w:val="002B2E48"/>
    <w:rsid w:val="002B306C"/>
    <w:rsid w:val="002B4F51"/>
    <w:rsid w:val="002B4F70"/>
    <w:rsid w:val="002B57E3"/>
    <w:rsid w:val="002B5F0D"/>
    <w:rsid w:val="002B5F4E"/>
    <w:rsid w:val="002B6761"/>
    <w:rsid w:val="002B679F"/>
    <w:rsid w:val="002B7A39"/>
    <w:rsid w:val="002B7CB3"/>
    <w:rsid w:val="002C0797"/>
    <w:rsid w:val="002C09DA"/>
    <w:rsid w:val="002C0A47"/>
    <w:rsid w:val="002C0A79"/>
    <w:rsid w:val="002C12CA"/>
    <w:rsid w:val="002C173C"/>
    <w:rsid w:val="002C2F0D"/>
    <w:rsid w:val="002C32B6"/>
    <w:rsid w:val="002C3D58"/>
    <w:rsid w:val="002C3E22"/>
    <w:rsid w:val="002C417D"/>
    <w:rsid w:val="002C49C6"/>
    <w:rsid w:val="002C5024"/>
    <w:rsid w:val="002C7850"/>
    <w:rsid w:val="002C7925"/>
    <w:rsid w:val="002C7FF2"/>
    <w:rsid w:val="002D0A5E"/>
    <w:rsid w:val="002D13C5"/>
    <w:rsid w:val="002D268E"/>
    <w:rsid w:val="002D31E7"/>
    <w:rsid w:val="002D35BD"/>
    <w:rsid w:val="002D3A8D"/>
    <w:rsid w:val="002D3EF3"/>
    <w:rsid w:val="002D3F34"/>
    <w:rsid w:val="002D5EE9"/>
    <w:rsid w:val="002D5F21"/>
    <w:rsid w:val="002D7E4E"/>
    <w:rsid w:val="002E06E2"/>
    <w:rsid w:val="002E0BB5"/>
    <w:rsid w:val="002E191E"/>
    <w:rsid w:val="002E1B25"/>
    <w:rsid w:val="002E1C4E"/>
    <w:rsid w:val="002E1F1A"/>
    <w:rsid w:val="002E20BE"/>
    <w:rsid w:val="002E2CF4"/>
    <w:rsid w:val="002E47EC"/>
    <w:rsid w:val="002E4C94"/>
    <w:rsid w:val="002E5921"/>
    <w:rsid w:val="002E6136"/>
    <w:rsid w:val="002E672D"/>
    <w:rsid w:val="002E6BB9"/>
    <w:rsid w:val="002E7695"/>
    <w:rsid w:val="002F029D"/>
    <w:rsid w:val="002F197D"/>
    <w:rsid w:val="002F1E06"/>
    <w:rsid w:val="002F27C3"/>
    <w:rsid w:val="002F287A"/>
    <w:rsid w:val="002F3005"/>
    <w:rsid w:val="002F4CCC"/>
    <w:rsid w:val="002F4F34"/>
    <w:rsid w:val="002F5154"/>
    <w:rsid w:val="002F5338"/>
    <w:rsid w:val="002F542B"/>
    <w:rsid w:val="002F58C9"/>
    <w:rsid w:val="002F5B9E"/>
    <w:rsid w:val="002F70CD"/>
    <w:rsid w:val="002F7AC9"/>
    <w:rsid w:val="0030015E"/>
    <w:rsid w:val="0030023F"/>
    <w:rsid w:val="0030049D"/>
    <w:rsid w:val="00300797"/>
    <w:rsid w:val="003021C3"/>
    <w:rsid w:val="003035A3"/>
    <w:rsid w:val="00303B83"/>
    <w:rsid w:val="00303E64"/>
    <w:rsid w:val="00304441"/>
    <w:rsid w:val="0030486F"/>
    <w:rsid w:val="00304C32"/>
    <w:rsid w:val="003054D9"/>
    <w:rsid w:val="0030637B"/>
    <w:rsid w:val="00306393"/>
    <w:rsid w:val="003063F4"/>
    <w:rsid w:val="00306A51"/>
    <w:rsid w:val="00306AF7"/>
    <w:rsid w:val="003077F7"/>
    <w:rsid w:val="00307830"/>
    <w:rsid w:val="00310D44"/>
    <w:rsid w:val="00311AD6"/>
    <w:rsid w:val="0031227D"/>
    <w:rsid w:val="00312413"/>
    <w:rsid w:val="0031247C"/>
    <w:rsid w:val="00312B4A"/>
    <w:rsid w:val="003134AA"/>
    <w:rsid w:val="003148EF"/>
    <w:rsid w:val="00314F01"/>
    <w:rsid w:val="00314F18"/>
    <w:rsid w:val="00314F3A"/>
    <w:rsid w:val="00316430"/>
    <w:rsid w:val="003165DC"/>
    <w:rsid w:val="003166E5"/>
    <w:rsid w:val="00316862"/>
    <w:rsid w:val="003171AF"/>
    <w:rsid w:val="0031764E"/>
    <w:rsid w:val="00317EE3"/>
    <w:rsid w:val="00320450"/>
    <w:rsid w:val="00320A75"/>
    <w:rsid w:val="003223E7"/>
    <w:rsid w:val="003239FA"/>
    <w:rsid w:val="00324581"/>
    <w:rsid w:val="00324BA7"/>
    <w:rsid w:val="003258D6"/>
    <w:rsid w:val="0032702F"/>
    <w:rsid w:val="0032726D"/>
    <w:rsid w:val="00330ABC"/>
    <w:rsid w:val="00331608"/>
    <w:rsid w:val="0033225A"/>
    <w:rsid w:val="00332783"/>
    <w:rsid w:val="00332D99"/>
    <w:rsid w:val="003333B3"/>
    <w:rsid w:val="003338D5"/>
    <w:rsid w:val="00333E97"/>
    <w:rsid w:val="00333F55"/>
    <w:rsid w:val="00334290"/>
    <w:rsid w:val="0033477C"/>
    <w:rsid w:val="0033498A"/>
    <w:rsid w:val="00335D67"/>
    <w:rsid w:val="00335D7A"/>
    <w:rsid w:val="00337A19"/>
    <w:rsid w:val="00341322"/>
    <w:rsid w:val="00341AC6"/>
    <w:rsid w:val="00341C6D"/>
    <w:rsid w:val="0034300C"/>
    <w:rsid w:val="0034421A"/>
    <w:rsid w:val="00345644"/>
    <w:rsid w:val="00345BA9"/>
    <w:rsid w:val="00345D84"/>
    <w:rsid w:val="00345DB3"/>
    <w:rsid w:val="00346A17"/>
    <w:rsid w:val="00346AD4"/>
    <w:rsid w:val="00347A9D"/>
    <w:rsid w:val="00347BE5"/>
    <w:rsid w:val="00347F95"/>
    <w:rsid w:val="00350BC2"/>
    <w:rsid w:val="0035239E"/>
    <w:rsid w:val="00353244"/>
    <w:rsid w:val="00353F31"/>
    <w:rsid w:val="00354470"/>
    <w:rsid w:val="003548A3"/>
    <w:rsid w:val="00355ADE"/>
    <w:rsid w:val="00357307"/>
    <w:rsid w:val="003579DD"/>
    <w:rsid w:val="00357E01"/>
    <w:rsid w:val="003606E9"/>
    <w:rsid w:val="003610A1"/>
    <w:rsid w:val="003613D8"/>
    <w:rsid w:val="00361E7E"/>
    <w:rsid w:val="00363478"/>
    <w:rsid w:val="00363870"/>
    <w:rsid w:val="00363F10"/>
    <w:rsid w:val="00365911"/>
    <w:rsid w:val="00365D3C"/>
    <w:rsid w:val="003667FE"/>
    <w:rsid w:val="00366A66"/>
    <w:rsid w:val="00367340"/>
    <w:rsid w:val="00367369"/>
    <w:rsid w:val="003711BA"/>
    <w:rsid w:val="00372078"/>
    <w:rsid w:val="00372348"/>
    <w:rsid w:val="00373ADB"/>
    <w:rsid w:val="00373D7B"/>
    <w:rsid w:val="0037530D"/>
    <w:rsid w:val="00375DE4"/>
    <w:rsid w:val="00376030"/>
    <w:rsid w:val="00376431"/>
    <w:rsid w:val="0037708E"/>
    <w:rsid w:val="00377B26"/>
    <w:rsid w:val="00380580"/>
    <w:rsid w:val="003808AF"/>
    <w:rsid w:val="003810E6"/>
    <w:rsid w:val="00381C76"/>
    <w:rsid w:val="00381CC9"/>
    <w:rsid w:val="00382393"/>
    <w:rsid w:val="003826D0"/>
    <w:rsid w:val="0038278E"/>
    <w:rsid w:val="00384A02"/>
    <w:rsid w:val="00384C3B"/>
    <w:rsid w:val="00384CD5"/>
    <w:rsid w:val="003857A2"/>
    <w:rsid w:val="00385E66"/>
    <w:rsid w:val="0038628F"/>
    <w:rsid w:val="0038655B"/>
    <w:rsid w:val="00386741"/>
    <w:rsid w:val="00386B41"/>
    <w:rsid w:val="00386F01"/>
    <w:rsid w:val="00387A23"/>
    <w:rsid w:val="0039351C"/>
    <w:rsid w:val="00395181"/>
    <w:rsid w:val="00395A98"/>
    <w:rsid w:val="003968ED"/>
    <w:rsid w:val="00397C50"/>
    <w:rsid w:val="003A06F9"/>
    <w:rsid w:val="003A0D22"/>
    <w:rsid w:val="003A18EC"/>
    <w:rsid w:val="003A1F45"/>
    <w:rsid w:val="003A20F2"/>
    <w:rsid w:val="003A32D7"/>
    <w:rsid w:val="003A376E"/>
    <w:rsid w:val="003A3AA7"/>
    <w:rsid w:val="003A3B49"/>
    <w:rsid w:val="003A41F5"/>
    <w:rsid w:val="003A4819"/>
    <w:rsid w:val="003A4B41"/>
    <w:rsid w:val="003A4BAB"/>
    <w:rsid w:val="003A5A0D"/>
    <w:rsid w:val="003A68C9"/>
    <w:rsid w:val="003A71FA"/>
    <w:rsid w:val="003A7789"/>
    <w:rsid w:val="003A7FB6"/>
    <w:rsid w:val="003B1D99"/>
    <w:rsid w:val="003B2E6F"/>
    <w:rsid w:val="003B476A"/>
    <w:rsid w:val="003B5A26"/>
    <w:rsid w:val="003B5FB3"/>
    <w:rsid w:val="003B661C"/>
    <w:rsid w:val="003B6833"/>
    <w:rsid w:val="003B69ED"/>
    <w:rsid w:val="003B6BA2"/>
    <w:rsid w:val="003B7291"/>
    <w:rsid w:val="003B7324"/>
    <w:rsid w:val="003B77FE"/>
    <w:rsid w:val="003B7AAF"/>
    <w:rsid w:val="003C0091"/>
    <w:rsid w:val="003C1BB2"/>
    <w:rsid w:val="003C24EB"/>
    <w:rsid w:val="003C48B4"/>
    <w:rsid w:val="003C4FF8"/>
    <w:rsid w:val="003C5848"/>
    <w:rsid w:val="003C5F2A"/>
    <w:rsid w:val="003C6752"/>
    <w:rsid w:val="003C6F6A"/>
    <w:rsid w:val="003C757B"/>
    <w:rsid w:val="003D0B61"/>
    <w:rsid w:val="003D1CFC"/>
    <w:rsid w:val="003D20EE"/>
    <w:rsid w:val="003D3594"/>
    <w:rsid w:val="003D469B"/>
    <w:rsid w:val="003D478B"/>
    <w:rsid w:val="003D4AFB"/>
    <w:rsid w:val="003D5D69"/>
    <w:rsid w:val="003D67DE"/>
    <w:rsid w:val="003D715B"/>
    <w:rsid w:val="003D75A5"/>
    <w:rsid w:val="003D7C67"/>
    <w:rsid w:val="003E0308"/>
    <w:rsid w:val="003E05EA"/>
    <w:rsid w:val="003E155C"/>
    <w:rsid w:val="003E27B0"/>
    <w:rsid w:val="003E2FDA"/>
    <w:rsid w:val="003E4687"/>
    <w:rsid w:val="003E6300"/>
    <w:rsid w:val="003E630F"/>
    <w:rsid w:val="003E6538"/>
    <w:rsid w:val="003E6562"/>
    <w:rsid w:val="003E6B17"/>
    <w:rsid w:val="003E7D00"/>
    <w:rsid w:val="003E7E42"/>
    <w:rsid w:val="003F06EC"/>
    <w:rsid w:val="003F28FE"/>
    <w:rsid w:val="003F2A8E"/>
    <w:rsid w:val="003F2B33"/>
    <w:rsid w:val="003F2F1B"/>
    <w:rsid w:val="003F3A8F"/>
    <w:rsid w:val="003F3EAB"/>
    <w:rsid w:val="003F3F75"/>
    <w:rsid w:val="003F4113"/>
    <w:rsid w:val="003F41C7"/>
    <w:rsid w:val="003F4FA8"/>
    <w:rsid w:val="003F52E8"/>
    <w:rsid w:val="003F57E4"/>
    <w:rsid w:val="003F6E1B"/>
    <w:rsid w:val="003F75AB"/>
    <w:rsid w:val="003F7695"/>
    <w:rsid w:val="003F7B77"/>
    <w:rsid w:val="004005C0"/>
    <w:rsid w:val="0040093D"/>
    <w:rsid w:val="0040129D"/>
    <w:rsid w:val="00401465"/>
    <w:rsid w:val="00401DD1"/>
    <w:rsid w:val="00401FD0"/>
    <w:rsid w:val="00404609"/>
    <w:rsid w:val="00404B22"/>
    <w:rsid w:val="00407E4E"/>
    <w:rsid w:val="0041067D"/>
    <w:rsid w:val="004111F1"/>
    <w:rsid w:val="004112F2"/>
    <w:rsid w:val="004117F7"/>
    <w:rsid w:val="0041193F"/>
    <w:rsid w:val="00412564"/>
    <w:rsid w:val="00414445"/>
    <w:rsid w:val="00414793"/>
    <w:rsid w:val="0041487F"/>
    <w:rsid w:val="004160D0"/>
    <w:rsid w:val="00416384"/>
    <w:rsid w:val="004163B9"/>
    <w:rsid w:val="00416463"/>
    <w:rsid w:val="004164CA"/>
    <w:rsid w:val="00420A6E"/>
    <w:rsid w:val="00420C68"/>
    <w:rsid w:val="00421CED"/>
    <w:rsid w:val="00421D27"/>
    <w:rsid w:val="00421E7E"/>
    <w:rsid w:val="00421FE5"/>
    <w:rsid w:val="004231B0"/>
    <w:rsid w:val="004236A7"/>
    <w:rsid w:val="00424343"/>
    <w:rsid w:val="0042481C"/>
    <w:rsid w:val="00425314"/>
    <w:rsid w:val="00425741"/>
    <w:rsid w:val="004266DF"/>
    <w:rsid w:val="0042698D"/>
    <w:rsid w:val="00426C79"/>
    <w:rsid w:val="00430225"/>
    <w:rsid w:val="0043023F"/>
    <w:rsid w:val="004303E3"/>
    <w:rsid w:val="00431138"/>
    <w:rsid w:val="00431471"/>
    <w:rsid w:val="00431A5B"/>
    <w:rsid w:val="0043229F"/>
    <w:rsid w:val="00432319"/>
    <w:rsid w:val="0043276F"/>
    <w:rsid w:val="00432EDD"/>
    <w:rsid w:val="00433201"/>
    <w:rsid w:val="004340B7"/>
    <w:rsid w:val="004341BE"/>
    <w:rsid w:val="00434565"/>
    <w:rsid w:val="0043569F"/>
    <w:rsid w:val="00435772"/>
    <w:rsid w:val="004358CB"/>
    <w:rsid w:val="004370DD"/>
    <w:rsid w:val="0044166B"/>
    <w:rsid w:val="00441795"/>
    <w:rsid w:val="00442239"/>
    <w:rsid w:val="004424AB"/>
    <w:rsid w:val="00442726"/>
    <w:rsid w:val="00442E5A"/>
    <w:rsid w:val="00442FD1"/>
    <w:rsid w:val="004433B3"/>
    <w:rsid w:val="004434E2"/>
    <w:rsid w:val="00444300"/>
    <w:rsid w:val="0044478B"/>
    <w:rsid w:val="0044480B"/>
    <w:rsid w:val="004448AD"/>
    <w:rsid w:val="00444EF2"/>
    <w:rsid w:val="0044523E"/>
    <w:rsid w:val="00445DD0"/>
    <w:rsid w:val="0044694A"/>
    <w:rsid w:val="00452ACB"/>
    <w:rsid w:val="00452EEA"/>
    <w:rsid w:val="004532CA"/>
    <w:rsid w:val="00453E9A"/>
    <w:rsid w:val="00453FBB"/>
    <w:rsid w:val="00454757"/>
    <w:rsid w:val="00454F2D"/>
    <w:rsid w:val="00456727"/>
    <w:rsid w:val="00457465"/>
    <w:rsid w:val="0046018B"/>
    <w:rsid w:val="004608DE"/>
    <w:rsid w:val="00461730"/>
    <w:rsid w:val="00461A08"/>
    <w:rsid w:val="0046212F"/>
    <w:rsid w:val="0046461E"/>
    <w:rsid w:val="004655AA"/>
    <w:rsid w:val="00465DA3"/>
    <w:rsid w:val="0046621F"/>
    <w:rsid w:val="0046668C"/>
    <w:rsid w:val="00466CD4"/>
    <w:rsid w:val="00466D5B"/>
    <w:rsid w:val="0046728F"/>
    <w:rsid w:val="00470228"/>
    <w:rsid w:val="0047049D"/>
    <w:rsid w:val="0047105F"/>
    <w:rsid w:val="00471742"/>
    <w:rsid w:val="004720D6"/>
    <w:rsid w:val="00472833"/>
    <w:rsid w:val="004736A2"/>
    <w:rsid w:val="004738A5"/>
    <w:rsid w:val="004742E5"/>
    <w:rsid w:val="00474C74"/>
    <w:rsid w:val="004750A2"/>
    <w:rsid w:val="00475326"/>
    <w:rsid w:val="004757F2"/>
    <w:rsid w:val="00476A09"/>
    <w:rsid w:val="00477AF2"/>
    <w:rsid w:val="00477B67"/>
    <w:rsid w:val="00477CEE"/>
    <w:rsid w:val="0048146F"/>
    <w:rsid w:val="00482546"/>
    <w:rsid w:val="00482889"/>
    <w:rsid w:val="00482B7C"/>
    <w:rsid w:val="00483BA4"/>
    <w:rsid w:val="00483EDF"/>
    <w:rsid w:val="004843CD"/>
    <w:rsid w:val="0048576F"/>
    <w:rsid w:val="00485C4A"/>
    <w:rsid w:val="00485F1D"/>
    <w:rsid w:val="004866CB"/>
    <w:rsid w:val="0049045D"/>
    <w:rsid w:val="00490E21"/>
    <w:rsid w:val="00490F5B"/>
    <w:rsid w:val="00491056"/>
    <w:rsid w:val="00491C6A"/>
    <w:rsid w:val="0049270A"/>
    <w:rsid w:val="00492879"/>
    <w:rsid w:val="00493266"/>
    <w:rsid w:val="004934CF"/>
    <w:rsid w:val="0049359A"/>
    <w:rsid w:val="00493F04"/>
    <w:rsid w:val="0049524D"/>
    <w:rsid w:val="0049583C"/>
    <w:rsid w:val="00496C32"/>
    <w:rsid w:val="0049733F"/>
    <w:rsid w:val="00497FD2"/>
    <w:rsid w:val="004A0259"/>
    <w:rsid w:val="004A106A"/>
    <w:rsid w:val="004A243D"/>
    <w:rsid w:val="004A36FA"/>
    <w:rsid w:val="004A4F62"/>
    <w:rsid w:val="004A5940"/>
    <w:rsid w:val="004A7279"/>
    <w:rsid w:val="004A7BEC"/>
    <w:rsid w:val="004A7DF4"/>
    <w:rsid w:val="004B095F"/>
    <w:rsid w:val="004B0BC6"/>
    <w:rsid w:val="004B162A"/>
    <w:rsid w:val="004B21A9"/>
    <w:rsid w:val="004B29E3"/>
    <w:rsid w:val="004B2FE5"/>
    <w:rsid w:val="004B32F0"/>
    <w:rsid w:val="004B3374"/>
    <w:rsid w:val="004B41C3"/>
    <w:rsid w:val="004B4708"/>
    <w:rsid w:val="004B47FD"/>
    <w:rsid w:val="004B4919"/>
    <w:rsid w:val="004B4EF9"/>
    <w:rsid w:val="004B62B0"/>
    <w:rsid w:val="004B6FFC"/>
    <w:rsid w:val="004B7618"/>
    <w:rsid w:val="004C0C7C"/>
    <w:rsid w:val="004C129C"/>
    <w:rsid w:val="004C1320"/>
    <w:rsid w:val="004C13D8"/>
    <w:rsid w:val="004C1C70"/>
    <w:rsid w:val="004C1E6F"/>
    <w:rsid w:val="004C21D7"/>
    <w:rsid w:val="004C432A"/>
    <w:rsid w:val="004C4549"/>
    <w:rsid w:val="004C64CF"/>
    <w:rsid w:val="004C650E"/>
    <w:rsid w:val="004C73A9"/>
    <w:rsid w:val="004C753C"/>
    <w:rsid w:val="004D03AD"/>
    <w:rsid w:val="004D03AF"/>
    <w:rsid w:val="004D08E2"/>
    <w:rsid w:val="004D0A09"/>
    <w:rsid w:val="004D0CF3"/>
    <w:rsid w:val="004D1B8A"/>
    <w:rsid w:val="004D1CE6"/>
    <w:rsid w:val="004D2699"/>
    <w:rsid w:val="004D6492"/>
    <w:rsid w:val="004D693A"/>
    <w:rsid w:val="004D6C8D"/>
    <w:rsid w:val="004D70A2"/>
    <w:rsid w:val="004D72A1"/>
    <w:rsid w:val="004D76DB"/>
    <w:rsid w:val="004E076D"/>
    <w:rsid w:val="004E0C21"/>
    <w:rsid w:val="004E1E83"/>
    <w:rsid w:val="004E2169"/>
    <w:rsid w:val="004E2642"/>
    <w:rsid w:val="004E265C"/>
    <w:rsid w:val="004E2F82"/>
    <w:rsid w:val="004E3106"/>
    <w:rsid w:val="004E3926"/>
    <w:rsid w:val="004E42B5"/>
    <w:rsid w:val="004E43F2"/>
    <w:rsid w:val="004E695B"/>
    <w:rsid w:val="004E6D6E"/>
    <w:rsid w:val="004E740F"/>
    <w:rsid w:val="004F0619"/>
    <w:rsid w:val="004F0691"/>
    <w:rsid w:val="004F0AD9"/>
    <w:rsid w:val="004F1365"/>
    <w:rsid w:val="004F2657"/>
    <w:rsid w:val="004F291D"/>
    <w:rsid w:val="004F328D"/>
    <w:rsid w:val="004F4479"/>
    <w:rsid w:val="004F4D65"/>
    <w:rsid w:val="004F503B"/>
    <w:rsid w:val="004F6821"/>
    <w:rsid w:val="004F7BB2"/>
    <w:rsid w:val="005011CE"/>
    <w:rsid w:val="0050131A"/>
    <w:rsid w:val="00501658"/>
    <w:rsid w:val="00502D92"/>
    <w:rsid w:val="00502DD7"/>
    <w:rsid w:val="00502FE0"/>
    <w:rsid w:val="0050316F"/>
    <w:rsid w:val="005045EE"/>
    <w:rsid w:val="005047E3"/>
    <w:rsid w:val="0050490B"/>
    <w:rsid w:val="005067C5"/>
    <w:rsid w:val="0050719F"/>
    <w:rsid w:val="005074E7"/>
    <w:rsid w:val="0051025E"/>
    <w:rsid w:val="0051056D"/>
    <w:rsid w:val="00510F59"/>
    <w:rsid w:val="00511000"/>
    <w:rsid w:val="0051213B"/>
    <w:rsid w:val="00512289"/>
    <w:rsid w:val="005127A8"/>
    <w:rsid w:val="00512A29"/>
    <w:rsid w:val="005130AF"/>
    <w:rsid w:val="00513258"/>
    <w:rsid w:val="00513780"/>
    <w:rsid w:val="005140E2"/>
    <w:rsid w:val="005147C2"/>
    <w:rsid w:val="00515608"/>
    <w:rsid w:val="00515A9B"/>
    <w:rsid w:val="00515AC0"/>
    <w:rsid w:val="00516932"/>
    <w:rsid w:val="00517457"/>
    <w:rsid w:val="00517BCF"/>
    <w:rsid w:val="00517CB7"/>
    <w:rsid w:val="00521D16"/>
    <w:rsid w:val="00521F53"/>
    <w:rsid w:val="005223BD"/>
    <w:rsid w:val="005236FE"/>
    <w:rsid w:val="00524478"/>
    <w:rsid w:val="005247ED"/>
    <w:rsid w:val="00525EE9"/>
    <w:rsid w:val="00527419"/>
    <w:rsid w:val="00527993"/>
    <w:rsid w:val="0053034B"/>
    <w:rsid w:val="005304E1"/>
    <w:rsid w:val="00531304"/>
    <w:rsid w:val="0053200E"/>
    <w:rsid w:val="005333D1"/>
    <w:rsid w:val="00535041"/>
    <w:rsid w:val="0053536B"/>
    <w:rsid w:val="005363A4"/>
    <w:rsid w:val="0053652D"/>
    <w:rsid w:val="00536980"/>
    <w:rsid w:val="00537D27"/>
    <w:rsid w:val="005412D0"/>
    <w:rsid w:val="00543497"/>
    <w:rsid w:val="00543CFE"/>
    <w:rsid w:val="00544CB1"/>
    <w:rsid w:val="0054521F"/>
    <w:rsid w:val="00545534"/>
    <w:rsid w:val="00545A9C"/>
    <w:rsid w:val="00545B55"/>
    <w:rsid w:val="00545DDD"/>
    <w:rsid w:val="005463C8"/>
    <w:rsid w:val="00547364"/>
    <w:rsid w:val="005477C1"/>
    <w:rsid w:val="0054797B"/>
    <w:rsid w:val="00550FA3"/>
    <w:rsid w:val="0055183F"/>
    <w:rsid w:val="005522E3"/>
    <w:rsid w:val="005523E2"/>
    <w:rsid w:val="005526BA"/>
    <w:rsid w:val="00552AAA"/>
    <w:rsid w:val="00552EA3"/>
    <w:rsid w:val="00552F45"/>
    <w:rsid w:val="00553007"/>
    <w:rsid w:val="005553AE"/>
    <w:rsid w:val="0055594E"/>
    <w:rsid w:val="00556080"/>
    <w:rsid w:val="0055727B"/>
    <w:rsid w:val="005572AC"/>
    <w:rsid w:val="0055750F"/>
    <w:rsid w:val="005575F3"/>
    <w:rsid w:val="00557780"/>
    <w:rsid w:val="0056012A"/>
    <w:rsid w:val="005604B3"/>
    <w:rsid w:val="0056240E"/>
    <w:rsid w:val="00562553"/>
    <w:rsid w:val="005630B1"/>
    <w:rsid w:val="005632C4"/>
    <w:rsid w:val="0056353F"/>
    <w:rsid w:val="00563A22"/>
    <w:rsid w:val="00563CBC"/>
    <w:rsid w:val="00563E30"/>
    <w:rsid w:val="0056473D"/>
    <w:rsid w:val="00564820"/>
    <w:rsid w:val="00564C57"/>
    <w:rsid w:val="00564C9B"/>
    <w:rsid w:val="00564CA4"/>
    <w:rsid w:val="00565D3A"/>
    <w:rsid w:val="00565E9E"/>
    <w:rsid w:val="005666CF"/>
    <w:rsid w:val="00566992"/>
    <w:rsid w:val="005672F4"/>
    <w:rsid w:val="00567479"/>
    <w:rsid w:val="00567A4C"/>
    <w:rsid w:val="0057018A"/>
    <w:rsid w:val="00570197"/>
    <w:rsid w:val="005705C8"/>
    <w:rsid w:val="005707A6"/>
    <w:rsid w:val="00573036"/>
    <w:rsid w:val="005732A4"/>
    <w:rsid w:val="005732FE"/>
    <w:rsid w:val="00573BBF"/>
    <w:rsid w:val="0057435B"/>
    <w:rsid w:val="00574DC3"/>
    <w:rsid w:val="00575DF5"/>
    <w:rsid w:val="0057607D"/>
    <w:rsid w:val="005765C4"/>
    <w:rsid w:val="00576826"/>
    <w:rsid w:val="00576CFB"/>
    <w:rsid w:val="00576EE6"/>
    <w:rsid w:val="00577231"/>
    <w:rsid w:val="00577CFA"/>
    <w:rsid w:val="00581E74"/>
    <w:rsid w:val="00582005"/>
    <w:rsid w:val="00582825"/>
    <w:rsid w:val="00583BF4"/>
    <w:rsid w:val="0058403B"/>
    <w:rsid w:val="00584520"/>
    <w:rsid w:val="00584CD6"/>
    <w:rsid w:val="0058599E"/>
    <w:rsid w:val="00586910"/>
    <w:rsid w:val="00587324"/>
    <w:rsid w:val="00587FA1"/>
    <w:rsid w:val="00590735"/>
    <w:rsid w:val="005908B0"/>
    <w:rsid w:val="005919B6"/>
    <w:rsid w:val="00592204"/>
    <w:rsid w:val="005931DE"/>
    <w:rsid w:val="0059556D"/>
    <w:rsid w:val="00596871"/>
    <w:rsid w:val="005A0F94"/>
    <w:rsid w:val="005A1ED5"/>
    <w:rsid w:val="005A2CD7"/>
    <w:rsid w:val="005A3226"/>
    <w:rsid w:val="005A33D5"/>
    <w:rsid w:val="005A3873"/>
    <w:rsid w:val="005A3942"/>
    <w:rsid w:val="005A4C61"/>
    <w:rsid w:val="005A64A1"/>
    <w:rsid w:val="005A6AAB"/>
    <w:rsid w:val="005A6BAE"/>
    <w:rsid w:val="005A6F7E"/>
    <w:rsid w:val="005B081E"/>
    <w:rsid w:val="005B0C55"/>
    <w:rsid w:val="005B11D0"/>
    <w:rsid w:val="005B18BD"/>
    <w:rsid w:val="005B19CC"/>
    <w:rsid w:val="005B1CB6"/>
    <w:rsid w:val="005B21C4"/>
    <w:rsid w:val="005B27DE"/>
    <w:rsid w:val="005B2CE7"/>
    <w:rsid w:val="005B3114"/>
    <w:rsid w:val="005B51BF"/>
    <w:rsid w:val="005B58E0"/>
    <w:rsid w:val="005B5942"/>
    <w:rsid w:val="005B632D"/>
    <w:rsid w:val="005B646D"/>
    <w:rsid w:val="005B6F91"/>
    <w:rsid w:val="005B7D3E"/>
    <w:rsid w:val="005C00EA"/>
    <w:rsid w:val="005C05E6"/>
    <w:rsid w:val="005C062B"/>
    <w:rsid w:val="005C1B1B"/>
    <w:rsid w:val="005C2152"/>
    <w:rsid w:val="005C21A8"/>
    <w:rsid w:val="005C26B4"/>
    <w:rsid w:val="005C2D89"/>
    <w:rsid w:val="005C371F"/>
    <w:rsid w:val="005C3FA1"/>
    <w:rsid w:val="005C4EAF"/>
    <w:rsid w:val="005C51CF"/>
    <w:rsid w:val="005C5EF5"/>
    <w:rsid w:val="005C6145"/>
    <w:rsid w:val="005C715D"/>
    <w:rsid w:val="005C7393"/>
    <w:rsid w:val="005D03A2"/>
    <w:rsid w:val="005D0BFF"/>
    <w:rsid w:val="005D0FAD"/>
    <w:rsid w:val="005D1847"/>
    <w:rsid w:val="005D1B2F"/>
    <w:rsid w:val="005D1D59"/>
    <w:rsid w:val="005D26CF"/>
    <w:rsid w:val="005D333E"/>
    <w:rsid w:val="005D6D0F"/>
    <w:rsid w:val="005D6DD2"/>
    <w:rsid w:val="005D70F4"/>
    <w:rsid w:val="005D7A2E"/>
    <w:rsid w:val="005D7DAE"/>
    <w:rsid w:val="005E04F5"/>
    <w:rsid w:val="005E136D"/>
    <w:rsid w:val="005E2A6A"/>
    <w:rsid w:val="005E3150"/>
    <w:rsid w:val="005E31C1"/>
    <w:rsid w:val="005E33B7"/>
    <w:rsid w:val="005E358B"/>
    <w:rsid w:val="005E406A"/>
    <w:rsid w:val="005E4820"/>
    <w:rsid w:val="005E50D9"/>
    <w:rsid w:val="005E6B91"/>
    <w:rsid w:val="005E750C"/>
    <w:rsid w:val="005E7E8F"/>
    <w:rsid w:val="005F02F0"/>
    <w:rsid w:val="005F12FA"/>
    <w:rsid w:val="005F1485"/>
    <w:rsid w:val="005F14AB"/>
    <w:rsid w:val="005F17F1"/>
    <w:rsid w:val="005F1A51"/>
    <w:rsid w:val="005F2098"/>
    <w:rsid w:val="005F2623"/>
    <w:rsid w:val="005F33A8"/>
    <w:rsid w:val="005F362D"/>
    <w:rsid w:val="005F4008"/>
    <w:rsid w:val="005F438F"/>
    <w:rsid w:val="005F640F"/>
    <w:rsid w:val="005F66B9"/>
    <w:rsid w:val="005F676A"/>
    <w:rsid w:val="005F69E4"/>
    <w:rsid w:val="005F6E35"/>
    <w:rsid w:val="005F7449"/>
    <w:rsid w:val="005F7836"/>
    <w:rsid w:val="005F7985"/>
    <w:rsid w:val="005F7B87"/>
    <w:rsid w:val="00600FA0"/>
    <w:rsid w:val="0060232B"/>
    <w:rsid w:val="00604732"/>
    <w:rsid w:val="00604FC4"/>
    <w:rsid w:val="00605356"/>
    <w:rsid w:val="00605493"/>
    <w:rsid w:val="006059D5"/>
    <w:rsid w:val="00607DD7"/>
    <w:rsid w:val="0061099E"/>
    <w:rsid w:val="0061141E"/>
    <w:rsid w:val="0061260F"/>
    <w:rsid w:val="006134AF"/>
    <w:rsid w:val="006134B8"/>
    <w:rsid w:val="00613A7B"/>
    <w:rsid w:val="00613D20"/>
    <w:rsid w:val="00614520"/>
    <w:rsid w:val="00614A30"/>
    <w:rsid w:val="006154D6"/>
    <w:rsid w:val="006155F1"/>
    <w:rsid w:val="00615976"/>
    <w:rsid w:val="006164A5"/>
    <w:rsid w:val="00616B64"/>
    <w:rsid w:val="00616C04"/>
    <w:rsid w:val="00616CEE"/>
    <w:rsid w:val="00617AD1"/>
    <w:rsid w:val="00617D01"/>
    <w:rsid w:val="00617E65"/>
    <w:rsid w:val="006204B2"/>
    <w:rsid w:val="006210C2"/>
    <w:rsid w:val="00621310"/>
    <w:rsid w:val="0062132A"/>
    <w:rsid w:val="00621705"/>
    <w:rsid w:val="00622B6C"/>
    <w:rsid w:val="00625089"/>
    <w:rsid w:val="00625657"/>
    <w:rsid w:val="00625AD6"/>
    <w:rsid w:val="006265EE"/>
    <w:rsid w:val="0062681A"/>
    <w:rsid w:val="0062686B"/>
    <w:rsid w:val="00627531"/>
    <w:rsid w:val="00627957"/>
    <w:rsid w:val="00627994"/>
    <w:rsid w:val="00627B1F"/>
    <w:rsid w:val="00630054"/>
    <w:rsid w:val="006300DF"/>
    <w:rsid w:val="006315BF"/>
    <w:rsid w:val="00631CBF"/>
    <w:rsid w:val="00631FCB"/>
    <w:rsid w:val="0063255D"/>
    <w:rsid w:val="006328C9"/>
    <w:rsid w:val="00633010"/>
    <w:rsid w:val="00633776"/>
    <w:rsid w:val="0063395C"/>
    <w:rsid w:val="00635006"/>
    <w:rsid w:val="006350D8"/>
    <w:rsid w:val="0063565C"/>
    <w:rsid w:val="0063629E"/>
    <w:rsid w:val="006373B8"/>
    <w:rsid w:val="00637FA2"/>
    <w:rsid w:val="00640030"/>
    <w:rsid w:val="0064105F"/>
    <w:rsid w:val="00641EBC"/>
    <w:rsid w:val="0064235F"/>
    <w:rsid w:val="00642EA0"/>
    <w:rsid w:val="006442F1"/>
    <w:rsid w:val="00645272"/>
    <w:rsid w:val="00645732"/>
    <w:rsid w:val="00645B89"/>
    <w:rsid w:val="00646B13"/>
    <w:rsid w:val="00650E1C"/>
    <w:rsid w:val="0065124A"/>
    <w:rsid w:val="00651415"/>
    <w:rsid w:val="00651AE4"/>
    <w:rsid w:val="00651CF1"/>
    <w:rsid w:val="00651E7C"/>
    <w:rsid w:val="0065200B"/>
    <w:rsid w:val="0065225C"/>
    <w:rsid w:val="0065254C"/>
    <w:rsid w:val="00652CEC"/>
    <w:rsid w:val="00652F23"/>
    <w:rsid w:val="00653109"/>
    <w:rsid w:val="00653568"/>
    <w:rsid w:val="006550C0"/>
    <w:rsid w:val="006559D4"/>
    <w:rsid w:val="00657866"/>
    <w:rsid w:val="0065794A"/>
    <w:rsid w:val="00657BAA"/>
    <w:rsid w:val="0066006F"/>
    <w:rsid w:val="00662E51"/>
    <w:rsid w:val="00663BCC"/>
    <w:rsid w:val="0066505E"/>
    <w:rsid w:val="00666018"/>
    <w:rsid w:val="006701BC"/>
    <w:rsid w:val="00670DA0"/>
    <w:rsid w:val="00671BA1"/>
    <w:rsid w:val="00672B32"/>
    <w:rsid w:val="00674589"/>
    <w:rsid w:val="006758FA"/>
    <w:rsid w:val="00675C06"/>
    <w:rsid w:val="006777D8"/>
    <w:rsid w:val="006779F5"/>
    <w:rsid w:val="00677D9D"/>
    <w:rsid w:val="006806D3"/>
    <w:rsid w:val="00680922"/>
    <w:rsid w:val="00680BC1"/>
    <w:rsid w:val="00682C38"/>
    <w:rsid w:val="006833A6"/>
    <w:rsid w:val="00683BA8"/>
    <w:rsid w:val="00683BFF"/>
    <w:rsid w:val="00684753"/>
    <w:rsid w:val="00684C0A"/>
    <w:rsid w:val="00685CC3"/>
    <w:rsid w:val="006860C5"/>
    <w:rsid w:val="00686D8B"/>
    <w:rsid w:val="00686DBD"/>
    <w:rsid w:val="00687378"/>
    <w:rsid w:val="0068753E"/>
    <w:rsid w:val="0069000A"/>
    <w:rsid w:val="00690348"/>
    <w:rsid w:val="00690F07"/>
    <w:rsid w:val="00691439"/>
    <w:rsid w:val="00692433"/>
    <w:rsid w:val="00692A52"/>
    <w:rsid w:val="0069398B"/>
    <w:rsid w:val="00694F31"/>
    <w:rsid w:val="00695070"/>
    <w:rsid w:val="006955FA"/>
    <w:rsid w:val="00695D8D"/>
    <w:rsid w:val="00695F60"/>
    <w:rsid w:val="00696D98"/>
    <w:rsid w:val="006A0428"/>
    <w:rsid w:val="006A09C2"/>
    <w:rsid w:val="006A1FE3"/>
    <w:rsid w:val="006A2C26"/>
    <w:rsid w:val="006A312E"/>
    <w:rsid w:val="006A336C"/>
    <w:rsid w:val="006A4119"/>
    <w:rsid w:val="006A4AE7"/>
    <w:rsid w:val="006A5211"/>
    <w:rsid w:val="006A5588"/>
    <w:rsid w:val="006A7C43"/>
    <w:rsid w:val="006B014F"/>
    <w:rsid w:val="006B0378"/>
    <w:rsid w:val="006B2F52"/>
    <w:rsid w:val="006B3596"/>
    <w:rsid w:val="006B459B"/>
    <w:rsid w:val="006B5D9F"/>
    <w:rsid w:val="006C06AA"/>
    <w:rsid w:val="006C071D"/>
    <w:rsid w:val="006C10E6"/>
    <w:rsid w:val="006C15CF"/>
    <w:rsid w:val="006C3725"/>
    <w:rsid w:val="006C4285"/>
    <w:rsid w:val="006C4B97"/>
    <w:rsid w:val="006C4D5F"/>
    <w:rsid w:val="006C6B9E"/>
    <w:rsid w:val="006C6BC2"/>
    <w:rsid w:val="006C6C7A"/>
    <w:rsid w:val="006C75A9"/>
    <w:rsid w:val="006C78F4"/>
    <w:rsid w:val="006D0054"/>
    <w:rsid w:val="006D1DF3"/>
    <w:rsid w:val="006D2195"/>
    <w:rsid w:val="006D262C"/>
    <w:rsid w:val="006D2D10"/>
    <w:rsid w:val="006D361B"/>
    <w:rsid w:val="006D5A4B"/>
    <w:rsid w:val="006D5AE6"/>
    <w:rsid w:val="006D5EE3"/>
    <w:rsid w:val="006D6AE1"/>
    <w:rsid w:val="006D718E"/>
    <w:rsid w:val="006D7E7D"/>
    <w:rsid w:val="006E09A2"/>
    <w:rsid w:val="006E11F4"/>
    <w:rsid w:val="006E136E"/>
    <w:rsid w:val="006E15A5"/>
    <w:rsid w:val="006E49AE"/>
    <w:rsid w:val="006E4BA4"/>
    <w:rsid w:val="006E76EA"/>
    <w:rsid w:val="006E7AC9"/>
    <w:rsid w:val="006F0090"/>
    <w:rsid w:val="006F0632"/>
    <w:rsid w:val="006F1897"/>
    <w:rsid w:val="006F24A4"/>
    <w:rsid w:val="006F2699"/>
    <w:rsid w:val="006F3189"/>
    <w:rsid w:val="006F36E1"/>
    <w:rsid w:val="006F36FA"/>
    <w:rsid w:val="006F3D10"/>
    <w:rsid w:val="006F4017"/>
    <w:rsid w:val="006F4970"/>
    <w:rsid w:val="006F505E"/>
    <w:rsid w:val="006F553B"/>
    <w:rsid w:val="006F5B0D"/>
    <w:rsid w:val="006F60BB"/>
    <w:rsid w:val="006F6C69"/>
    <w:rsid w:val="006F6DA9"/>
    <w:rsid w:val="007004EF"/>
    <w:rsid w:val="00700769"/>
    <w:rsid w:val="0070199E"/>
    <w:rsid w:val="00701D1A"/>
    <w:rsid w:val="007021F5"/>
    <w:rsid w:val="007024E6"/>
    <w:rsid w:val="00702ED3"/>
    <w:rsid w:val="00703251"/>
    <w:rsid w:val="00704E16"/>
    <w:rsid w:val="00705187"/>
    <w:rsid w:val="00710DF4"/>
    <w:rsid w:val="00711222"/>
    <w:rsid w:val="007115A1"/>
    <w:rsid w:val="00712457"/>
    <w:rsid w:val="007128B9"/>
    <w:rsid w:val="00712C50"/>
    <w:rsid w:val="00714096"/>
    <w:rsid w:val="007153E5"/>
    <w:rsid w:val="007159A5"/>
    <w:rsid w:val="00715D8D"/>
    <w:rsid w:val="00715ED6"/>
    <w:rsid w:val="00716A98"/>
    <w:rsid w:val="007170FD"/>
    <w:rsid w:val="007222C4"/>
    <w:rsid w:val="00722C73"/>
    <w:rsid w:val="00722D1D"/>
    <w:rsid w:val="00723563"/>
    <w:rsid w:val="00723F4C"/>
    <w:rsid w:val="00724BB2"/>
    <w:rsid w:val="00724E3D"/>
    <w:rsid w:val="00725433"/>
    <w:rsid w:val="007262E3"/>
    <w:rsid w:val="0072676A"/>
    <w:rsid w:val="007278B3"/>
    <w:rsid w:val="00730AEC"/>
    <w:rsid w:val="00731EAC"/>
    <w:rsid w:val="0073303F"/>
    <w:rsid w:val="007345A5"/>
    <w:rsid w:val="00736142"/>
    <w:rsid w:val="00736256"/>
    <w:rsid w:val="00736D86"/>
    <w:rsid w:val="00737232"/>
    <w:rsid w:val="00737F20"/>
    <w:rsid w:val="00740039"/>
    <w:rsid w:val="00740593"/>
    <w:rsid w:val="00740C4D"/>
    <w:rsid w:val="00741618"/>
    <w:rsid w:val="00741D74"/>
    <w:rsid w:val="007429FE"/>
    <w:rsid w:val="00744635"/>
    <w:rsid w:val="00744AAF"/>
    <w:rsid w:val="007515E3"/>
    <w:rsid w:val="00753748"/>
    <w:rsid w:val="0075394F"/>
    <w:rsid w:val="00753AE2"/>
    <w:rsid w:val="00754967"/>
    <w:rsid w:val="00756942"/>
    <w:rsid w:val="007569B5"/>
    <w:rsid w:val="007575DA"/>
    <w:rsid w:val="0076000B"/>
    <w:rsid w:val="00761CE8"/>
    <w:rsid w:val="00763615"/>
    <w:rsid w:val="007643E4"/>
    <w:rsid w:val="00764CEA"/>
    <w:rsid w:val="00765F23"/>
    <w:rsid w:val="00767944"/>
    <w:rsid w:val="007679C4"/>
    <w:rsid w:val="00770BF0"/>
    <w:rsid w:val="00770CB3"/>
    <w:rsid w:val="00770F50"/>
    <w:rsid w:val="0077162F"/>
    <w:rsid w:val="00771CBE"/>
    <w:rsid w:val="00772630"/>
    <w:rsid w:val="0077281C"/>
    <w:rsid w:val="00772FB5"/>
    <w:rsid w:val="0077319B"/>
    <w:rsid w:val="007731CE"/>
    <w:rsid w:val="007732B2"/>
    <w:rsid w:val="00774375"/>
    <w:rsid w:val="00774680"/>
    <w:rsid w:val="0077475E"/>
    <w:rsid w:val="007749B3"/>
    <w:rsid w:val="00774E5B"/>
    <w:rsid w:val="007755C7"/>
    <w:rsid w:val="00775A41"/>
    <w:rsid w:val="0077641A"/>
    <w:rsid w:val="0077735D"/>
    <w:rsid w:val="00780622"/>
    <w:rsid w:val="00780E6F"/>
    <w:rsid w:val="00781276"/>
    <w:rsid w:val="007821A3"/>
    <w:rsid w:val="007822CA"/>
    <w:rsid w:val="007829CA"/>
    <w:rsid w:val="00782FC5"/>
    <w:rsid w:val="0078487D"/>
    <w:rsid w:val="00784A28"/>
    <w:rsid w:val="007855DD"/>
    <w:rsid w:val="00786B03"/>
    <w:rsid w:val="007870EE"/>
    <w:rsid w:val="007871B2"/>
    <w:rsid w:val="007900E3"/>
    <w:rsid w:val="007904A2"/>
    <w:rsid w:val="00791798"/>
    <w:rsid w:val="00792251"/>
    <w:rsid w:val="00792A4C"/>
    <w:rsid w:val="007942F2"/>
    <w:rsid w:val="007943DB"/>
    <w:rsid w:val="007959F1"/>
    <w:rsid w:val="0079646F"/>
    <w:rsid w:val="00796B2A"/>
    <w:rsid w:val="007A0849"/>
    <w:rsid w:val="007A0DA0"/>
    <w:rsid w:val="007A0ED5"/>
    <w:rsid w:val="007A102A"/>
    <w:rsid w:val="007A3440"/>
    <w:rsid w:val="007A39A0"/>
    <w:rsid w:val="007A3E8E"/>
    <w:rsid w:val="007A4D7A"/>
    <w:rsid w:val="007A52DB"/>
    <w:rsid w:val="007A61C5"/>
    <w:rsid w:val="007A640C"/>
    <w:rsid w:val="007A6628"/>
    <w:rsid w:val="007A70EC"/>
    <w:rsid w:val="007B00A0"/>
    <w:rsid w:val="007B01DD"/>
    <w:rsid w:val="007B0B51"/>
    <w:rsid w:val="007B11B3"/>
    <w:rsid w:val="007B12D1"/>
    <w:rsid w:val="007B1FF0"/>
    <w:rsid w:val="007B29DF"/>
    <w:rsid w:val="007B3593"/>
    <w:rsid w:val="007B3C53"/>
    <w:rsid w:val="007B4100"/>
    <w:rsid w:val="007B4357"/>
    <w:rsid w:val="007B4CE1"/>
    <w:rsid w:val="007B67DF"/>
    <w:rsid w:val="007B6AF5"/>
    <w:rsid w:val="007B78A8"/>
    <w:rsid w:val="007B79ED"/>
    <w:rsid w:val="007B7B0C"/>
    <w:rsid w:val="007B7DCB"/>
    <w:rsid w:val="007C01FF"/>
    <w:rsid w:val="007C2063"/>
    <w:rsid w:val="007C2984"/>
    <w:rsid w:val="007C5E16"/>
    <w:rsid w:val="007D01E0"/>
    <w:rsid w:val="007D02E6"/>
    <w:rsid w:val="007D062F"/>
    <w:rsid w:val="007D0632"/>
    <w:rsid w:val="007D0ABE"/>
    <w:rsid w:val="007D1E43"/>
    <w:rsid w:val="007D3374"/>
    <w:rsid w:val="007D3A76"/>
    <w:rsid w:val="007D4CAF"/>
    <w:rsid w:val="007D5B47"/>
    <w:rsid w:val="007D5D83"/>
    <w:rsid w:val="007D6933"/>
    <w:rsid w:val="007D7BD2"/>
    <w:rsid w:val="007D7D98"/>
    <w:rsid w:val="007E0CBA"/>
    <w:rsid w:val="007E11CD"/>
    <w:rsid w:val="007E1395"/>
    <w:rsid w:val="007E17BE"/>
    <w:rsid w:val="007E1E03"/>
    <w:rsid w:val="007E2581"/>
    <w:rsid w:val="007E2B10"/>
    <w:rsid w:val="007E2D11"/>
    <w:rsid w:val="007E3DE2"/>
    <w:rsid w:val="007E421E"/>
    <w:rsid w:val="007E489A"/>
    <w:rsid w:val="007E576E"/>
    <w:rsid w:val="007E5D8B"/>
    <w:rsid w:val="007E6106"/>
    <w:rsid w:val="007E67FC"/>
    <w:rsid w:val="007E6F89"/>
    <w:rsid w:val="007E76DA"/>
    <w:rsid w:val="007E7F7E"/>
    <w:rsid w:val="007F066F"/>
    <w:rsid w:val="007F06D2"/>
    <w:rsid w:val="007F3750"/>
    <w:rsid w:val="007F3B81"/>
    <w:rsid w:val="007F4187"/>
    <w:rsid w:val="007F4B1A"/>
    <w:rsid w:val="007F53D9"/>
    <w:rsid w:val="007F70D7"/>
    <w:rsid w:val="007F7D53"/>
    <w:rsid w:val="00801780"/>
    <w:rsid w:val="00802DD9"/>
    <w:rsid w:val="008041BB"/>
    <w:rsid w:val="00806A12"/>
    <w:rsid w:val="00810161"/>
    <w:rsid w:val="008113D0"/>
    <w:rsid w:val="0081230F"/>
    <w:rsid w:val="0081250C"/>
    <w:rsid w:val="0081371E"/>
    <w:rsid w:val="00814847"/>
    <w:rsid w:val="00815086"/>
    <w:rsid w:val="0081549B"/>
    <w:rsid w:val="00815559"/>
    <w:rsid w:val="0081582A"/>
    <w:rsid w:val="0081586B"/>
    <w:rsid w:val="00816A9D"/>
    <w:rsid w:val="00817549"/>
    <w:rsid w:val="00817DFA"/>
    <w:rsid w:val="008210EF"/>
    <w:rsid w:val="00821B5C"/>
    <w:rsid w:val="008220DF"/>
    <w:rsid w:val="008228BF"/>
    <w:rsid w:val="00825366"/>
    <w:rsid w:val="00825FB2"/>
    <w:rsid w:val="008260DF"/>
    <w:rsid w:val="0082625A"/>
    <w:rsid w:val="00830BF9"/>
    <w:rsid w:val="00831BC5"/>
    <w:rsid w:val="00832292"/>
    <w:rsid w:val="008323D5"/>
    <w:rsid w:val="008323F5"/>
    <w:rsid w:val="00832628"/>
    <w:rsid w:val="0083279B"/>
    <w:rsid w:val="00832C74"/>
    <w:rsid w:val="00833524"/>
    <w:rsid w:val="008335C1"/>
    <w:rsid w:val="0083389B"/>
    <w:rsid w:val="00833D53"/>
    <w:rsid w:val="00833F4C"/>
    <w:rsid w:val="00834F2B"/>
    <w:rsid w:val="00835294"/>
    <w:rsid w:val="00835542"/>
    <w:rsid w:val="0083575B"/>
    <w:rsid w:val="00835BAD"/>
    <w:rsid w:val="00835EBD"/>
    <w:rsid w:val="008360F4"/>
    <w:rsid w:val="00836A00"/>
    <w:rsid w:val="00836BF2"/>
    <w:rsid w:val="00837040"/>
    <w:rsid w:val="00840864"/>
    <w:rsid w:val="008416F3"/>
    <w:rsid w:val="00841CD4"/>
    <w:rsid w:val="00843AAB"/>
    <w:rsid w:val="008440B8"/>
    <w:rsid w:val="00844620"/>
    <w:rsid w:val="00844757"/>
    <w:rsid w:val="00844EA4"/>
    <w:rsid w:val="008471A9"/>
    <w:rsid w:val="00847F12"/>
    <w:rsid w:val="0085118C"/>
    <w:rsid w:val="0085230C"/>
    <w:rsid w:val="008523D2"/>
    <w:rsid w:val="0085248C"/>
    <w:rsid w:val="00852A4D"/>
    <w:rsid w:val="00852D8A"/>
    <w:rsid w:val="00852F29"/>
    <w:rsid w:val="00853092"/>
    <w:rsid w:val="00854067"/>
    <w:rsid w:val="00855122"/>
    <w:rsid w:val="00855A78"/>
    <w:rsid w:val="0085678A"/>
    <w:rsid w:val="008569A9"/>
    <w:rsid w:val="008571E0"/>
    <w:rsid w:val="00857832"/>
    <w:rsid w:val="00857E83"/>
    <w:rsid w:val="00861017"/>
    <w:rsid w:val="008613E9"/>
    <w:rsid w:val="0086267C"/>
    <w:rsid w:val="00862AFA"/>
    <w:rsid w:val="008634C3"/>
    <w:rsid w:val="00863C75"/>
    <w:rsid w:val="00863EB1"/>
    <w:rsid w:val="008640D0"/>
    <w:rsid w:val="008642C2"/>
    <w:rsid w:val="00866F4A"/>
    <w:rsid w:val="0086730C"/>
    <w:rsid w:val="00867D4F"/>
    <w:rsid w:val="00870232"/>
    <w:rsid w:val="00870BC2"/>
    <w:rsid w:val="008711B2"/>
    <w:rsid w:val="0087158A"/>
    <w:rsid w:val="00871B69"/>
    <w:rsid w:val="00872B52"/>
    <w:rsid w:val="00873D20"/>
    <w:rsid w:val="00874229"/>
    <w:rsid w:val="00874349"/>
    <w:rsid w:val="00874860"/>
    <w:rsid w:val="00874991"/>
    <w:rsid w:val="00874ED4"/>
    <w:rsid w:val="00875310"/>
    <w:rsid w:val="00876139"/>
    <w:rsid w:val="00876906"/>
    <w:rsid w:val="00876F9E"/>
    <w:rsid w:val="00877779"/>
    <w:rsid w:val="0088046D"/>
    <w:rsid w:val="0088070A"/>
    <w:rsid w:val="008817C4"/>
    <w:rsid w:val="008825A0"/>
    <w:rsid w:val="00882721"/>
    <w:rsid w:val="008836C2"/>
    <w:rsid w:val="0088451B"/>
    <w:rsid w:val="008870FE"/>
    <w:rsid w:val="00887D0F"/>
    <w:rsid w:val="00887D19"/>
    <w:rsid w:val="00887FCB"/>
    <w:rsid w:val="00890E06"/>
    <w:rsid w:val="0089139B"/>
    <w:rsid w:val="00891439"/>
    <w:rsid w:val="008933F7"/>
    <w:rsid w:val="00893AF3"/>
    <w:rsid w:val="00894C59"/>
    <w:rsid w:val="00897866"/>
    <w:rsid w:val="008A0F81"/>
    <w:rsid w:val="008A106F"/>
    <w:rsid w:val="008A3C73"/>
    <w:rsid w:val="008A400B"/>
    <w:rsid w:val="008A49E1"/>
    <w:rsid w:val="008A50A5"/>
    <w:rsid w:val="008A7384"/>
    <w:rsid w:val="008A7952"/>
    <w:rsid w:val="008A7CC0"/>
    <w:rsid w:val="008B2BD3"/>
    <w:rsid w:val="008B3FC6"/>
    <w:rsid w:val="008B418D"/>
    <w:rsid w:val="008B6207"/>
    <w:rsid w:val="008B778D"/>
    <w:rsid w:val="008B7D7F"/>
    <w:rsid w:val="008C0CDE"/>
    <w:rsid w:val="008C122E"/>
    <w:rsid w:val="008C16CD"/>
    <w:rsid w:val="008C34A1"/>
    <w:rsid w:val="008C4A32"/>
    <w:rsid w:val="008C4AFB"/>
    <w:rsid w:val="008C780F"/>
    <w:rsid w:val="008D3177"/>
    <w:rsid w:val="008D3725"/>
    <w:rsid w:val="008D3ADF"/>
    <w:rsid w:val="008D3BC8"/>
    <w:rsid w:val="008D4531"/>
    <w:rsid w:val="008D4DCB"/>
    <w:rsid w:val="008D5E0F"/>
    <w:rsid w:val="008D656E"/>
    <w:rsid w:val="008D6656"/>
    <w:rsid w:val="008D7800"/>
    <w:rsid w:val="008E163F"/>
    <w:rsid w:val="008E2D14"/>
    <w:rsid w:val="008E2E61"/>
    <w:rsid w:val="008E3F0E"/>
    <w:rsid w:val="008E401F"/>
    <w:rsid w:val="008E4DC6"/>
    <w:rsid w:val="008E54CD"/>
    <w:rsid w:val="008E633D"/>
    <w:rsid w:val="008E7014"/>
    <w:rsid w:val="008E71AB"/>
    <w:rsid w:val="008E7435"/>
    <w:rsid w:val="008E792B"/>
    <w:rsid w:val="008E7E44"/>
    <w:rsid w:val="008F0B0E"/>
    <w:rsid w:val="008F0C0D"/>
    <w:rsid w:val="008F157D"/>
    <w:rsid w:val="008F18C3"/>
    <w:rsid w:val="008F2C75"/>
    <w:rsid w:val="008F4BC6"/>
    <w:rsid w:val="008F5142"/>
    <w:rsid w:val="008F639C"/>
    <w:rsid w:val="008F7B95"/>
    <w:rsid w:val="008F7C7A"/>
    <w:rsid w:val="009016F0"/>
    <w:rsid w:val="00901801"/>
    <w:rsid w:val="00903434"/>
    <w:rsid w:val="0090357B"/>
    <w:rsid w:val="00904634"/>
    <w:rsid w:val="00906D5C"/>
    <w:rsid w:val="00907039"/>
    <w:rsid w:val="00907A31"/>
    <w:rsid w:val="0091042B"/>
    <w:rsid w:val="009104A4"/>
    <w:rsid w:val="0091151F"/>
    <w:rsid w:val="0091193B"/>
    <w:rsid w:val="00911D29"/>
    <w:rsid w:val="00912B88"/>
    <w:rsid w:val="009144D7"/>
    <w:rsid w:val="00914802"/>
    <w:rsid w:val="009159B4"/>
    <w:rsid w:val="00915A31"/>
    <w:rsid w:val="009161F2"/>
    <w:rsid w:val="00916638"/>
    <w:rsid w:val="00916931"/>
    <w:rsid w:val="00916F77"/>
    <w:rsid w:val="00917D34"/>
    <w:rsid w:val="00920E95"/>
    <w:rsid w:val="009220CF"/>
    <w:rsid w:val="00922EB5"/>
    <w:rsid w:val="00924891"/>
    <w:rsid w:val="0092491A"/>
    <w:rsid w:val="0092668F"/>
    <w:rsid w:val="009271A4"/>
    <w:rsid w:val="00927975"/>
    <w:rsid w:val="009302D1"/>
    <w:rsid w:val="00930473"/>
    <w:rsid w:val="00930B9C"/>
    <w:rsid w:val="00930CF8"/>
    <w:rsid w:val="00930D25"/>
    <w:rsid w:val="00931BDA"/>
    <w:rsid w:val="00932693"/>
    <w:rsid w:val="009326C1"/>
    <w:rsid w:val="0093330A"/>
    <w:rsid w:val="0093424B"/>
    <w:rsid w:val="00934659"/>
    <w:rsid w:val="00935DC2"/>
    <w:rsid w:val="00936132"/>
    <w:rsid w:val="00936CB9"/>
    <w:rsid w:val="00936DD7"/>
    <w:rsid w:val="00937284"/>
    <w:rsid w:val="00937611"/>
    <w:rsid w:val="009400CC"/>
    <w:rsid w:val="0094077F"/>
    <w:rsid w:val="009408F5"/>
    <w:rsid w:val="00941138"/>
    <w:rsid w:val="00942220"/>
    <w:rsid w:val="00942337"/>
    <w:rsid w:val="00942683"/>
    <w:rsid w:val="009428DB"/>
    <w:rsid w:val="009429E7"/>
    <w:rsid w:val="00942CEC"/>
    <w:rsid w:val="0094406C"/>
    <w:rsid w:val="00944127"/>
    <w:rsid w:val="0094424A"/>
    <w:rsid w:val="0094593F"/>
    <w:rsid w:val="009504E6"/>
    <w:rsid w:val="009505A5"/>
    <w:rsid w:val="0095143E"/>
    <w:rsid w:val="00951572"/>
    <w:rsid w:val="00952AB8"/>
    <w:rsid w:val="00953009"/>
    <w:rsid w:val="009535E3"/>
    <w:rsid w:val="009538F9"/>
    <w:rsid w:val="00953D76"/>
    <w:rsid w:val="00954330"/>
    <w:rsid w:val="00954B8B"/>
    <w:rsid w:val="0095516D"/>
    <w:rsid w:val="0095566A"/>
    <w:rsid w:val="009558FA"/>
    <w:rsid w:val="009561FC"/>
    <w:rsid w:val="00956438"/>
    <w:rsid w:val="009565C1"/>
    <w:rsid w:val="009570C9"/>
    <w:rsid w:val="00957877"/>
    <w:rsid w:val="00957D3E"/>
    <w:rsid w:val="009603AA"/>
    <w:rsid w:val="009611C4"/>
    <w:rsid w:val="009617C1"/>
    <w:rsid w:val="00961E53"/>
    <w:rsid w:val="0096200D"/>
    <w:rsid w:val="00962EE1"/>
    <w:rsid w:val="0096442C"/>
    <w:rsid w:val="009649BC"/>
    <w:rsid w:val="00964D13"/>
    <w:rsid w:val="00964EB5"/>
    <w:rsid w:val="0096565C"/>
    <w:rsid w:val="009657F6"/>
    <w:rsid w:val="00965B9D"/>
    <w:rsid w:val="009667AB"/>
    <w:rsid w:val="0096744F"/>
    <w:rsid w:val="00967DAA"/>
    <w:rsid w:val="0097002A"/>
    <w:rsid w:val="009706A3"/>
    <w:rsid w:val="00970CFB"/>
    <w:rsid w:val="009716F0"/>
    <w:rsid w:val="00971C93"/>
    <w:rsid w:val="00971E5D"/>
    <w:rsid w:val="00974AA9"/>
    <w:rsid w:val="00974D3F"/>
    <w:rsid w:val="00974D7B"/>
    <w:rsid w:val="009769A1"/>
    <w:rsid w:val="00976E2F"/>
    <w:rsid w:val="009817A6"/>
    <w:rsid w:val="0098194C"/>
    <w:rsid w:val="00981CE6"/>
    <w:rsid w:val="009823E0"/>
    <w:rsid w:val="0098254B"/>
    <w:rsid w:val="00983C1C"/>
    <w:rsid w:val="0098628E"/>
    <w:rsid w:val="00987C3E"/>
    <w:rsid w:val="009903D9"/>
    <w:rsid w:val="009910AE"/>
    <w:rsid w:val="00992340"/>
    <w:rsid w:val="0099299D"/>
    <w:rsid w:val="0099314F"/>
    <w:rsid w:val="0099551D"/>
    <w:rsid w:val="0099601B"/>
    <w:rsid w:val="009962D7"/>
    <w:rsid w:val="00996666"/>
    <w:rsid w:val="00996ADF"/>
    <w:rsid w:val="00996DF4"/>
    <w:rsid w:val="0099758C"/>
    <w:rsid w:val="00997FD0"/>
    <w:rsid w:val="009A0B9E"/>
    <w:rsid w:val="009A172F"/>
    <w:rsid w:val="009A2F1E"/>
    <w:rsid w:val="009A3015"/>
    <w:rsid w:val="009A5569"/>
    <w:rsid w:val="009A5764"/>
    <w:rsid w:val="009A59B9"/>
    <w:rsid w:val="009A59DC"/>
    <w:rsid w:val="009A5D17"/>
    <w:rsid w:val="009A675E"/>
    <w:rsid w:val="009A6D11"/>
    <w:rsid w:val="009A7290"/>
    <w:rsid w:val="009A72B9"/>
    <w:rsid w:val="009B00D1"/>
    <w:rsid w:val="009B06FF"/>
    <w:rsid w:val="009B0B41"/>
    <w:rsid w:val="009B1C2D"/>
    <w:rsid w:val="009B1D33"/>
    <w:rsid w:val="009B2540"/>
    <w:rsid w:val="009B2F3C"/>
    <w:rsid w:val="009B3347"/>
    <w:rsid w:val="009B3C7A"/>
    <w:rsid w:val="009B4DA4"/>
    <w:rsid w:val="009B53B0"/>
    <w:rsid w:val="009B5432"/>
    <w:rsid w:val="009B5434"/>
    <w:rsid w:val="009B5D75"/>
    <w:rsid w:val="009B63B6"/>
    <w:rsid w:val="009B6823"/>
    <w:rsid w:val="009B6E20"/>
    <w:rsid w:val="009B7886"/>
    <w:rsid w:val="009C0B6B"/>
    <w:rsid w:val="009C0F77"/>
    <w:rsid w:val="009C1545"/>
    <w:rsid w:val="009C1819"/>
    <w:rsid w:val="009C287E"/>
    <w:rsid w:val="009C330F"/>
    <w:rsid w:val="009C4F19"/>
    <w:rsid w:val="009C68EB"/>
    <w:rsid w:val="009C737B"/>
    <w:rsid w:val="009D0426"/>
    <w:rsid w:val="009D1313"/>
    <w:rsid w:val="009D14BA"/>
    <w:rsid w:val="009D1A0D"/>
    <w:rsid w:val="009D2E10"/>
    <w:rsid w:val="009D2F13"/>
    <w:rsid w:val="009D4346"/>
    <w:rsid w:val="009D434C"/>
    <w:rsid w:val="009D486E"/>
    <w:rsid w:val="009D4D26"/>
    <w:rsid w:val="009D5AC6"/>
    <w:rsid w:val="009D78CF"/>
    <w:rsid w:val="009D7CE0"/>
    <w:rsid w:val="009E0FE7"/>
    <w:rsid w:val="009E220D"/>
    <w:rsid w:val="009E3F7C"/>
    <w:rsid w:val="009E5FA1"/>
    <w:rsid w:val="009E6D39"/>
    <w:rsid w:val="009E705F"/>
    <w:rsid w:val="009E7463"/>
    <w:rsid w:val="009F0342"/>
    <w:rsid w:val="009F0DD6"/>
    <w:rsid w:val="009F10C9"/>
    <w:rsid w:val="009F1330"/>
    <w:rsid w:val="009F285D"/>
    <w:rsid w:val="009F3BBB"/>
    <w:rsid w:val="009F3DFF"/>
    <w:rsid w:val="009F40F8"/>
    <w:rsid w:val="009F4E0B"/>
    <w:rsid w:val="009F52B1"/>
    <w:rsid w:val="009F6127"/>
    <w:rsid w:val="009F6380"/>
    <w:rsid w:val="009F6922"/>
    <w:rsid w:val="009F6ECC"/>
    <w:rsid w:val="009F71D5"/>
    <w:rsid w:val="009F7403"/>
    <w:rsid w:val="009F7DAA"/>
    <w:rsid w:val="00A0007E"/>
    <w:rsid w:val="00A0011D"/>
    <w:rsid w:val="00A014A3"/>
    <w:rsid w:val="00A014B8"/>
    <w:rsid w:val="00A01E4C"/>
    <w:rsid w:val="00A02664"/>
    <w:rsid w:val="00A02E4F"/>
    <w:rsid w:val="00A036E8"/>
    <w:rsid w:val="00A03904"/>
    <w:rsid w:val="00A03990"/>
    <w:rsid w:val="00A03DD2"/>
    <w:rsid w:val="00A0463E"/>
    <w:rsid w:val="00A059F3"/>
    <w:rsid w:val="00A062F2"/>
    <w:rsid w:val="00A06315"/>
    <w:rsid w:val="00A06601"/>
    <w:rsid w:val="00A06991"/>
    <w:rsid w:val="00A06B9F"/>
    <w:rsid w:val="00A07343"/>
    <w:rsid w:val="00A07D09"/>
    <w:rsid w:val="00A10176"/>
    <w:rsid w:val="00A10CDF"/>
    <w:rsid w:val="00A11674"/>
    <w:rsid w:val="00A11F05"/>
    <w:rsid w:val="00A12CA5"/>
    <w:rsid w:val="00A12F19"/>
    <w:rsid w:val="00A12FAC"/>
    <w:rsid w:val="00A14174"/>
    <w:rsid w:val="00A147F8"/>
    <w:rsid w:val="00A16391"/>
    <w:rsid w:val="00A20223"/>
    <w:rsid w:val="00A20C82"/>
    <w:rsid w:val="00A20DA2"/>
    <w:rsid w:val="00A20F08"/>
    <w:rsid w:val="00A21FBD"/>
    <w:rsid w:val="00A221F2"/>
    <w:rsid w:val="00A23884"/>
    <w:rsid w:val="00A3005B"/>
    <w:rsid w:val="00A30308"/>
    <w:rsid w:val="00A30F64"/>
    <w:rsid w:val="00A3101D"/>
    <w:rsid w:val="00A318B8"/>
    <w:rsid w:val="00A34B94"/>
    <w:rsid w:val="00A3558F"/>
    <w:rsid w:val="00A35682"/>
    <w:rsid w:val="00A360C8"/>
    <w:rsid w:val="00A3631C"/>
    <w:rsid w:val="00A366AE"/>
    <w:rsid w:val="00A373B0"/>
    <w:rsid w:val="00A403BB"/>
    <w:rsid w:val="00A40C36"/>
    <w:rsid w:val="00A40C73"/>
    <w:rsid w:val="00A41808"/>
    <w:rsid w:val="00A419B5"/>
    <w:rsid w:val="00A41C5D"/>
    <w:rsid w:val="00A425BC"/>
    <w:rsid w:val="00A42839"/>
    <w:rsid w:val="00A446E6"/>
    <w:rsid w:val="00A45541"/>
    <w:rsid w:val="00A455A9"/>
    <w:rsid w:val="00A456BE"/>
    <w:rsid w:val="00A45752"/>
    <w:rsid w:val="00A46367"/>
    <w:rsid w:val="00A47019"/>
    <w:rsid w:val="00A51087"/>
    <w:rsid w:val="00A51113"/>
    <w:rsid w:val="00A51206"/>
    <w:rsid w:val="00A51C18"/>
    <w:rsid w:val="00A52148"/>
    <w:rsid w:val="00A5244D"/>
    <w:rsid w:val="00A52BDE"/>
    <w:rsid w:val="00A536B5"/>
    <w:rsid w:val="00A542A5"/>
    <w:rsid w:val="00A548AE"/>
    <w:rsid w:val="00A549B4"/>
    <w:rsid w:val="00A55447"/>
    <w:rsid w:val="00A55572"/>
    <w:rsid w:val="00A562D4"/>
    <w:rsid w:val="00A564F4"/>
    <w:rsid w:val="00A56F7D"/>
    <w:rsid w:val="00A601E6"/>
    <w:rsid w:val="00A60693"/>
    <w:rsid w:val="00A606AF"/>
    <w:rsid w:val="00A60BBA"/>
    <w:rsid w:val="00A6101B"/>
    <w:rsid w:val="00A61253"/>
    <w:rsid w:val="00A61292"/>
    <w:rsid w:val="00A63B46"/>
    <w:rsid w:val="00A63D05"/>
    <w:rsid w:val="00A6457B"/>
    <w:rsid w:val="00A6463F"/>
    <w:rsid w:val="00A64DC5"/>
    <w:rsid w:val="00A65DA3"/>
    <w:rsid w:val="00A677D4"/>
    <w:rsid w:val="00A67E77"/>
    <w:rsid w:val="00A7187E"/>
    <w:rsid w:val="00A71D3C"/>
    <w:rsid w:val="00A73F4B"/>
    <w:rsid w:val="00A75B28"/>
    <w:rsid w:val="00A75B6C"/>
    <w:rsid w:val="00A77002"/>
    <w:rsid w:val="00A77F12"/>
    <w:rsid w:val="00A804A2"/>
    <w:rsid w:val="00A80DA1"/>
    <w:rsid w:val="00A81743"/>
    <w:rsid w:val="00A81DC1"/>
    <w:rsid w:val="00A81F07"/>
    <w:rsid w:val="00A82D3C"/>
    <w:rsid w:val="00A837C6"/>
    <w:rsid w:val="00A83C17"/>
    <w:rsid w:val="00A8445D"/>
    <w:rsid w:val="00A85FF0"/>
    <w:rsid w:val="00A86168"/>
    <w:rsid w:val="00A867C1"/>
    <w:rsid w:val="00A86BD5"/>
    <w:rsid w:val="00A871F6"/>
    <w:rsid w:val="00A87D4D"/>
    <w:rsid w:val="00A902DB"/>
    <w:rsid w:val="00A9040E"/>
    <w:rsid w:val="00A91373"/>
    <w:rsid w:val="00A91A27"/>
    <w:rsid w:val="00A937D7"/>
    <w:rsid w:val="00A940A7"/>
    <w:rsid w:val="00A94D36"/>
    <w:rsid w:val="00A9506D"/>
    <w:rsid w:val="00A952F1"/>
    <w:rsid w:val="00A95377"/>
    <w:rsid w:val="00A955A6"/>
    <w:rsid w:val="00A9664C"/>
    <w:rsid w:val="00A96658"/>
    <w:rsid w:val="00A9685A"/>
    <w:rsid w:val="00A97558"/>
    <w:rsid w:val="00A97783"/>
    <w:rsid w:val="00AA0203"/>
    <w:rsid w:val="00AA0A6C"/>
    <w:rsid w:val="00AA1376"/>
    <w:rsid w:val="00AA2A3C"/>
    <w:rsid w:val="00AA3421"/>
    <w:rsid w:val="00AA3F8E"/>
    <w:rsid w:val="00AA445F"/>
    <w:rsid w:val="00AA456A"/>
    <w:rsid w:val="00AA579F"/>
    <w:rsid w:val="00AA5D2C"/>
    <w:rsid w:val="00AB02A5"/>
    <w:rsid w:val="00AB0BBA"/>
    <w:rsid w:val="00AB0F5F"/>
    <w:rsid w:val="00AB1E35"/>
    <w:rsid w:val="00AB211F"/>
    <w:rsid w:val="00AB2619"/>
    <w:rsid w:val="00AB5169"/>
    <w:rsid w:val="00AB5EE1"/>
    <w:rsid w:val="00AB5F37"/>
    <w:rsid w:val="00AB67CB"/>
    <w:rsid w:val="00AB7508"/>
    <w:rsid w:val="00AB7B7D"/>
    <w:rsid w:val="00AB7CE9"/>
    <w:rsid w:val="00AC0EC4"/>
    <w:rsid w:val="00AC13AF"/>
    <w:rsid w:val="00AC1969"/>
    <w:rsid w:val="00AC1D48"/>
    <w:rsid w:val="00AC34D7"/>
    <w:rsid w:val="00AC3E62"/>
    <w:rsid w:val="00AC51FC"/>
    <w:rsid w:val="00AC6910"/>
    <w:rsid w:val="00AC7104"/>
    <w:rsid w:val="00AC759A"/>
    <w:rsid w:val="00AD08D3"/>
    <w:rsid w:val="00AD1334"/>
    <w:rsid w:val="00AD16C1"/>
    <w:rsid w:val="00AD2211"/>
    <w:rsid w:val="00AD2654"/>
    <w:rsid w:val="00AD2801"/>
    <w:rsid w:val="00AD2F90"/>
    <w:rsid w:val="00AD3B8D"/>
    <w:rsid w:val="00AD4DC8"/>
    <w:rsid w:val="00AD5527"/>
    <w:rsid w:val="00AD6022"/>
    <w:rsid w:val="00AD687B"/>
    <w:rsid w:val="00AD70AE"/>
    <w:rsid w:val="00AE0E2B"/>
    <w:rsid w:val="00AE1525"/>
    <w:rsid w:val="00AE241B"/>
    <w:rsid w:val="00AE3669"/>
    <w:rsid w:val="00AE3980"/>
    <w:rsid w:val="00AE4F5B"/>
    <w:rsid w:val="00AE51F6"/>
    <w:rsid w:val="00AE7B4B"/>
    <w:rsid w:val="00AE7D64"/>
    <w:rsid w:val="00AF11E0"/>
    <w:rsid w:val="00AF16A3"/>
    <w:rsid w:val="00AF1B45"/>
    <w:rsid w:val="00AF1D8A"/>
    <w:rsid w:val="00AF25BB"/>
    <w:rsid w:val="00AF2FB9"/>
    <w:rsid w:val="00AF3A34"/>
    <w:rsid w:val="00AF492C"/>
    <w:rsid w:val="00AF52B0"/>
    <w:rsid w:val="00AF542D"/>
    <w:rsid w:val="00AF59EE"/>
    <w:rsid w:val="00AF5F61"/>
    <w:rsid w:val="00AF6F62"/>
    <w:rsid w:val="00B00129"/>
    <w:rsid w:val="00B015A3"/>
    <w:rsid w:val="00B01632"/>
    <w:rsid w:val="00B0171D"/>
    <w:rsid w:val="00B02F28"/>
    <w:rsid w:val="00B03A02"/>
    <w:rsid w:val="00B03BD8"/>
    <w:rsid w:val="00B04823"/>
    <w:rsid w:val="00B05850"/>
    <w:rsid w:val="00B05EA2"/>
    <w:rsid w:val="00B069A6"/>
    <w:rsid w:val="00B070AC"/>
    <w:rsid w:val="00B0746C"/>
    <w:rsid w:val="00B0772E"/>
    <w:rsid w:val="00B12004"/>
    <w:rsid w:val="00B12DAC"/>
    <w:rsid w:val="00B12FEE"/>
    <w:rsid w:val="00B14452"/>
    <w:rsid w:val="00B14A32"/>
    <w:rsid w:val="00B14DD5"/>
    <w:rsid w:val="00B15B2C"/>
    <w:rsid w:val="00B169D6"/>
    <w:rsid w:val="00B16C88"/>
    <w:rsid w:val="00B17171"/>
    <w:rsid w:val="00B17303"/>
    <w:rsid w:val="00B20433"/>
    <w:rsid w:val="00B21A19"/>
    <w:rsid w:val="00B22AE7"/>
    <w:rsid w:val="00B22DA0"/>
    <w:rsid w:val="00B2406B"/>
    <w:rsid w:val="00B24417"/>
    <w:rsid w:val="00B24897"/>
    <w:rsid w:val="00B25D94"/>
    <w:rsid w:val="00B26474"/>
    <w:rsid w:val="00B264D1"/>
    <w:rsid w:val="00B26761"/>
    <w:rsid w:val="00B30349"/>
    <w:rsid w:val="00B307FA"/>
    <w:rsid w:val="00B30E27"/>
    <w:rsid w:val="00B30F71"/>
    <w:rsid w:val="00B31B7D"/>
    <w:rsid w:val="00B32765"/>
    <w:rsid w:val="00B32832"/>
    <w:rsid w:val="00B32989"/>
    <w:rsid w:val="00B33D7D"/>
    <w:rsid w:val="00B34D07"/>
    <w:rsid w:val="00B351E0"/>
    <w:rsid w:val="00B36AB3"/>
    <w:rsid w:val="00B36BBA"/>
    <w:rsid w:val="00B3737A"/>
    <w:rsid w:val="00B37DDA"/>
    <w:rsid w:val="00B40301"/>
    <w:rsid w:val="00B403D1"/>
    <w:rsid w:val="00B40700"/>
    <w:rsid w:val="00B41424"/>
    <w:rsid w:val="00B41ADC"/>
    <w:rsid w:val="00B41EBE"/>
    <w:rsid w:val="00B425D0"/>
    <w:rsid w:val="00B44216"/>
    <w:rsid w:val="00B4490C"/>
    <w:rsid w:val="00B44E9F"/>
    <w:rsid w:val="00B45AFE"/>
    <w:rsid w:val="00B45EDC"/>
    <w:rsid w:val="00B460A5"/>
    <w:rsid w:val="00B4670D"/>
    <w:rsid w:val="00B4683B"/>
    <w:rsid w:val="00B468C4"/>
    <w:rsid w:val="00B4758F"/>
    <w:rsid w:val="00B47741"/>
    <w:rsid w:val="00B47A4A"/>
    <w:rsid w:val="00B47AA6"/>
    <w:rsid w:val="00B47C5F"/>
    <w:rsid w:val="00B5024B"/>
    <w:rsid w:val="00B51AF3"/>
    <w:rsid w:val="00B51B52"/>
    <w:rsid w:val="00B52131"/>
    <w:rsid w:val="00B525A8"/>
    <w:rsid w:val="00B53075"/>
    <w:rsid w:val="00B53172"/>
    <w:rsid w:val="00B5391C"/>
    <w:rsid w:val="00B552F3"/>
    <w:rsid w:val="00B56F64"/>
    <w:rsid w:val="00B572A5"/>
    <w:rsid w:val="00B579A9"/>
    <w:rsid w:val="00B615FE"/>
    <w:rsid w:val="00B61C43"/>
    <w:rsid w:val="00B627C8"/>
    <w:rsid w:val="00B62CBF"/>
    <w:rsid w:val="00B63570"/>
    <w:rsid w:val="00B645D1"/>
    <w:rsid w:val="00B64622"/>
    <w:rsid w:val="00B64656"/>
    <w:rsid w:val="00B65031"/>
    <w:rsid w:val="00B6649E"/>
    <w:rsid w:val="00B676D7"/>
    <w:rsid w:val="00B67D8C"/>
    <w:rsid w:val="00B67DE2"/>
    <w:rsid w:val="00B70266"/>
    <w:rsid w:val="00B7158C"/>
    <w:rsid w:val="00B71EE2"/>
    <w:rsid w:val="00B72C6A"/>
    <w:rsid w:val="00B73BC9"/>
    <w:rsid w:val="00B74654"/>
    <w:rsid w:val="00B75348"/>
    <w:rsid w:val="00B7541E"/>
    <w:rsid w:val="00B75F71"/>
    <w:rsid w:val="00B76F64"/>
    <w:rsid w:val="00B7797D"/>
    <w:rsid w:val="00B80856"/>
    <w:rsid w:val="00B80E25"/>
    <w:rsid w:val="00B81C58"/>
    <w:rsid w:val="00B82A97"/>
    <w:rsid w:val="00B82CDD"/>
    <w:rsid w:val="00B82E06"/>
    <w:rsid w:val="00B8310A"/>
    <w:rsid w:val="00B83DC7"/>
    <w:rsid w:val="00B8596B"/>
    <w:rsid w:val="00B8758E"/>
    <w:rsid w:val="00B876C3"/>
    <w:rsid w:val="00B87778"/>
    <w:rsid w:val="00B878A1"/>
    <w:rsid w:val="00B87F92"/>
    <w:rsid w:val="00B901BD"/>
    <w:rsid w:val="00B9037A"/>
    <w:rsid w:val="00B9078B"/>
    <w:rsid w:val="00B9130B"/>
    <w:rsid w:val="00B91474"/>
    <w:rsid w:val="00B917AE"/>
    <w:rsid w:val="00B91F04"/>
    <w:rsid w:val="00B92321"/>
    <w:rsid w:val="00B9313A"/>
    <w:rsid w:val="00B9331A"/>
    <w:rsid w:val="00B9376A"/>
    <w:rsid w:val="00B93C31"/>
    <w:rsid w:val="00B94F7B"/>
    <w:rsid w:val="00B96343"/>
    <w:rsid w:val="00BA00C6"/>
    <w:rsid w:val="00BA0378"/>
    <w:rsid w:val="00BA0E9E"/>
    <w:rsid w:val="00BA1639"/>
    <w:rsid w:val="00BA3580"/>
    <w:rsid w:val="00BA3B10"/>
    <w:rsid w:val="00BA3C02"/>
    <w:rsid w:val="00BA3E2E"/>
    <w:rsid w:val="00BA3E83"/>
    <w:rsid w:val="00BA3EBB"/>
    <w:rsid w:val="00BA52B9"/>
    <w:rsid w:val="00BA53FB"/>
    <w:rsid w:val="00BA571B"/>
    <w:rsid w:val="00BA59CC"/>
    <w:rsid w:val="00BA5A86"/>
    <w:rsid w:val="00BA5CA1"/>
    <w:rsid w:val="00BA6D90"/>
    <w:rsid w:val="00BB0067"/>
    <w:rsid w:val="00BB00B7"/>
    <w:rsid w:val="00BB03A1"/>
    <w:rsid w:val="00BB0590"/>
    <w:rsid w:val="00BB22AD"/>
    <w:rsid w:val="00BB2567"/>
    <w:rsid w:val="00BB2783"/>
    <w:rsid w:val="00BB2C00"/>
    <w:rsid w:val="00BB2E55"/>
    <w:rsid w:val="00BB2EF3"/>
    <w:rsid w:val="00BB3B5B"/>
    <w:rsid w:val="00BB3E9B"/>
    <w:rsid w:val="00BB4793"/>
    <w:rsid w:val="00BB5BF1"/>
    <w:rsid w:val="00BB6017"/>
    <w:rsid w:val="00BB6594"/>
    <w:rsid w:val="00BB7318"/>
    <w:rsid w:val="00BB7FE8"/>
    <w:rsid w:val="00BC0156"/>
    <w:rsid w:val="00BC0F57"/>
    <w:rsid w:val="00BC1A77"/>
    <w:rsid w:val="00BC1B5A"/>
    <w:rsid w:val="00BC2BA0"/>
    <w:rsid w:val="00BC3A7A"/>
    <w:rsid w:val="00BC4FA3"/>
    <w:rsid w:val="00BC5BB5"/>
    <w:rsid w:val="00BC625A"/>
    <w:rsid w:val="00BC7827"/>
    <w:rsid w:val="00BD0099"/>
    <w:rsid w:val="00BD1504"/>
    <w:rsid w:val="00BD16D8"/>
    <w:rsid w:val="00BD2B7D"/>
    <w:rsid w:val="00BD3B8E"/>
    <w:rsid w:val="00BD40AC"/>
    <w:rsid w:val="00BD4226"/>
    <w:rsid w:val="00BD6898"/>
    <w:rsid w:val="00BD72E1"/>
    <w:rsid w:val="00BE0CC9"/>
    <w:rsid w:val="00BE2AF7"/>
    <w:rsid w:val="00BE2C65"/>
    <w:rsid w:val="00BE2C7E"/>
    <w:rsid w:val="00BE3E89"/>
    <w:rsid w:val="00BE4091"/>
    <w:rsid w:val="00BE45A3"/>
    <w:rsid w:val="00BE4942"/>
    <w:rsid w:val="00BE4F53"/>
    <w:rsid w:val="00BE5177"/>
    <w:rsid w:val="00BE6FCE"/>
    <w:rsid w:val="00BE7C40"/>
    <w:rsid w:val="00BE7D70"/>
    <w:rsid w:val="00BF048C"/>
    <w:rsid w:val="00BF13F0"/>
    <w:rsid w:val="00BF15C7"/>
    <w:rsid w:val="00BF35AE"/>
    <w:rsid w:val="00BF367B"/>
    <w:rsid w:val="00BF4467"/>
    <w:rsid w:val="00BF44E4"/>
    <w:rsid w:val="00BF469D"/>
    <w:rsid w:val="00BF4943"/>
    <w:rsid w:val="00BF535C"/>
    <w:rsid w:val="00BF64DE"/>
    <w:rsid w:val="00BF6772"/>
    <w:rsid w:val="00BF7360"/>
    <w:rsid w:val="00BF75DC"/>
    <w:rsid w:val="00BF7BFF"/>
    <w:rsid w:val="00C018E9"/>
    <w:rsid w:val="00C03293"/>
    <w:rsid w:val="00C03DFF"/>
    <w:rsid w:val="00C0424D"/>
    <w:rsid w:val="00C04583"/>
    <w:rsid w:val="00C0475F"/>
    <w:rsid w:val="00C049BE"/>
    <w:rsid w:val="00C0512F"/>
    <w:rsid w:val="00C05CF8"/>
    <w:rsid w:val="00C06093"/>
    <w:rsid w:val="00C06D65"/>
    <w:rsid w:val="00C07409"/>
    <w:rsid w:val="00C07A29"/>
    <w:rsid w:val="00C105EC"/>
    <w:rsid w:val="00C11513"/>
    <w:rsid w:val="00C1190A"/>
    <w:rsid w:val="00C11BE0"/>
    <w:rsid w:val="00C1214B"/>
    <w:rsid w:val="00C12547"/>
    <w:rsid w:val="00C128F8"/>
    <w:rsid w:val="00C12F5B"/>
    <w:rsid w:val="00C1305D"/>
    <w:rsid w:val="00C13BDA"/>
    <w:rsid w:val="00C13C1B"/>
    <w:rsid w:val="00C146BF"/>
    <w:rsid w:val="00C14A7A"/>
    <w:rsid w:val="00C14E5D"/>
    <w:rsid w:val="00C15CD3"/>
    <w:rsid w:val="00C1640C"/>
    <w:rsid w:val="00C16653"/>
    <w:rsid w:val="00C16F57"/>
    <w:rsid w:val="00C16F98"/>
    <w:rsid w:val="00C170AC"/>
    <w:rsid w:val="00C17A73"/>
    <w:rsid w:val="00C17C19"/>
    <w:rsid w:val="00C17F46"/>
    <w:rsid w:val="00C20115"/>
    <w:rsid w:val="00C20ADC"/>
    <w:rsid w:val="00C20B88"/>
    <w:rsid w:val="00C20EEF"/>
    <w:rsid w:val="00C21093"/>
    <w:rsid w:val="00C217F6"/>
    <w:rsid w:val="00C21E72"/>
    <w:rsid w:val="00C22886"/>
    <w:rsid w:val="00C22C7B"/>
    <w:rsid w:val="00C23DC1"/>
    <w:rsid w:val="00C23FAB"/>
    <w:rsid w:val="00C25041"/>
    <w:rsid w:val="00C25E4A"/>
    <w:rsid w:val="00C265F2"/>
    <w:rsid w:val="00C26ACC"/>
    <w:rsid w:val="00C30B91"/>
    <w:rsid w:val="00C31136"/>
    <w:rsid w:val="00C31D78"/>
    <w:rsid w:val="00C32266"/>
    <w:rsid w:val="00C32435"/>
    <w:rsid w:val="00C32A97"/>
    <w:rsid w:val="00C32F1E"/>
    <w:rsid w:val="00C3303D"/>
    <w:rsid w:val="00C332AD"/>
    <w:rsid w:val="00C33A4B"/>
    <w:rsid w:val="00C33CC5"/>
    <w:rsid w:val="00C33E0E"/>
    <w:rsid w:val="00C34144"/>
    <w:rsid w:val="00C3446D"/>
    <w:rsid w:val="00C34A3F"/>
    <w:rsid w:val="00C34EED"/>
    <w:rsid w:val="00C34F87"/>
    <w:rsid w:val="00C3600C"/>
    <w:rsid w:val="00C365CA"/>
    <w:rsid w:val="00C36DB3"/>
    <w:rsid w:val="00C370E7"/>
    <w:rsid w:val="00C37858"/>
    <w:rsid w:val="00C37C69"/>
    <w:rsid w:val="00C401E6"/>
    <w:rsid w:val="00C40C69"/>
    <w:rsid w:val="00C41045"/>
    <w:rsid w:val="00C4206D"/>
    <w:rsid w:val="00C4299F"/>
    <w:rsid w:val="00C429D4"/>
    <w:rsid w:val="00C45C48"/>
    <w:rsid w:val="00C45F6C"/>
    <w:rsid w:val="00C460BD"/>
    <w:rsid w:val="00C463B9"/>
    <w:rsid w:val="00C46F31"/>
    <w:rsid w:val="00C47FF5"/>
    <w:rsid w:val="00C50FF2"/>
    <w:rsid w:val="00C521FF"/>
    <w:rsid w:val="00C52402"/>
    <w:rsid w:val="00C53B82"/>
    <w:rsid w:val="00C54026"/>
    <w:rsid w:val="00C541C9"/>
    <w:rsid w:val="00C54CB0"/>
    <w:rsid w:val="00C556B9"/>
    <w:rsid w:val="00C5570D"/>
    <w:rsid w:val="00C55997"/>
    <w:rsid w:val="00C55D2C"/>
    <w:rsid w:val="00C56D59"/>
    <w:rsid w:val="00C57A19"/>
    <w:rsid w:val="00C6008D"/>
    <w:rsid w:val="00C608D9"/>
    <w:rsid w:val="00C6105B"/>
    <w:rsid w:val="00C61234"/>
    <w:rsid w:val="00C62715"/>
    <w:rsid w:val="00C6328C"/>
    <w:rsid w:val="00C638BF"/>
    <w:rsid w:val="00C64E01"/>
    <w:rsid w:val="00C667B3"/>
    <w:rsid w:val="00C66968"/>
    <w:rsid w:val="00C66EFD"/>
    <w:rsid w:val="00C67A6D"/>
    <w:rsid w:val="00C67EA9"/>
    <w:rsid w:val="00C7065B"/>
    <w:rsid w:val="00C70C22"/>
    <w:rsid w:val="00C72480"/>
    <w:rsid w:val="00C72D90"/>
    <w:rsid w:val="00C737AD"/>
    <w:rsid w:val="00C73929"/>
    <w:rsid w:val="00C73B61"/>
    <w:rsid w:val="00C74963"/>
    <w:rsid w:val="00C75208"/>
    <w:rsid w:val="00C75319"/>
    <w:rsid w:val="00C76303"/>
    <w:rsid w:val="00C7641F"/>
    <w:rsid w:val="00C76479"/>
    <w:rsid w:val="00C80034"/>
    <w:rsid w:val="00C8057F"/>
    <w:rsid w:val="00C807A4"/>
    <w:rsid w:val="00C8123F"/>
    <w:rsid w:val="00C81D26"/>
    <w:rsid w:val="00C81DE8"/>
    <w:rsid w:val="00C83594"/>
    <w:rsid w:val="00C83772"/>
    <w:rsid w:val="00C83DBC"/>
    <w:rsid w:val="00C83F93"/>
    <w:rsid w:val="00C85C0C"/>
    <w:rsid w:val="00C861A0"/>
    <w:rsid w:val="00C86452"/>
    <w:rsid w:val="00C8699C"/>
    <w:rsid w:val="00C86BCE"/>
    <w:rsid w:val="00C86DCE"/>
    <w:rsid w:val="00C86E5F"/>
    <w:rsid w:val="00C87455"/>
    <w:rsid w:val="00C901E7"/>
    <w:rsid w:val="00C903DD"/>
    <w:rsid w:val="00C90640"/>
    <w:rsid w:val="00C914AB"/>
    <w:rsid w:val="00C92375"/>
    <w:rsid w:val="00C924AB"/>
    <w:rsid w:val="00C9395E"/>
    <w:rsid w:val="00C940A8"/>
    <w:rsid w:val="00C94373"/>
    <w:rsid w:val="00C944F6"/>
    <w:rsid w:val="00C94AAA"/>
    <w:rsid w:val="00C9535E"/>
    <w:rsid w:val="00C957AB"/>
    <w:rsid w:val="00C95ACC"/>
    <w:rsid w:val="00C96255"/>
    <w:rsid w:val="00C96B3B"/>
    <w:rsid w:val="00C97329"/>
    <w:rsid w:val="00C9758F"/>
    <w:rsid w:val="00C976A1"/>
    <w:rsid w:val="00CA1B57"/>
    <w:rsid w:val="00CA21FB"/>
    <w:rsid w:val="00CA3FE5"/>
    <w:rsid w:val="00CA477F"/>
    <w:rsid w:val="00CA4D33"/>
    <w:rsid w:val="00CA4F08"/>
    <w:rsid w:val="00CA6350"/>
    <w:rsid w:val="00CA6541"/>
    <w:rsid w:val="00CA7E0E"/>
    <w:rsid w:val="00CB1574"/>
    <w:rsid w:val="00CB1882"/>
    <w:rsid w:val="00CB2931"/>
    <w:rsid w:val="00CB2B3E"/>
    <w:rsid w:val="00CB46D5"/>
    <w:rsid w:val="00CB4C3A"/>
    <w:rsid w:val="00CB7434"/>
    <w:rsid w:val="00CB7724"/>
    <w:rsid w:val="00CB7A4D"/>
    <w:rsid w:val="00CC0905"/>
    <w:rsid w:val="00CC0DF7"/>
    <w:rsid w:val="00CC1925"/>
    <w:rsid w:val="00CC23A6"/>
    <w:rsid w:val="00CC2636"/>
    <w:rsid w:val="00CC4AC0"/>
    <w:rsid w:val="00CC5533"/>
    <w:rsid w:val="00CC5D3C"/>
    <w:rsid w:val="00CC7362"/>
    <w:rsid w:val="00CC7548"/>
    <w:rsid w:val="00CC764E"/>
    <w:rsid w:val="00CD0A72"/>
    <w:rsid w:val="00CD11D7"/>
    <w:rsid w:val="00CD1237"/>
    <w:rsid w:val="00CD12B6"/>
    <w:rsid w:val="00CD14A8"/>
    <w:rsid w:val="00CD1C0F"/>
    <w:rsid w:val="00CD1DCE"/>
    <w:rsid w:val="00CD2116"/>
    <w:rsid w:val="00CD2216"/>
    <w:rsid w:val="00CD3976"/>
    <w:rsid w:val="00CD531E"/>
    <w:rsid w:val="00CD64F1"/>
    <w:rsid w:val="00CD7503"/>
    <w:rsid w:val="00CD7CB4"/>
    <w:rsid w:val="00CE00F4"/>
    <w:rsid w:val="00CE038C"/>
    <w:rsid w:val="00CE0399"/>
    <w:rsid w:val="00CE07D7"/>
    <w:rsid w:val="00CE08C6"/>
    <w:rsid w:val="00CE22BA"/>
    <w:rsid w:val="00CE24CB"/>
    <w:rsid w:val="00CE2573"/>
    <w:rsid w:val="00CE2744"/>
    <w:rsid w:val="00CE30A0"/>
    <w:rsid w:val="00CE33CA"/>
    <w:rsid w:val="00CE402F"/>
    <w:rsid w:val="00CE41E2"/>
    <w:rsid w:val="00CE5E91"/>
    <w:rsid w:val="00CE60D6"/>
    <w:rsid w:val="00CE685E"/>
    <w:rsid w:val="00CE6C07"/>
    <w:rsid w:val="00CE6FCA"/>
    <w:rsid w:val="00CE74AE"/>
    <w:rsid w:val="00CF00F6"/>
    <w:rsid w:val="00CF168F"/>
    <w:rsid w:val="00CF1711"/>
    <w:rsid w:val="00CF2805"/>
    <w:rsid w:val="00CF318D"/>
    <w:rsid w:val="00CF4589"/>
    <w:rsid w:val="00CF5CE3"/>
    <w:rsid w:val="00CF7A0E"/>
    <w:rsid w:val="00D0066D"/>
    <w:rsid w:val="00D0168F"/>
    <w:rsid w:val="00D01C6E"/>
    <w:rsid w:val="00D01F28"/>
    <w:rsid w:val="00D0219E"/>
    <w:rsid w:val="00D02A9D"/>
    <w:rsid w:val="00D038C9"/>
    <w:rsid w:val="00D04707"/>
    <w:rsid w:val="00D0703F"/>
    <w:rsid w:val="00D075F1"/>
    <w:rsid w:val="00D10014"/>
    <w:rsid w:val="00D11295"/>
    <w:rsid w:val="00D13E83"/>
    <w:rsid w:val="00D145FB"/>
    <w:rsid w:val="00D14A2D"/>
    <w:rsid w:val="00D14AFF"/>
    <w:rsid w:val="00D14E97"/>
    <w:rsid w:val="00D15EC6"/>
    <w:rsid w:val="00D16755"/>
    <w:rsid w:val="00D177CB"/>
    <w:rsid w:val="00D204CE"/>
    <w:rsid w:val="00D21565"/>
    <w:rsid w:val="00D2164B"/>
    <w:rsid w:val="00D21F53"/>
    <w:rsid w:val="00D22091"/>
    <w:rsid w:val="00D228B5"/>
    <w:rsid w:val="00D229F1"/>
    <w:rsid w:val="00D22D1B"/>
    <w:rsid w:val="00D242C9"/>
    <w:rsid w:val="00D248D1"/>
    <w:rsid w:val="00D24E00"/>
    <w:rsid w:val="00D2567D"/>
    <w:rsid w:val="00D265AF"/>
    <w:rsid w:val="00D313DA"/>
    <w:rsid w:val="00D3160C"/>
    <w:rsid w:val="00D31EC9"/>
    <w:rsid w:val="00D32C0D"/>
    <w:rsid w:val="00D33D49"/>
    <w:rsid w:val="00D34649"/>
    <w:rsid w:val="00D34AAD"/>
    <w:rsid w:val="00D35715"/>
    <w:rsid w:val="00D36054"/>
    <w:rsid w:val="00D362DD"/>
    <w:rsid w:val="00D36440"/>
    <w:rsid w:val="00D36756"/>
    <w:rsid w:val="00D36D4F"/>
    <w:rsid w:val="00D40A56"/>
    <w:rsid w:val="00D40AD0"/>
    <w:rsid w:val="00D41852"/>
    <w:rsid w:val="00D42538"/>
    <w:rsid w:val="00D43D62"/>
    <w:rsid w:val="00D442FF"/>
    <w:rsid w:val="00D443B7"/>
    <w:rsid w:val="00D44622"/>
    <w:rsid w:val="00D45265"/>
    <w:rsid w:val="00D461BA"/>
    <w:rsid w:val="00D471F8"/>
    <w:rsid w:val="00D4742D"/>
    <w:rsid w:val="00D47A59"/>
    <w:rsid w:val="00D47BE1"/>
    <w:rsid w:val="00D50820"/>
    <w:rsid w:val="00D50AFF"/>
    <w:rsid w:val="00D51FCC"/>
    <w:rsid w:val="00D5218B"/>
    <w:rsid w:val="00D53E27"/>
    <w:rsid w:val="00D54D29"/>
    <w:rsid w:val="00D55057"/>
    <w:rsid w:val="00D55629"/>
    <w:rsid w:val="00D55F58"/>
    <w:rsid w:val="00D571EB"/>
    <w:rsid w:val="00D579CA"/>
    <w:rsid w:val="00D60458"/>
    <w:rsid w:val="00D6128A"/>
    <w:rsid w:val="00D61FB2"/>
    <w:rsid w:val="00D62309"/>
    <w:rsid w:val="00D62ABB"/>
    <w:rsid w:val="00D63570"/>
    <w:rsid w:val="00D639BA"/>
    <w:rsid w:val="00D64834"/>
    <w:rsid w:val="00D659DA"/>
    <w:rsid w:val="00D66322"/>
    <w:rsid w:val="00D66CB3"/>
    <w:rsid w:val="00D676B1"/>
    <w:rsid w:val="00D67EEF"/>
    <w:rsid w:val="00D70435"/>
    <w:rsid w:val="00D7067D"/>
    <w:rsid w:val="00D719C6"/>
    <w:rsid w:val="00D73269"/>
    <w:rsid w:val="00D740FC"/>
    <w:rsid w:val="00D742C6"/>
    <w:rsid w:val="00D7446D"/>
    <w:rsid w:val="00D744B3"/>
    <w:rsid w:val="00D74F81"/>
    <w:rsid w:val="00D75386"/>
    <w:rsid w:val="00D759E7"/>
    <w:rsid w:val="00D75C3B"/>
    <w:rsid w:val="00D76CD5"/>
    <w:rsid w:val="00D77763"/>
    <w:rsid w:val="00D80744"/>
    <w:rsid w:val="00D81274"/>
    <w:rsid w:val="00D8158E"/>
    <w:rsid w:val="00D81D06"/>
    <w:rsid w:val="00D824C6"/>
    <w:rsid w:val="00D830C4"/>
    <w:rsid w:val="00D84854"/>
    <w:rsid w:val="00D8543C"/>
    <w:rsid w:val="00D8639F"/>
    <w:rsid w:val="00D86924"/>
    <w:rsid w:val="00D86A65"/>
    <w:rsid w:val="00D90037"/>
    <w:rsid w:val="00D90251"/>
    <w:rsid w:val="00D90AEE"/>
    <w:rsid w:val="00D91155"/>
    <w:rsid w:val="00D911FF"/>
    <w:rsid w:val="00D91F83"/>
    <w:rsid w:val="00D921C9"/>
    <w:rsid w:val="00D92401"/>
    <w:rsid w:val="00D92412"/>
    <w:rsid w:val="00D92CB6"/>
    <w:rsid w:val="00D9355D"/>
    <w:rsid w:val="00D94869"/>
    <w:rsid w:val="00D960D0"/>
    <w:rsid w:val="00D96483"/>
    <w:rsid w:val="00DA00D9"/>
    <w:rsid w:val="00DA030F"/>
    <w:rsid w:val="00DA0C6C"/>
    <w:rsid w:val="00DA2733"/>
    <w:rsid w:val="00DA27D0"/>
    <w:rsid w:val="00DA2F60"/>
    <w:rsid w:val="00DA341C"/>
    <w:rsid w:val="00DA46AE"/>
    <w:rsid w:val="00DA5443"/>
    <w:rsid w:val="00DA778E"/>
    <w:rsid w:val="00DA793F"/>
    <w:rsid w:val="00DA7A73"/>
    <w:rsid w:val="00DB1A66"/>
    <w:rsid w:val="00DB2188"/>
    <w:rsid w:val="00DB22F3"/>
    <w:rsid w:val="00DB3BD8"/>
    <w:rsid w:val="00DB3D2E"/>
    <w:rsid w:val="00DB3E5C"/>
    <w:rsid w:val="00DB3E85"/>
    <w:rsid w:val="00DB4F76"/>
    <w:rsid w:val="00DB4FF2"/>
    <w:rsid w:val="00DB58C1"/>
    <w:rsid w:val="00DB64E8"/>
    <w:rsid w:val="00DB7263"/>
    <w:rsid w:val="00DC1F03"/>
    <w:rsid w:val="00DC1F16"/>
    <w:rsid w:val="00DC2AE5"/>
    <w:rsid w:val="00DC2CB0"/>
    <w:rsid w:val="00DC3223"/>
    <w:rsid w:val="00DC3A38"/>
    <w:rsid w:val="00DC439B"/>
    <w:rsid w:val="00DC4D1E"/>
    <w:rsid w:val="00DC654B"/>
    <w:rsid w:val="00DC7234"/>
    <w:rsid w:val="00DC75F9"/>
    <w:rsid w:val="00DC7864"/>
    <w:rsid w:val="00DD1127"/>
    <w:rsid w:val="00DD11B6"/>
    <w:rsid w:val="00DD1854"/>
    <w:rsid w:val="00DD2668"/>
    <w:rsid w:val="00DD3794"/>
    <w:rsid w:val="00DD3C61"/>
    <w:rsid w:val="00DD51DA"/>
    <w:rsid w:val="00DD5269"/>
    <w:rsid w:val="00DD5439"/>
    <w:rsid w:val="00DD5554"/>
    <w:rsid w:val="00DD604B"/>
    <w:rsid w:val="00DD65E2"/>
    <w:rsid w:val="00DD6AB6"/>
    <w:rsid w:val="00DD70D7"/>
    <w:rsid w:val="00DE08C0"/>
    <w:rsid w:val="00DE0B01"/>
    <w:rsid w:val="00DE0EED"/>
    <w:rsid w:val="00DE2CC0"/>
    <w:rsid w:val="00DE346E"/>
    <w:rsid w:val="00DE4551"/>
    <w:rsid w:val="00DE5B00"/>
    <w:rsid w:val="00DE5EDC"/>
    <w:rsid w:val="00DE7924"/>
    <w:rsid w:val="00DE7B4F"/>
    <w:rsid w:val="00DF11D3"/>
    <w:rsid w:val="00DF12D0"/>
    <w:rsid w:val="00DF13F8"/>
    <w:rsid w:val="00DF1D31"/>
    <w:rsid w:val="00DF2D14"/>
    <w:rsid w:val="00DF2F39"/>
    <w:rsid w:val="00DF391D"/>
    <w:rsid w:val="00DF3B39"/>
    <w:rsid w:val="00DF6632"/>
    <w:rsid w:val="00DF6B44"/>
    <w:rsid w:val="00DF7135"/>
    <w:rsid w:val="00DF7E98"/>
    <w:rsid w:val="00E00583"/>
    <w:rsid w:val="00E00767"/>
    <w:rsid w:val="00E016B6"/>
    <w:rsid w:val="00E01D49"/>
    <w:rsid w:val="00E02430"/>
    <w:rsid w:val="00E02E2C"/>
    <w:rsid w:val="00E03165"/>
    <w:rsid w:val="00E0395A"/>
    <w:rsid w:val="00E04130"/>
    <w:rsid w:val="00E06691"/>
    <w:rsid w:val="00E06FEF"/>
    <w:rsid w:val="00E07017"/>
    <w:rsid w:val="00E07238"/>
    <w:rsid w:val="00E1075A"/>
    <w:rsid w:val="00E10DE5"/>
    <w:rsid w:val="00E11B2E"/>
    <w:rsid w:val="00E13A26"/>
    <w:rsid w:val="00E14D1B"/>
    <w:rsid w:val="00E15410"/>
    <w:rsid w:val="00E15C81"/>
    <w:rsid w:val="00E15DA8"/>
    <w:rsid w:val="00E16D07"/>
    <w:rsid w:val="00E16FA2"/>
    <w:rsid w:val="00E17224"/>
    <w:rsid w:val="00E17C70"/>
    <w:rsid w:val="00E20370"/>
    <w:rsid w:val="00E21DB2"/>
    <w:rsid w:val="00E2200D"/>
    <w:rsid w:val="00E220F2"/>
    <w:rsid w:val="00E223B3"/>
    <w:rsid w:val="00E23EC0"/>
    <w:rsid w:val="00E26AB4"/>
    <w:rsid w:val="00E26C1C"/>
    <w:rsid w:val="00E26DC0"/>
    <w:rsid w:val="00E26EC7"/>
    <w:rsid w:val="00E2741A"/>
    <w:rsid w:val="00E277A5"/>
    <w:rsid w:val="00E300C6"/>
    <w:rsid w:val="00E30739"/>
    <w:rsid w:val="00E30D9F"/>
    <w:rsid w:val="00E30F03"/>
    <w:rsid w:val="00E312EF"/>
    <w:rsid w:val="00E33213"/>
    <w:rsid w:val="00E333F0"/>
    <w:rsid w:val="00E33897"/>
    <w:rsid w:val="00E33898"/>
    <w:rsid w:val="00E33992"/>
    <w:rsid w:val="00E35C48"/>
    <w:rsid w:val="00E35DEE"/>
    <w:rsid w:val="00E36567"/>
    <w:rsid w:val="00E36E9B"/>
    <w:rsid w:val="00E3737C"/>
    <w:rsid w:val="00E40667"/>
    <w:rsid w:val="00E40700"/>
    <w:rsid w:val="00E412C7"/>
    <w:rsid w:val="00E413D5"/>
    <w:rsid w:val="00E41657"/>
    <w:rsid w:val="00E41FAD"/>
    <w:rsid w:val="00E4206C"/>
    <w:rsid w:val="00E43B33"/>
    <w:rsid w:val="00E43B78"/>
    <w:rsid w:val="00E443E9"/>
    <w:rsid w:val="00E45650"/>
    <w:rsid w:val="00E45FCB"/>
    <w:rsid w:val="00E462DE"/>
    <w:rsid w:val="00E46338"/>
    <w:rsid w:val="00E4635A"/>
    <w:rsid w:val="00E479F0"/>
    <w:rsid w:val="00E506CC"/>
    <w:rsid w:val="00E508E4"/>
    <w:rsid w:val="00E50C9F"/>
    <w:rsid w:val="00E51505"/>
    <w:rsid w:val="00E52F23"/>
    <w:rsid w:val="00E535B6"/>
    <w:rsid w:val="00E542A5"/>
    <w:rsid w:val="00E54902"/>
    <w:rsid w:val="00E566B9"/>
    <w:rsid w:val="00E56E1C"/>
    <w:rsid w:val="00E57456"/>
    <w:rsid w:val="00E6027A"/>
    <w:rsid w:val="00E60EBC"/>
    <w:rsid w:val="00E61137"/>
    <w:rsid w:val="00E61381"/>
    <w:rsid w:val="00E61453"/>
    <w:rsid w:val="00E628C9"/>
    <w:rsid w:val="00E629B6"/>
    <w:rsid w:val="00E63CA9"/>
    <w:rsid w:val="00E64483"/>
    <w:rsid w:val="00E644A6"/>
    <w:rsid w:val="00E66D70"/>
    <w:rsid w:val="00E66E31"/>
    <w:rsid w:val="00E67106"/>
    <w:rsid w:val="00E67223"/>
    <w:rsid w:val="00E6743C"/>
    <w:rsid w:val="00E67A59"/>
    <w:rsid w:val="00E67B74"/>
    <w:rsid w:val="00E67EF9"/>
    <w:rsid w:val="00E7012D"/>
    <w:rsid w:val="00E7087F"/>
    <w:rsid w:val="00E70B6A"/>
    <w:rsid w:val="00E72013"/>
    <w:rsid w:val="00E72059"/>
    <w:rsid w:val="00E72237"/>
    <w:rsid w:val="00E74DE2"/>
    <w:rsid w:val="00E75F33"/>
    <w:rsid w:val="00E770EF"/>
    <w:rsid w:val="00E8046F"/>
    <w:rsid w:val="00E80DF8"/>
    <w:rsid w:val="00E81D5C"/>
    <w:rsid w:val="00E82DA9"/>
    <w:rsid w:val="00E832DB"/>
    <w:rsid w:val="00E8384C"/>
    <w:rsid w:val="00E84585"/>
    <w:rsid w:val="00E84B7B"/>
    <w:rsid w:val="00E8573C"/>
    <w:rsid w:val="00E9020D"/>
    <w:rsid w:val="00E909A5"/>
    <w:rsid w:val="00E91FAA"/>
    <w:rsid w:val="00E9386F"/>
    <w:rsid w:val="00E93C8C"/>
    <w:rsid w:val="00E941BD"/>
    <w:rsid w:val="00E95540"/>
    <w:rsid w:val="00E96897"/>
    <w:rsid w:val="00EA11DE"/>
    <w:rsid w:val="00EA1783"/>
    <w:rsid w:val="00EA185B"/>
    <w:rsid w:val="00EA19BE"/>
    <w:rsid w:val="00EA227F"/>
    <w:rsid w:val="00EA250A"/>
    <w:rsid w:val="00EA2820"/>
    <w:rsid w:val="00EA29AB"/>
    <w:rsid w:val="00EA3336"/>
    <w:rsid w:val="00EA3F76"/>
    <w:rsid w:val="00EA4E97"/>
    <w:rsid w:val="00EA5004"/>
    <w:rsid w:val="00EA5EA3"/>
    <w:rsid w:val="00EB030B"/>
    <w:rsid w:val="00EB04AA"/>
    <w:rsid w:val="00EB057D"/>
    <w:rsid w:val="00EB0AE9"/>
    <w:rsid w:val="00EB21C1"/>
    <w:rsid w:val="00EB22B5"/>
    <w:rsid w:val="00EB2E68"/>
    <w:rsid w:val="00EB5094"/>
    <w:rsid w:val="00EB5B52"/>
    <w:rsid w:val="00EB5FE3"/>
    <w:rsid w:val="00EB642B"/>
    <w:rsid w:val="00EB661C"/>
    <w:rsid w:val="00EB6C44"/>
    <w:rsid w:val="00EB771B"/>
    <w:rsid w:val="00EB7DE4"/>
    <w:rsid w:val="00EC097B"/>
    <w:rsid w:val="00EC144F"/>
    <w:rsid w:val="00EC2C65"/>
    <w:rsid w:val="00EC4181"/>
    <w:rsid w:val="00EC52D2"/>
    <w:rsid w:val="00EC5623"/>
    <w:rsid w:val="00EC599B"/>
    <w:rsid w:val="00EC5C51"/>
    <w:rsid w:val="00EC631C"/>
    <w:rsid w:val="00EC6356"/>
    <w:rsid w:val="00EC66B7"/>
    <w:rsid w:val="00EC7CDE"/>
    <w:rsid w:val="00ED0A52"/>
    <w:rsid w:val="00ED0E80"/>
    <w:rsid w:val="00ED1190"/>
    <w:rsid w:val="00ED2048"/>
    <w:rsid w:val="00ED434F"/>
    <w:rsid w:val="00ED4395"/>
    <w:rsid w:val="00ED53D7"/>
    <w:rsid w:val="00ED56C7"/>
    <w:rsid w:val="00ED5C1F"/>
    <w:rsid w:val="00ED735B"/>
    <w:rsid w:val="00ED78BA"/>
    <w:rsid w:val="00EE4E2F"/>
    <w:rsid w:val="00EE4EF4"/>
    <w:rsid w:val="00EE54FA"/>
    <w:rsid w:val="00EE57AD"/>
    <w:rsid w:val="00EE5F57"/>
    <w:rsid w:val="00EE65FB"/>
    <w:rsid w:val="00EE6FE3"/>
    <w:rsid w:val="00EE79EB"/>
    <w:rsid w:val="00EF009B"/>
    <w:rsid w:val="00EF05F8"/>
    <w:rsid w:val="00EF09D0"/>
    <w:rsid w:val="00EF0E13"/>
    <w:rsid w:val="00EF13DB"/>
    <w:rsid w:val="00EF16F5"/>
    <w:rsid w:val="00EF1D68"/>
    <w:rsid w:val="00EF2830"/>
    <w:rsid w:val="00EF2973"/>
    <w:rsid w:val="00EF2E8D"/>
    <w:rsid w:val="00EF3F52"/>
    <w:rsid w:val="00EF4043"/>
    <w:rsid w:val="00EF4824"/>
    <w:rsid w:val="00EF625C"/>
    <w:rsid w:val="00EF65DE"/>
    <w:rsid w:val="00EF6B7B"/>
    <w:rsid w:val="00EF74B5"/>
    <w:rsid w:val="00EF7861"/>
    <w:rsid w:val="00EF7907"/>
    <w:rsid w:val="00EF7C0A"/>
    <w:rsid w:val="00EF7C5F"/>
    <w:rsid w:val="00EF7DD6"/>
    <w:rsid w:val="00F00730"/>
    <w:rsid w:val="00F016FE"/>
    <w:rsid w:val="00F031A5"/>
    <w:rsid w:val="00F03A22"/>
    <w:rsid w:val="00F03E63"/>
    <w:rsid w:val="00F0473C"/>
    <w:rsid w:val="00F04AE3"/>
    <w:rsid w:val="00F054EA"/>
    <w:rsid w:val="00F05807"/>
    <w:rsid w:val="00F05EAE"/>
    <w:rsid w:val="00F072F1"/>
    <w:rsid w:val="00F074A2"/>
    <w:rsid w:val="00F07A16"/>
    <w:rsid w:val="00F07C70"/>
    <w:rsid w:val="00F10ADB"/>
    <w:rsid w:val="00F11B04"/>
    <w:rsid w:val="00F134AA"/>
    <w:rsid w:val="00F134F6"/>
    <w:rsid w:val="00F14FDA"/>
    <w:rsid w:val="00F1637E"/>
    <w:rsid w:val="00F171DE"/>
    <w:rsid w:val="00F20A5A"/>
    <w:rsid w:val="00F222AD"/>
    <w:rsid w:val="00F227F6"/>
    <w:rsid w:val="00F23187"/>
    <w:rsid w:val="00F23878"/>
    <w:rsid w:val="00F23AF1"/>
    <w:rsid w:val="00F241CE"/>
    <w:rsid w:val="00F25501"/>
    <w:rsid w:val="00F26291"/>
    <w:rsid w:val="00F26767"/>
    <w:rsid w:val="00F269A1"/>
    <w:rsid w:val="00F271D0"/>
    <w:rsid w:val="00F27A13"/>
    <w:rsid w:val="00F27B77"/>
    <w:rsid w:val="00F27C16"/>
    <w:rsid w:val="00F30D47"/>
    <w:rsid w:val="00F30D5E"/>
    <w:rsid w:val="00F31635"/>
    <w:rsid w:val="00F31B0F"/>
    <w:rsid w:val="00F31E41"/>
    <w:rsid w:val="00F33468"/>
    <w:rsid w:val="00F334D1"/>
    <w:rsid w:val="00F33C49"/>
    <w:rsid w:val="00F343FF"/>
    <w:rsid w:val="00F34639"/>
    <w:rsid w:val="00F351D0"/>
    <w:rsid w:val="00F35AB5"/>
    <w:rsid w:val="00F35BFB"/>
    <w:rsid w:val="00F3731A"/>
    <w:rsid w:val="00F37F4E"/>
    <w:rsid w:val="00F40399"/>
    <w:rsid w:val="00F403DD"/>
    <w:rsid w:val="00F407CE"/>
    <w:rsid w:val="00F41312"/>
    <w:rsid w:val="00F41A1A"/>
    <w:rsid w:val="00F435AF"/>
    <w:rsid w:val="00F45283"/>
    <w:rsid w:val="00F45430"/>
    <w:rsid w:val="00F45F53"/>
    <w:rsid w:val="00F47BF4"/>
    <w:rsid w:val="00F50157"/>
    <w:rsid w:val="00F50B2E"/>
    <w:rsid w:val="00F50C55"/>
    <w:rsid w:val="00F5145A"/>
    <w:rsid w:val="00F5243D"/>
    <w:rsid w:val="00F528E6"/>
    <w:rsid w:val="00F52E87"/>
    <w:rsid w:val="00F53758"/>
    <w:rsid w:val="00F55F4A"/>
    <w:rsid w:val="00F57ACB"/>
    <w:rsid w:val="00F57BE4"/>
    <w:rsid w:val="00F57C79"/>
    <w:rsid w:val="00F60282"/>
    <w:rsid w:val="00F609C7"/>
    <w:rsid w:val="00F620A3"/>
    <w:rsid w:val="00F62286"/>
    <w:rsid w:val="00F62AC0"/>
    <w:rsid w:val="00F6337F"/>
    <w:rsid w:val="00F64516"/>
    <w:rsid w:val="00F65962"/>
    <w:rsid w:val="00F6633D"/>
    <w:rsid w:val="00F667EC"/>
    <w:rsid w:val="00F67000"/>
    <w:rsid w:val="00F67D1D"/>
    <w:rsid w:val="00F67F50"/>
    <w:rsid w:val="00F709DF"/>
    <w:rsid w:val="00F713C5"/>
    <w:rsid w:val="00F71613"/>
    <w:rsid w:val="00F7328D"/>
    <w:rsid w:val="00F73612"/>
    <w:rsid w:val="00F738F4"/>
    <w:rsid w:val="00F7432F"/>
    <w:rsid w:val="00F7575A"/>
    <w:rsid w:val="00F759B2"/>
    <w:rsid w:val="00F75A3D"/>
    <w:rsid w:val="00F773CD"/>
    <w:rsid w:val="00F77E9A"/>
    <w:rsid w:val="00F8189C"/>
    <w:rsid w:val="00F81976"/>
    <w:rsid w:val="00F85363"/>
    <w:rsid w:val="00F856ED"/>
    <w:rsid w:val="00F862E8"/>
    <w:rsid w:val="00F87BD1"/>
    <w:rsid w:val="00F900BA"/>
    <w:rsid w:val="00F90AD2"/>
    <w:rsid w:val="00F920A9"/>
    <w:rsid w:val="00F92C0D"/>
    <w:rsid w:val="00F930B3"/>
    <w:rsid w:val="00F9372A"/>
    <w:rsid w:val="00F94CEF"/>
    <w:rsid w:val="00F951D8"/>
    <w:rsid w:val="00F95E28"/>
    <w:rsid w:val="00F973B4"/>
    <w:rsid w:val="00F977CF"/>
    <w:rsid w:val="00F97BDC"/>
    <w:rsid w:val="00FA0459"/>
    <w:rsid w:val="00FA0604"/>
    <w:rsid w:val="00FA0F3B"/>
    <w:rsid w:val="00FA15BF"/>
    <w:rsid w:val="00FA2B4E"/>
    <w:rsid w:val="00FA2E5F"/>
    <w:rsid w:val="00FA5A91"/>
    <w:rsid w:val="00FA5AAA"/>
    <w:rsid w:val="00FA6403"/>
    <w:rsid w:val="00FA6973"/>
    <w:rsid w:val="00FA7DEA"/>
    <w:rsid w:val="00FB1613"/>
    <w:rsid w:val="00FB19BB"/>
    <w:rsid w:val="00FB1CE4"/>
    <w:rsid w:val="00FB3025"/>
    <w:rsid w:val="00FB3B5B"/>
    <w:rsid w:val="00FB425A"/>
    <w:rsid w:val="00FB4AE7"/>
    <w:rsid w:val="00FB7DDE"/>
    <w:rsid w:val="00FC0AD6"/>
    <w:rsid w:val="00FC2045"/>
    <w:rsid w:val="00FC2815"/>
    <w:rsid w:val="00FC3054"/>
    <w:rsid w:val="00FC4686"/>
    <w:rsid w:val="00FC60CB"/>
    <w:rsid w:val="00FC6705"/>
    <w:rsid w:val="00FC7BB8"/>
    <w:rsid w:val="00FD03C9"/>
    <w:rsid w:val="00FD09AB"/>
    <w:rsid w:val="00FD14C5"/>
    <w:rsid w:val="00FD1AC8"/>
    <w:rsid w:val="00FD1ADB"/>
    <w:rsid w:val="00FD371B"/>
    <w:rsid w:val="00FD4E26"/>
    <w:rsid w:val="00FD4E7F"/>
    <w:rsid w:val="00FD4FDD"/>
    <w:rsid w:val="00FD4FE7"/>
    <w:rsid w:val="00FD52C7"/>
    <w:rsid w:val="00FD62F5"/>
    <w:rsid w:val="00FD63E6"/>
    <w:rsid w:val="00FD66D8"/>
    <w:rsid w:val="00FD69F6"/>
    <w:rsid w:val="00FD6CC8"/>
    <w:rsid w:val="00FD7703"/>
    <w:rsid w:val="00FE00C3"/>
    <w:rsid w:val="00FE31C7"/>
    <w:rsid w:val="00FE3CA2"/>
    <w:rsid w:val="00FE4EA7"/>
    <w:rsid w:val="00FE6001"/>
    <w:rsid w:val="00FE65E9"/>
    <w:rsid w:val="00FE78D8"/>
    <w:rsid w:val="00FF00E5"/>
    <w:rsid w:val="00FF0BD1"/>
    <w:rsid w:val="00FF0DD5"/>
    <w:rsid w:val="00FF11E4"/>
    <w:rsid w:val="00FF1355"/>
    <w:rsid w:val="00FF13F5"/>
    <w:rsid w:val="00FF1AB3"/>
    <w:rsid w:val="00FF1E53"/>
    <w:rsid w:val="00FF338D"/>
    <w:rsid w:val="00FF5168"/>
    <w:rsid w:val="00FF56ED"/>
    <w:rsid w:val="00FF5A97"/>
    <w:rsid w:val="00FF6598"/>
    <w:rsid w:val="00FF7D5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phone"/>
  <w:smartTagType w:namespaceuri="schemas-tilde-lv/tildestengine" w:name="veidnes"/>
  <w:shapeDefaults>
    <o:shapedefaults v:ext="edit" spidmax="8193"/>
    <o:shapelayout v:ext="edit">
      <o:idmap v:ext="edit" data="1"/>
    </o:shapelayout>
  </w:shapeDefaults>
  <w:decimalSymbol w:val="."/>
  <w:listSeparator w:val=";"/>
  <w14:docId w14:val="1EE981C1"/>
  <w15:docId w15:val="{39DA3A41-0174-48AC-A7FD-DD676B3D5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uiPriority="9" w:qFormat="1"/>
    <w:lsdException w:name="heading 5" w:semiHidden="1" w:unhideWhenUsed="1" w:qFormat="1"/>
    <w:lsdException w:name="heading 6" w:semiHidden="1" w:uiPriority="0" w:unhideWhenUsed="1" w:qFormat="1"/>
    <w:lsdException w:name="heading 7"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3619"/>
    <w:pPr>
      <w:suppressAutoHyphens/>
    </w:pPr>
    <w:rPr>
      <w:sz w:val="24"/>
      <w:szCs w:val="24"/>
      <w:lang w:val="en-GB" w:eastAsia="ar-SA"/>
    </w:rPr>
  </w:style>
  <w:style w:type="paragraph" w:styleId="Heading1">
    <w:name w:val="heading 1"/>
    <w:aliases w:val="Section Heading,heading1,Antraste 1,h1"/>
    <w:basedOn w:val="Normal"/>
    <w:next w:val="Normal"/>
    <w:link w:val="Heading1Char"/>
    <w:uiPriority w:val="99"/>
    <w:qFormat/>
    <w:pPr>
      <w:keepNext/>
      <w:spacing w:before="240" w:after="60"/>
      <w:outlineLvl w:val="0"/>
    </w:pPr>
    <w:rPr>
      <w:rFonts w:ascii="Arial" w:hAnsi="Arial" w:cs="Arial"/>
      <w:b/>
      <w:bCs/>
      <w:kern w:val="1"/>
      <w:sz w:val="32"/>
      <w:szCs w:val="32"/>
    </w:rPr>
  </w:style>
  <w:style w:type="paragraph" w:styleId="Heading2">
    <w:name w:val="heading 2"/>
    <w:basedOn w:val="Normal"/>
    <w:next w:val="Normal"/>
    <w:link w:val="Heading2Char"/>
    <w:uiPriority w:val="99"/>
    <w:qFormat/>
    <w:pPr>
      <w:keepNext/>
      <w:ind w:left="1617"/>
      <w:jc w:val="both"/>
      <w:outlineLvl w:val="1"/>
    </w:pPr>
    <w:rPr>
      <w:b/>
      <w:lang w:val="lv-LV"/>
    </w:rPr>
  </w:style>
  <w:style w:type="paragraph" w:styleId="Heading3">
    <w:name w:val="heading 3"/>
    <w:basedOn w:val="Normal"/>
    <w:next w:val="Normal"/>
    <w:link w:val="Heading3Char"/>
    <w:uiPriority w:val="99"/>
    <w:qFormat/>
    <w:rsid w:val="004A0259"/>
    <w:pPr>
      <w:keepNext/>
      <w:keepLines/>
      <w:suppressAutoHyphens w:val="0"/>
      <w:spacing w:before="200"/>
      <w:outlineLvl w:val="2"/>
    </w:pPr>
    <w:rPr>
      <w:rFonts w:ascii="Cambria" w:eastAsia="MS Gothic" w:hAnsi="Cambria"/>
      <w:b/>
      <w:bCs/>
      <w:color w:val="4F81BD"/>
      <w:lang w:eastAsia="en-US"/>
    </w:rPr>
  </w:style>
  <w:style w:type="paragraph" w:styleId="Heading4">
    <w:name w:val="heading 4"/>
    <w:basedOn w:val="Normal"/>
    <w:next w:val="Normal"/>
    <w:link w:val="Heading4Char"/>
    <w:uiPriority w:val="9"/>
    <w:qFormat/>
    <w:rsid w:val="004A0259"/>
    <w:pPr>
      <w:keepNext/>
      <w:keepLines/>
      <w:suppressAutoHyphens w:val="0"/>
      <w:spacing w:before="200"/>
      <w:outlineLvl w:val="3"/>
    </w:pPr>
    <w:rPr>
      <w:rFonts w:ascii="Cambria" w:eastAsia="MS Gothic" w:hAnsi="Cambria"/>
      <w:b/>
      <w:bCs/>
      <w:i/>
      <w:iCs/>
      <w:color w:val="4F81BD"/>
      <w:lang w:eastAsia="en-US"/>
    </w:rPr>
  </w:style>
  <w:style w:type="paragraph" w:styleId="Heading5">
    <w:name w:val="heading 5"/>
    <w:basedOn w:val="Normal"/>
    <w:next w:val="Normal"/>
    <w:link w:val="Heading5Char"/>
    <w:uiPriority w:val="99"/>
    <w:qFormat/>
    <w:rsid w:val="0055750F"/>
    <w:pPr>
      <w:keepNext/>
      <w:tabs>
        <w:tab w:val="num" w:pos="1008"/>
      </w:tabs>
      <w:suppressAutoHyphens w:val="0"/>
      <w:ind w:left="1008" w:hanging="1008"/>
      <w:jc w:val="center"/>
      <w:outlineLvl w:val="4"/>
    </w:pPr>
    <w:rPr>
      <w:b/>
      <w:bCs/>
      <w:sz w:val="36"/>
      <w:lang w:val="lv-LV" w:eastAsia="en-US"/>
    </w:rPr>
  </w:style>
  <w:style w:type="paragraph" w:styleId="Heading6">
    <w:name w:val="heading 6"/>
    <w:basedOn w:val="Normal"/>
    <w:next w:val="Normal"/>
    <w:link w:val="Heading6Char"/>
    <w:qFormat/>
    <w:rsid w:val="0055750F"/>
    <w:pPr>
      <w:keepNext/>
      <w:tabs>
        <w:tab w:val="num" w:pos="1152"/>
      </w:tabs>
      <w:suppressAutoHyphens w:val="0"/>
      <w:ind w:left="1152" w:hanging="1152"/>
      <w:jc w:val="both"/>
      <w:outlineLvl w:val="5"/>
    </w:pPr>
    <w:rPr>
      <w:b/>
      <w:i/>
      <w:lang w:val="lv-LV" w:eastAsia="en-US"/>
    </w:rPr>
  </w:style>
  <w:style w:type="paragraph" w:styleId="Heading7">
    <w:name w:val="heading 7"/>
    <w:basedOn w:val="Normal"/>
    <w:next w:val="Normal"/>
    <w:link w:val="Heading7Char"/>
    <w:uiPriority w:val="99"/>
    <w:qFormat/>
    <w:rsid w:val="00B264D1"/>
    <w:pPr>
      <w:spacing w:before="240" w:after="60"/>
      <w:outlineLvl w:val="6"/>
    </w:pPr>
    <w:rPr>
      <w:rFonts w:ascii="Calibri" w:hAnsi="Calibri"/>
    </w:rPr>
  </w:style>
  <w:style w:type="paragraph" w:styleId="Heading8">
    <w:name w:val="heading 8"/>
    <w:basedOn w:val="Normal"/>
    <w:next w:val="Normal"/>
    <w:link w:val="Heading8Char"/>
    <w:qFormat/>
    <w:rsid w:val="0055750F"/>
    <w:pPr>
      <w:keepNext/>
      <w:tabs>
        <w:tab w:val="num" w:pos="1440"/>
      </w:tabs>
      <w:suppressAutoHyphens w:val="0"/>
      <w:spacing w:before="120"/>
      <w:ind w:left="1440" w:hanging="1440"/>
      <w:jc w:val="both"/>
      <w:outlineLvl w:val="7"/>
    </w:pPr>
    <w:rPr>
      <w:b/>
      <w:bCs/>
      <w:lang w:val="lv-LV" w:eastAsia="en-US"/>
    </w:rPr>
  </w:style>
  <w:style w:type="paragraph" w:styleId="Heading9">
    <w:name w:val="heading 9"/>
    <w:basedOn w:val="Normal"/>
    <w:next w:val="Normal"/>
    <w:link w:val="Heading9Char"/>
    <w:qFormat/>
    <w:rsid w:val="0055750F"/>
    <w:pPr>
      <w:keepNext/>
      <w:tabs>
        <w:tab w:val="num" w:pos="1584"/>
      </w:tabs>
      <w:suppressAutoHyphens w:val="0"/>
      <w:ind w:left="1584" w:hanging="1584"/>
      <w:outlineLvl w:val="8"/>
    </w:pPr>
    <w:rPr>
      <w:b/>
      <w:bCs/>
      <w:i/>
      <w:iCs/>
      <w:lang w:val="lv-LV"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uiPriority w:val="99"/>
    <w:rPr>
      <w:b/>
    </w:rPr>
  </w:style>
  <w:style w:type="character" w:customStyle="1" w:styleId="WW8Num3z0">
    <w:name w:val="WW8Num3z0"/>
    <w:uiPriority w:val="99"/>
    <w:rPr>
      <w:rFonts w:ascii="Symbol" w:hAnsi="Symbol"/>
    </w:rPr>
  </w:style>
  <w:style w:type="character" w:customStyle="1" w:styleId="WW8Num5z0">
    <w:name w:val="WW8Num5z0"/>
    <w:uiPriority w:val="99"/>
    <w:rPr>
      <w:rFonts w:ascii="Times New Roman" w:hAnsi="Times New Roman"/>
      <w:b/>
      <w:i w:val="0"/>
    </w:rPr>
  </w:style>
  <w:style w:type="character" w:customStyle="1" w:styleId="WW8Num6z0">
    <w:name w:val="WW8Num6z0"/>
    <w:uiPriority w:val="99"/>
    <w:rPr>
      <w:b/>
      <w:i w:val="0"/>
    </w:rPr>
  </w:style>
  <w:style w:type="character" w:customStyle="1" w:styleId="WW8Num6z1">
    <w:name w:val="WW8Num6z1"/>
    <w:uiPriority w:val="99"/>
    <w:rPr>
      <w:b w:val="0"/>
    </w:rPr>
  </w:style>
  <w:style w:type="character" w:customStyle="1" w:styleId="WW8Num8z0">
    <w:name w:val="WW8Num8z0"/>
    <w:uiPriority w:val="99"/>
    <w:rPr>
      <w:rFonts w:ascii="Symbol" w:hAnsi="Symbol"/>
    </w:rPr>
  </w:style>
  <w:style w:type="character" w:customStyle="1" w:styleId="WW8Num8z1">
    <w:name w:val="WW8Num8z1"/>
    <w:uiPriority w:val="99"/>
    <w:rPr>
      <w:rFonts w:ascii="Courier New" w:hAnsi="Courier New" w:cs="Courier New"/>
    </w:rPr>
  </w:style>
  <w:style w:type="character" w:customStyle="1" w:styleId="WW8Num8z2">
    <w:name w:val="WW8Num8z2"/>
    <w:uiPriority w:val="99"/>
    <w:rPr>
      <w:rFonts w:ascii="Wingdings" w:hAnsi="Wingdings"/>
    </w:rPr>
  </w:style>
  <w:style w:type="character" w:customStyle="1" w:styleId="WW8Num9z0">
    <w:name w:val="WW8Num9z0"/>
    <w:uiPriority w:val="99"/>
    <w:rPr>
      <w:rFonts w:ascii="Times New Roman" w:hAnsi="Times New Roman"/>
      <w:b/>
      <w:i w:val="0"/>
      <w:sz w:val="26"/>
      <w:u w:val="none"/>
    </w:rPr>
  </w:style>
  <w:style w:type="character" w:customStyle="1" w:styleId="WW8Num10z1">
    <w:name w:val="WW8Num10z1"/>
    <w:uiPriority w:val="99"/>
    <w:rPr>
      <w:rFonts w:ascii="Times New Roman" w:hAnsi="Times New Roman"/>
      <w:caps w:val="0"/>
      <w:smallCaps w:val="0"/>
      <w:strike w:val="0"/>
      <w:dstrike w:val="0"/>
      <w:vanish w:val="0"/>
      <w:sz w:val="24"/>
    </w:rPr>
  </w:style>
  <w:style w:type="character" w:customStyle="1" w:styleId="WW8Num10z2">
    <w:name w:val="WW8Num10z2"/>
    <w:uiPriority w:val="99"/>
    <w:rPr>
      <w:sz w:val="24"/>
      <w:szCs w:val="24"/>
    </w:rPr>
  </w:style>
  <w:style w:type="character" w:customStyle="1" w:styleId="WW8Num10z3">
    <w:name w:val="WW8Num10z3"/>
    <w:uiPriority w:val="99"/>
    <w:rPr>
      <w:sz w:val="28"/>
    </w:rPr>
  </w:style>
  <w:style w:type="character" w:customStyle="1" w:styleId="WW8Num11z0">
    <w:name w:val="WW8Num11z0"/>
    <w:uiPriority w:val="99"/>
    <w:rPr>
      <w:rFonts w:ascii="Wingdings" w:hAnsi="Wingdings" w:cs="StarSymbol"/>
      <w:sz w:val="18"/>
      <w:szCs w:val="18"/>
    </w:rPr>
  </w:style>
  <w:style w:type="character" w:customStyle="1" w:styleId="WW8Num11z1">
    <w:name w:val="WW8Num11z1"/>
    <w:uiPriority w:val="99"/>
    <w:rPr>
      <w:rFonts w:ascii="Wingdings 2" w:hAnsi="Wingdings 2" w:cs="StarSymbol"/>
      <w:sz w:val="18"/>
      <w:szCs w:val="18"/>
    </w:rPr>
  </w:style>
  <w:style w:type="character" w:customStyle="1" w:styleId="WW8Num11z2">
    <w:name w:val="WW8Num11z2"/>
    <w:uiPriority w:val="99"/>
    <w:rPr>
      <w:rFonts w:ascii="StarSymbol" w:hAnsi="StarSymbol" w:cs="StarSymbol"/>
      <w:sz w:val="18"/>
      <w:szCs w:val="18"/>
    </w:rPr>
  </w:style>
  <w:style w:type="character" w:customStyle="1" w:styleId="WW8Num13z0">
    <w:name w:val="WW8Num13z0"/>
    <w:uiPriority w:val="99"/>
    <w:rPr>
      <w:rFonts w:ascii="Times New Roman" w:eastAsia="Times New Roman" w:hAnsi="Times New Roman" w:cs="Times New Roman"/>
    </w:rPr>
  </w:style>
  <w:style w:type="character" w:customStyle="1" w:styleId="WW8Num13z1">
    <w:name w:val="WW8Num13z1"/>
    <w:uiPriority w:val="99"/>
    <w:rPr>
      <w:rFonts w:ascii="Courier New" w:hAnsi="Courier New" w:cs="Courier New"/>
    </w:rPr>
  </w:style>
  <w:style w:type="character" w:customStyle="1" w:styleId="WW8Num13z2">
    <w:name w:val="WW8Num13z2"/>
    <w:uiPriority w:val="99"/>
    <w:rPr>
      <w:rFonts w:ascii="Wingdings" w:hAnsi="Wingdings"/>
    </w:rPr>
  </w:style>
  <w:style w:type="character" w:customStyle="1" w:styleId="WW8Num16z0">
    <w:name w:val="WW8Num16z0"/>
    <w:uiPriority w:val="99"/>
    <w:rPr>
      <w:b/>
      <w:i w:val="0"/>
    </w:rPr>
  </w:style>
  <w:style w:type="character" w:customStyle="1" w:styleId="WW8Num17z0">
    <w:name w:val="WW8Num17z0"/>
    <w:uiPriority w:val="99"/>
    <w:rPr>
      <w:rFonts w:ascii="Wingdings" w:hAnsi="Wingdings"/>
    </w:rPr>
  </w:style>
  <w:style w:type="character" w:customStyle="1" w:styleId="WW8Num17z1">
    <w:name w:val="WW8Num17z1"/>
    <w:uiPriority w:val="99"/>
    <w:rPr>
      <w:rFonts w:ascii="Courier New" w:hAnsi="Courier New" w:cs="Courier New"/>
    </w:rPr>
  </w:style>
  <w:style w:type="character" w:customStyle="1" w:styleId="WW8Num17z3">
    <w:name w:val="WW8Num17z3"/>
    <w:uiPriority w:val="99"/>
    <w:rPr>
      <w:rFonts w:ascii="Symbol" w:hAnsi="Symbol"/>
    </w:rPr>
  </w:style>
  <w:style w:type="character" w:customStyle="1" w:styleId="WW8NumSt14z2">
    <w:name w:val="WW8NumSt14z2"/>
    <w:uiPriority w:val="99"/>
    <w:rPr>
      <w:b w:val="0"/>
      <w:sz w:val="24"/>
      <w:szCs w:val="24"/>
    </w:rPr>
  </w:style>
  <w:style w:type="character" w:customStyle="1" w:styleId="DefaultParagraphFont1">
    <w:name w:val="Default Paragraph Font1"/>
    <w:uiPriority w:val="99"/>
  </w:style>
  <w:style w:type="character" w:customStyle="1" w:styleId="WW-DefaultParagraphFont">
    <w:name w:val="WW-Default Paragraph Font"/>
    <w:uiPriority w:val="99"/>
  </w:style>
  <w:style w:type="character" w:styleId="PageNumber">
    <w:name w:val="page number"/>
    <w:basedOn w:val="WW-DefaultParagraphFont"/>
  </w:style>
  <w:style w:type="character" w:customStyle="1" w:styleId="Bullets">
    <w:name w:val="Bullets"/>
    <w:uiPriority w:val="99"/>
    <w:rPr>
      <w:rFonts w:ascii="StarSymbol" w:eastAsia="StarSymbol" w:hAnsi="StarSymbol" w:cs="StarSymbol"/>
      <w:sz w:val="18"/>
      <w:szCs w:val="18"/>
    </w:rPr>
  </w:style>
  <w:style w:type="character" w:styleId="Hyperlink">
    <w:name w:val="Hyperlink"/>
    <w:uiPriority w:val="99"/>
    <w:rPr>
      <w:color w:val="0000FF"/>
      <w:u w:val="single"/>
    </w:rPr>
  </w:style>
  <w:style w:type="character" w:customStyle="1" w:styleId="Absatz-Standardschriftart">
    <w:name w:val="Absatz-Standardschriftart"/>
    <w:uiPriority w:val="99"/>
  </w:style>
  <w:style w:type="character" w:customStyle="1" w:styleId="WW-Absatz-Standardschriftart">
    <w:name w:val="WW-Absatz-Standardschriftart"/>
    <w:uiPriority w:val="99"/>
  </w:style>
  <w:style w:type="character" w:customStyle="1" w:styleId="WW-Absatz-Standardschriftart1">
    <w:name w:val="WW-Absatz-Standardschriftart1"/>
    <w:uiPriority w:val="99"/>
  </w:style>
  <w:style w:type="character" w:customStyle="1" w:styleId="WW8Num2z1">
    <w:name w:val="WW8Num2z1"/>
    <w:uiPriority w:val="99"/>
    <w:rPr>
      <w:rFonts w:ascii="Times New Roman" w:hAnsi="Times New Roman"/>
      <w:caps w:val="0"/>
      <w:smallCaps w:val="0"/>
      <w:strike w:val="0"/>
      <w:dstrike w:val="0"/>
      <w:vanish w:val="0"/>
      <w:sz w:val="24"/>
    </w:rPr>
  </w:style>
  <w:style w:type="character" w:customStyle="1" w:styleId="WW8Num2z2">
    <w:name w:val="WW8Num2z2"/>
    <w:uiPriority w:val="99"/>
    <w:rPr>
      <w:sz w:val="24"/>
      <w:szCs w:val="24"/>
    </w:rPr>
  </w:style>
  <w:style w:type="character" w:customStyle="1" w:styleId="WW8Num2z3">
    <w:name w:val="WW8Num2z3"/>
    <w:uiPriority w:val="99"/>
    <w:rPr>
      <w:sz w:val="28"/>
    </w:rPr>
  </w:style>
  <w:style w:type="character" w:customStyle="1" w:styleId="WW8Num4z0">
    <w:name w:val="WW8Num4z0"/>
    <w:uiPriority w:val="99"/>
    <w:rPr>
      <w:rFonts w:ascii="Symbol" w:hAnsi="Symbol"/>
    </w:rPr>
  </w:style>
  <w:style w:type="character" w:customStyle="1" w:styleId="WW8Num7z0">
    <w:name w:val="WW8Num7z0"/>
    <w:uiPriority w:val="99"/>
    <w:rPr>
      <w:b/>
    </w:rPr>
  </w:style>
  <w:style w:type="character" w:customStyle="1" w:styleId="WW8Num7z1">
    <w:name w:val="WW8Num7z1"/>
    <w:uiPriority w:val="99"/>
    <w:rPr>
      <w:b w:val="0"/>
    </w:rPr>
  </w:style>
  <w:style w:type="character" w:customStyle="1" w:styleId="WW8Num9z1">
    <w:name w:val="WW8Num9z1"/>
    <w:uiPriority w:val="99"/>
    <w:rPr>
      <w:rFonts w:ascii="Times New Roman" w:hAnsi="Times New Roman"/>
      <w:b w:val="0"/>
      <w:i w:val="0"/>
    </w:rPr>
  </w:style>
  <w:style w:type="character" w:customStyle="1" w:styleId="WW8Num9z2">
    <w:name w:val="WW8Num9z2"/>
    <w:uiPriority w:val="99"/>
    <w:rPr>
      <w:rFonts w:ascii="Times New Roman" w:hAnsi="Times New Roman"/>
      <w:b w:val="0"/>
      <w:i w:val="0"/>
      <w:sz w:val="26"/>
    </w:rPr>
  </w:style>
  <w:style w:type="character" w:customStyle="1" w:styleId="WW8Num10z0">
    <w:name w:val="WW8Num10z0"/>
    <w:uiPriority w:val="99"/>
    <w:rPr>
      <w:rFonts w:ascii="Symbol" w:hAnsi="Symbol"/>
    </w:rPr>
  </w:style>
  <w:style w:type="character" w:customStyle="1" w:styleId="WW8Num12z1">
    <w:name w:val="WW8Num12z1"/>
    <w:uiPriority w:val="99"/>
    <w:rPr>
      <w:rFonts w:ascii="Times New Roman" w:hAnsi="Times New Roman"/>
      <w:caps w:val="0"/>
      <w:smallCaps w:val="0"/>
      <w:strike w:val="0"/>
      <w:dstrike w:val="0"/>
      <w:vanish w:val="0"/>
      <w:sz w:val="24"/>
    </w:rPr>
  </w:style>
  <w:style w:type="character" w:customStyle="1" w:styleId="WW8Num12z2">
    <w:name w:val="WW8Num12z2"/>
    <w:uiPriority w:val="99"/>
    <w:rPr>
      <w:sz w:val="24"/>
      <w:szCs w:val="24"/>
    </w:rPr>
  </w:style>
  <w:style w:type="character" w:customStyle="1" w:styleId="WW8Num12z3">
    <w:name w:val="WW8Num12z3"/>
    <w:uiPriority w:val="99"/>
    <w:rPr>
      <w:sz w:val="28"/>
    </w:rPr>
  </w:style>
  <w:style w:type="character" w:customStyle="1" w:styleId="WW-Absatz-Standardschriftart11">
    <w:name w:val="WW-Absatz-Standardschriftart11"/>
    <w:uiPriority w:val="99"/>
  </w:style>
  <w:style w:type="character" w:customStyle="1" w:styleId="WW8Num2z0">
    <w:name w:val="WW8Num2z0"/>
    <w:uiPriority w:val="99"/>
    <w:rPr>
      <w:b/>
    </w:rPr>
  </w:style>
  <w:style w:type="character" w:customStyle="1" w:styleId="WW8Num4z1">
    <w:name w:val="WW8Num4z1"/>
    <w:uiPriority w:val="99"/>
    <w:rPr>
      <w:rFonts w:ascii="Times New Roman" w:hAnsi="Times New Roman"/>
      <w:caps w:val="0"/>
      <w:smallCaps w:val="0"/>
      <w:strike w:val="0"/>
      <w:dstrike w:val="0"/>
      <w:vanish w:val="0"/>
      <w:sz w:val="24"/>
    </w:rPr>
  </w:style>
  <w:style w:type="character" w:customStyle="1" w:styleId="WW8Num4z2">
    <w:name w:val="WW8Num4z2"/>
    <w:uiPriority w:val="99"/>
    <w:rPr>
      <w:sz w:val="24"/>
      <w:szCs w:val="24"/>
    </w:rPr>
  </w:style>
  <w:style w:type="character" w:customStyle="1" w:styleId="WW8Num4z3">
    <w:name w:val="WW8Num4z3"/>
    <w:uiPriority w:val="99"/>
    <w:rPr>
      <w:sz w:val="28"/>
    </w:rPr>
  </w:style>
  <w:style w:type="character" w:customStyle="1" w:styleId="WW8Num5z2">
    <w:name w:val="WW8Num5z2"/>
    <w:uiPriority w:val="99"/>
    <w:rPr>
      <w:rFonts w:ascii="Times New Roman" w:eastAsia="Times New Roman" w:hAnsi="Times New Roman" w:cs="Times New Roman"/>
    </w:rPr>
  </w:style>
  <w:style w:type="character" w:customStyle="1" w:styleId="WW8Num13z3">
    <w:name w:val="WW8Num13z3"/>
    <w:uiPriority w:val="99"/>
    <w:rPr>
      <w:rFonts w:ascii="Symbol" w:hAnsi="Symbol"/>
    </w:rPr>
  </w:style>
  <w:style w:type="character" w:customStyle="1" w:styleId="WW8Num14z0">
    <w:name w:val="WW8Num14z0"/>
    <w:uiPriority w:val="99"/>
    <w:rPr>
      <w:b/>
    </w:rPr>
  </w:style>
  <w:style w:type="character" w:customStyle="1" w:styleId="WW8Num14z1">
    <w:name w:val="WW8Num14z1"/>
    <w:uiPriority w:val="99"/>
    <w:rPr>
      <w:b w:val="0"/>
    </w:rPr>
  </w:style>
  <w:style w:type="character" w:customStyle="1" w:styleId="WW8Num15z0">
    <w:name w:val="WW8Num15z0"/>
    <w:uiPriority w:val="99"/>
    <w:rPr>
      <w:b/>
      <w:i w:val="0"/>
    </w:rPr>
  </w:style>
  <w:style w:type="character" w:customStyle="1" w:styleId="WW8Num15z1">
    <w:name w:val="WW8Num15z1"/>
    <w:uiPriority w:val="99"/>
    <w:rPr>
      <w:b w:val="0"/>
      <w:i w:val="0"/>
    </w:rPr>
  </w:style>
  <w:style w:type="character" w:customStyle="1" w:styleId="WW8Num18z1">
    <w:name w:val="WW8Num18z1"/>
    <w:uiPriority w:val="99"/>
    <w:rPr>
      <w:color w:val="000000"/>
    </w:rPr>
  </w:style>
  <w:style w:type="character" w:customStyle="1" w:styleId="WW8Num18z2">
    <w:name w:val="WW8Num18z2"/>
    <w:uiPriority w:val="99"/>
    <w:rPr>
      <w:b w:val="0"/>
      <w:bCs w:val="0"/>
      <w:color w:val="000000"/>
    </w:rPr>
  </w:style>
  <w:style w:type="character" w:customStyle="1" w:styleId="WW8Num18z3">
    <w:name w:val="WW8Num18z3"/>
    <w:uiPriority w:val="99"/>
    <w:rPr>
      <w:b w:val="0"/>
      <w:bCs w:val="0"/>
    </w:rPr>
  </w:style>
  <w:style w:type="character" w:customStyle="1" w:styleId="WW8Num19z0">
    <w:name w:val="WW8Num19z0"/>
    <w:uiPriority w:val="99"/>
    <w:rPr>
      <w:b/>
    </w:rPr>
  </w:style>
  <w:style w:type="character" w:customStyle="1" w:styleId="WW8Num19z1">
    <w:name w:val="WW8Num19z1"/>
    <w:uiPriority w:val="99"/>
    <w:rPr>
      <w:b w:val="0"/>
    </w:rPr>
  </w:style>
  <w:style w:type="character" w:customStyle="1" w:styleId="WW8Num21z0">
    <w:name w:val="WW8Num21z0"/>
    <w:uiPriority w:val="99"/>
    <w:rPr>
      <w:rFonts w:ascii="Times New Roman" w:hAnsi="Times New Roman"/>
      <w:b/>
      <w:i w:val="0"/>
      <w:sz w:val="26"/>
      <w:u w:val="none"/>
    </w:rPr>
  </w:style>
  <w:style w:type="character" w:customStyle="1" w:styleId="WW8Num21z1">
    <w:name w:val="WW8Num21z1"/>
    <w:uiPriority w:val="99"/>
    <w:rPr>
      <w:rFonts w:ascii="Times New Roman" w:hAnsi="Times New Roman"/>
      <w:b w:val="0"/>
      <w:i w:val="0"/>
    </w:rPr>
  </w:style>
  <w:style w:type="character" w:customStyle="1" w:styleId="WW8Num21z2">
    <w:name w:val="WW8Num21z2"/>
    <w:uiPriority w:val="99"/>
    <w:rPr>
      <w:rFonts w:ascii="Times New Roman" w:hAnsi="Times New Roman"/>
      <w:b w:val="0"/>
      <w:i w:val="0"/>
      <w:sz w:val="26"/>
    </w:rPr>
  </w:style>
  <w:style w:type="character" w:customStyle="1" w:styleId="WW8NumSt5z0">
    <w:name w:val="WW8NumSt5z0"/>
    <w:uiPriority w:val="99"/>
    <w:rPr>
      <w:rFonts w:ascii="Symbol" w:hAnsi="Symbol"/>
    </w:rPr>
  </w:style>
  <w:style w:type="character" w:styleId="CommentReference">
    <w:name w:val="annotation reference"/>
    <w:uiPriority w:val="99"/>
    <w:semiHidden/>
    <w:rPr>
      <w:sz w:val="16"/>
      <w:szCs w:val="16"/>
    </w:rPr>
  </w:style>
  <w:style w:type="paragraph" w:customStyle="1" w:styleId="Heading">
    <w:name w:val="Heading"/>
    <w:basedOn w:val="Normal"/>
    <w:next w:val="BodyText"/>
    <w:uiPriority w:val="99"/>
    <w:pPr>
      <w:keepNext/>
      <w:spacing w:before="240" w:after="120"/>
    </w:pPr>
    <w:rPr>
      <w:rFonts w:ascii="Arial" w:eastAsia="Lucida Sans Unicode" w:hAnsi="Arial" w:cs="Tahoma"/>
      <w:sz w:val="28"/>
      <w:szCs w:val="28"/>
    </w:rPr>
  </w:style>
  <w:style w:type="paragraph" w:styleId="BodyText">
    <w:name w:val="Body Text"/>
    <w:basedOn w:val="Normal"/>
    <w:link w:val="BodyTextChar"/>
    <w:uiPriority w:val="99"/>
    <w:pPr>
      <w:jc w:val="both"/>
    </w:pPr>
    <w:rPr>
      <w:rFonts w:ascii="MS Sans Serif" w:hAnsi="MS Sans Serif"/>
      <w:sz w:val="28"/>
      <w:szCs w:val="20"/>
      <w:lang w:val="en-US"/>
    </w:rPr>
  </w:style>
  <w:style w:type="paragraph" w:styleId="List">
    <w:name w:val="List"/>
    <w:basedOn w:val="BodyText"/>
    <w:uiPriority w:val="99"/>
    <w:rPr>
      <w:rFonts w:cs="Tahoma"/>
    </w:rPr>
  </w:style>
  <w:style w:type="paragraph" w:styleId="Caption">
    <w:name w:val="caption"/>
    <w:basedOn w:val="Normal"/>
    <w:uiPriority w:val="99"/>
    <w:qFormat/>
    <w:pPr>
      <w:suppressLineNumbers/>
      <w:spacing w:before="120" w:after="120"/>
    </w:pPr>
    <w:rPr>
      <w:rFonts w:cs="Tahoma"/>
      <w:i/>
      <w:iCs/>
    </w:rPr>
  </w:style>
  <w:style w:type="paragraph" w:customStyle="1" w:styleId="Index">
    <w:name w:val="Index"/>
    <w:basedOn w:val="Normal"/>
    <w:uiPriority w:val="99"/>
    <w:pPr>
      <w:suppressLineNumbers/>
    </w:pPr>
    <w:rPr>
      <w:rFonts w:cs="Tahoma"/>
    </w:rPr>
  </w:style>
  <w:style w:type="paragraph" w:styleId="Header">
    <w:name w:val="header"/>
    <w:aliases w:val="Header Char Char"/>
    <w:basedOn w:val="Normal"/>
    <w:link w:val="HeaderChar"/>
    <w:pPr>
      <w:tabs>
        <w:tab w:val="center" w:pos="4153"/>
        <w:tab w:val="right" w:pos="8306"/>
      </w:tabs>
    </w:pPr>
    <w:rPr>
      <w:lang w:val="lv-LV"/>
    </w:rPr>
  </w:style>
  <w:style w:type="paragraph" w:styleId="Footer">
    <w:name w:val="footer"/>
    <w:basedOn w:val="Normal"/>
    <w:link w:val="FooterChar"/>
    <w:uiPriority w:val="99"/>
    <w:pPr>
      <w:tabs>
        <w:tab w:val="center" w:pos="4153"/>
        <w:tab w:val="right" w:pos="8306"/>
      </w:tabs>
    </w:pPr>
    <w:rPr>
      <w:lang w:val="lv-LV"/>
    </w:rPr>
  </w:style>
  <w:style w:type="paragraph" w:customStyle="1" w:styleId="TableContents">
    <w:name w:val="Table Contents"/>
    <w:basedOn w:val="Normal"/>
    <w:uiPriority w:val="99"/>
    <w:pPr>
      <w:suppressLineNumbers/>
    </w:pPr>
  </w:style>
  <w:style w:type="paragraph" w:customStyle="1" w:styleId="TableHeading">
    <w:name w:val="Table Heading"/>
    <w:basedOn w:val="TableContents"/>
    <w:uiPriority w:val="99"/>
    <w:pPr>
      <w:jc w:val="center"/>
    </w:pPr>
    <w:rPr>
      <w:b/>
      <w:bCs/>
    </w:rPr>
  </w:style>
  <w:style w:type="paragraph" w:customStyle="1" w:styleId="Framecontents">
    <w:name w:val="Frame contents"/>
    <w:basedOn w:val="BodyText"/>
    <w:uiPriority w:val="99"/>
  </w:style>
  <w:style w:type="paragraph" w:customStyle="1" w:styleId="A1">
    <w:name w:val="A1"/>
    <w:basedOn w:val="Normal"/>
    <w:uiPriority w:val="99"/>
    <w:pPr>
      <w:keepNext/>
      <w:keepLines/>
      <w:tabs>
        <w:tab w:val="num" w:pos="284"/>
      </w:tabs>
      <w:jc w:val="both"/>
    </w:pPr>
    <w:rPr>
      <w:b/>
      <w:sz w:val="26"/>
      <w:lang w:val="lv-LV"/>
    </w:rPr>
  </w:style>
  <w:style w:type="paragraph" w:customStyle="1" w:styleId="A2">
    <w:name w:val="A2"/>
    <w:basedOn w:val="Normal"/>
    <w:uiPriority w:val="99"/>
    <w:pPr>
      <w:keepNext/>
      <w:keepLines/>
      <w:tabs>
        <w:tab w:val="num" w:pos="284"/>
      </w:tabs>
      <w:jc w:val="both"/>
    </w:pPr>
    <w:rPr>
      <w:sz w:val="26"/>
      <w:lang w:val="lv-LV"/>
    </w:rPr>
  </w:style>
  <w:style w:type="paragraph" w:customStyle="1" w:styleId="A3">
    <w:name w:val="A3"/>
    <w:basedOn w:val="Normal"/>
    <w:uiPriority w:val="99"/>
    <w:pPr>
      <w:keepNext/>
      <w:keepLines/>
      <w:tabs>
        <w:tab w:val="num" w:pos="284"/>
      </w:tabs>
      <w:jc w:val="both"/>
    </w:pPr>
    <w:rPr>
      <w:sz w:val="26"/>
      <w:lang w:val="lv-LV"/>
    </w:rPr>
  </w:style>
  <w:style w:type="paragraph" w:customStyle="1" w:styleId="A4">
    <w:name w:val="A4"/>
    <w:basedOn w:val="Normal"/>
    <w:uiPriority w:val="99"/>
    <w:pPr>
      <w:keepNext/>
      <w:keepLines/>
      <w:tabs>
        <w:tab w:val="num" w:pos="284"/>
      </w:tabs>
      <w:jc w:val="both"/>
    </w:pPr>
    <w:rPr>
      <w:sz w:val="26"/>
      <w:lang w:val="lv-LV"/>
    </w:rPr>
  </w:style>
  <w:style w:type="paragraph" w:styleId="BodyTextIndent2">
    <w:name w:val="Body Text Indent 2"/>
    <w:basedOn w:val="Normal"/>
    <w:link w:val="BodyTextIndent2Char"/>
    <w:uiPriority w:val="99"/>
    <w:pPr>
      <w:tabs>
        <w:tab w:val="left" w:pos="612"/>
      </w:tabs>
      <w:ind w:left="-108"/>
    </w:pPr>
    <w:rPr>
      <w:sz w:val="22"/>
      <w:szCs w:val="22"/>
      <w:lang w:val="lv-LV"/>
    </w:rPr>
  </w:style>
  <w:style w:type="paragraph" w:styleId="NormalWeb">
    <w:name w:val="Normal (Web)"/>
    <w:basedOn w:val="Normal"/>
    <w:uiPriority w:val="99"/>
    <w:pPr>
      <w:spacing w:before="280" w:after="280"/>
    </w:pPr>
  </w:style>
  <w:style w:type="paragraph" w:styleId="CommentText">
    <w:name w:val="annotation text"/>
    <w:basedOn w:val="Normal"/>
    <w:link w:val="CommentTextChar"/>
    <w:uiPriority w:val="99"/>
    <w:rPr>
      <w:sz w:val="20"/>
      <w:szCs w:val="20"/>
    </w:rPr>
  </w:style>
  <w:style w:type="paragraph" w:styleId="CommentSubject">
    <w:name w:val="annotation subject"/>
    <w:basedOn w:val="CommentText"/>
    <w:next w:val="CommentText"/>
    <w:link w:val="CommentSubjectChar"/>
    <w:uiPriority w:val="99"/>
    <w:rPr>
      <w:b/>
      <w:bCs/>
    </w:rPr>
  </w:style>
  <w:style w:type="paragraph" w:styleId="BalloonText">
    <w:name w:val="Balloon Text"/>
    <w:basedOn w:val="Normal"/>
    <w:link w:val="BalloonTextChar"/>
    <w:uiPriority w:val="99"/>
    <w:rPr>
      <w:rFonts w:ascii="Tahoma" w:hAnsi="Tahoma" w:cs="Tahoma"/>
      <w:sz w:val="16"/>
      <w:szCs w:val="16"/>
    </w:rPr>
  </w:style>
  <w:style w:type="character" w:styleId="FollowedHyperlink">
    <w:name w:val="FollowedHyperlink"/>
    <w:uiPriority w:val="99"/>
    <w:rPr>
      <w:color w:val="800080"/>
      <w:u w:val="single"/>
    </w:rPr>
  </w:style>
  <w:style w:type="table" w:styleId="TableGrid">
    <w:name w:val="Table Grid"/>
    <w:basedOn w:val="TableNormal"/>
    <w:uiPriority w:val="59"/>
    <w:rsid w:val="006E1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99"/>
    <w:qFormat/>
    <w:rsid w:val="0051213B"/>
    <w:pPr>
      <w:ind w:left="720"/>
    </w:pPr>
  </w:style>
  <w:style w:type="character" w:customStyle="1" w:styleId="HeaderChar">
    <w:name w:val="Header Char"/>
    <w:aliases w:val="Header Char Char Char"/>
    <w:link w:val="Header"/>
    <w:rsid w:val="00C76479"/>
    <w:rPr>
      <w:sz w:val="24"/>
      <w:szCs w:val="24"/>
      <w:lang w:eastAsia="ar-SA"/>
    </w:rPr>
  </w:style>
  <w:style w:type="character" w:customStyle="1" w:styleId="Heading1Char">
    <w:name w:val="Heading 1 Char"/>
    <w:aliases w:val="Section Heading Char,heading1 Char,Antraste 1 Char,h1 Char"/>
    <w:link w:val="Heading1"/>
    <w:uiPriority w:val="99"/>
    <w:locked/>
    <w:rsid w:val="008F5142"/>
    <w:rPr>
      <w:rFonts w:ascii="Arial" w:hAnsi="Arial" w:cs="Arial"/>
      <w:b/>
      <w:bCs/>
      <w:kern w:val="1"/>
      <w:sz w:val="32"/>
      <w:szCs w:val="32"/>
      <w:lang w:val="en-GB" w:eastAsia="ar-SA"/>
    </w:rPr>
  </w:style>
  <w:style w:type="character" w:customStyle="1" w:styleId="Heading2Char">
    <w:name w:val="Heading 2 Char"/>
    <w:link w:val="Heading2"/>
    <w:uiPriority w:val="99"/>
    <w:locked/>
    <w:rsid w:val="008F5142"/>
    <w:rPr>
      <w:b/>
      <w:sz w:val="24"/>
      <w:szCs w:val="24"/>
      <w:lang w:eastAsia="ar-SA"/>
    </w:rPr>
  </w:style>
  <w:style w:type="character" w:customStyle="1" w:styleId="BodyTextChar">
    <w:name w:val="Body Text Char"/>
    <w:link w:val="BodyText"/>
    <w:uiPriority w:val="99"/>
    <w:locked/>
    <w:rsid w:val="008F5142"/>
    <w:rPr>
      <w:rFonts w:ascii="MS Sans Serif" w:hAnsi="MS Sans Serif"/>
      <w:sz w:val="28"/>
      <w:lang w:val="en-US" w:eastAsia="ar-SA"/>
    </w:rPr>
  </w:style>
  <w:style w:type="character" w:customStyle="1" w:styleId="FooterChar">
    <w:name w:val="Footer Char"/>
    <w:link w:val="Footer"/>
    <w:uiPriority w:val="99"/>
    <w:locked/>
    <w:rsid w:val="008F5142"/>
    <w:rPr>
      <w:sz w:val="24"/>
      <w:szCs w:val="24"/>
      <w:lang w:eastAsia="ar-SA"/>
    </w:rPr>
  </w:style>
  <w:style w:type="character" w:customStyle="1" w:styleId="BodyTextIndent2Char">
    <w:name w:val="Body Text Indent 2 Char"/>
    <w:link w:val="BodyTextIndent2"/>
    <w:uiPriority w:val="99"/>
    <w:locked/>
    <w:rsid w:val="008F5142"/>
    <w:rPr>
      <w:sz w:val="22"/>
      <w:szCs w:val="22"/>
      <w:lang w:eastAsia="ar-SA"/>
    </w:rPr>
  </w:style>
  <w:style w:type="character" w:customStyle="1" w:styleId="CommentTextChar">
    <w:name w:val="Comment Text Char"/>
    <w:link w:val="CommentText"/>
    <w:uiPriority w:val="99"/>
    <w:locked/>
    <w:rsid w:val="008F5142"/>
    <w:rPr>
      <w:lang w:val="en-GB" w:eastAsia="ar-SA"/>
    </w:rPr>
  </w:style>
  <w:style w:type="character" w:customStyle="1" w:styleId="CommentSubjectChar">
    <w:name w:val="Comment Subject Char"/>
    <w:link w:val="CommentSubject"/>
    <w:uiPriority w:val="99"/>
    <w:locked/>
    <w:rsid w:val="008F5142"/>
    <w:rPr>
      <w:b/>
      <w:bCs/>
      <w:lang w:val="en-GB" w:eastAsia="ar-SA"/>
    </w:rPr>
  </w:style>
  <w:style w:type="character" w:customStyle="1" w:styleId="BalloonTextChar">
    <w:name w:val="Balloon Text Char"/>
    <w:link w:val="BalloonText"/>
    <w:uiPriority w:val="99"/>
    <w:locked/>
    <w:rsid w:val="008F5142"/>
    <w:rPr>
      <w:rFonts w:ascii="Tahoma" w:hAnsi="Tahoma" w:cs="Tahoma"/>
      <w:sz w:val="16"/>
      <w:szCs w:val="16"/>
      <w:lang w:val="en-GB" w:eastAsia="ar-SA"/>
    </w:rPr>
  </w:style>
  <w:style w:type="paragraph" w:customStyle="1" w:styleId="ColorfulShading-Accent11">
    <w:name w:val="Colorful Shading - Accent 11"/>
    <w:hidden/>
    <w:uiPriority w:val="99"/>
    <w:semiHidden/>
    <w:rsid w:val="00FA5AAA"/>
    <w:rPr>
      <w:sz w:val="24"/>
      <w:szCs w:val="24"/>
      <w:lang w:val="en-GB" w:eastAsia="ar-SA"/>
    </w:rPr>
  </w:style>
  <w:style w:type="paragraph" w:styleId="BodyText3">
    <w:name w:val="Body Text 3"/>
    <w:basedOn w:val="Normal"/>
    <w:link w:val="BodyText3Char"/>
    <w:uiPriority w:val="99"/>
    <w:rsid w:val="00B6649E"/>
    <w:pPr>
      <w:suppressAutoHyphens w:val="0"/>
      <w:spacing w:after="120"/>
    </w:pPr>
    <w:rPr>
      <w:sz w:val="16"/>
      <w:szCs w:val="16"/>
      <w:lang w:val="lv-LV" w:eastAsia="lv-LV"/>
    </w:rPr>
  </w:style>
  <w:style w:type="paragraph" w:customStyle="1" w:styleId="Style1">
    <w:name w:val="Style1"/>
    <w:autoRedefine/>
    <w:qFormat/>
    <w:rsid w:val="001853F7"/>
    <w:pPr>
      <w:numPr>
        <w:ilvl w:val="1"/>
        <w:numId w:val="1"/>
      </w:numPr>
    </w:pPr>
    <w:rPr>
      <w:rFonts w:ascii="Cambria" w:eastAsia="Cambria" w:hAnsi="Cambria" w:cs="Cambria"/>
      <w:sz w:val="24"/>
      <w:szCs w:val="24"/>
      <w:lang w:eastAsia="en-US"/>
    </w:rPr>
  </w:style>
  <w:style w:type="paragraph" w:customStyle="1" w:styleId="StyleStyle2Justified">
    <w:name w:val="Style Style2 + Justified"/>
    <w:basedOn w:val="Normal"/>
    <w:rsid w:val="001853F7"/>
    <w:pPr>
      <w:numPr>
        <w:numId w:val="1"/>
      </w:numPr>
      <w:suppressAutoHyphens w:val="0"/>
      <w:spacing w:before="240" w:after="120"/>
      <w:jc w:val="both"/>
    </w:pPr>
    <w:rPr>
      <w:rFonts w:ascii="Cambria" w:eastAsia="Cambria" w:hAnsi="Cambria" w:cs="Cambria"/>
      <w:b/>
      <w:bCs/>
      <w:szCs w:val="20"/>
      <w:lang w:val="lv-LV" w:eastAsia="en-US"/>
    </w:rPr>
  </w:style>
  <w:style w:type="paragraph" w:customStyle="1" w:styleId="StyleStyle1Justified">
    <w:name w:val="Style Style1 + Justified"/>
    <w:basedOn w:val="Style1"/>
    <w:rsid w:val="001853F7"/>
    <w:pPr>
      <w:spacing w:before="40" w:after="40"/>
      <w:jc w:val="both"/>
    </w:pPr>
    <w:rPr>
      <w:szCs w:val="20"/>
    </w:rPr>
  </w:style>
  <w:style w:type="paragraph" w:customStyle="1" w:styleId="Text1">
    <w:name w:val="Text 1"/>
    <w:basedOn w:val="Normal"/>
    <w:rsid w:val="00682C38"/>
    <w:pPr>
      <w:suppressAutoHyphens w:val="0"/>
      <w:spacing w:before="240" w:line="240" w:lineRule="exact"/>
      <w:ind w:left="567"/>
      <w:jc w:val="both"/>
    </w:pPr>
    <w:rPr>
      <w:rFonts w:ascii="Cambria" w:eastAsia="Cambria" w:hAnsi="Cambria" w:cs="Cambria"/>
      <w:szCs w:val="20"/>
      <w:lang w:eastAsia="en-US"/>
    </w:rPr>
  </w:style>
  <w:style w:type="paragraph" w:customStyle="1" w:styleId="Punkts">
    <w:name w:val="Punkts"/>
    <w:basedOn w:val="Normal"/>
    <w:next w:val="Apakpunkts"/>
    <w:rsid w:val="00682C38"/>
    <w:pPr>
      <w:numPr>
        <w:numId w:val="2"/>
      </w:numPr>
      <w:suppressAutoHyphens w:val="0"/>
    </w:pPr>
    <w:rPr>
      <w:rFonts w:ascii="Cambria" w:eastAsia="Cambria" w:hAnsi="Cambria" w:cs="Cambria"/>
      <w:b/>
      <w:sz w:val="20"/>
      <w:lang w:val="lv-LV" w:eastAsia="lv-LV"/>
    </w:rPr>
  </w:style>
  <w:style w:type="paragraph" w:customStyle="1" w:styleId="Apakpunkts">
    <w:name w:val="Apakšpunkts"/>
    <w:basedOn w:val="Normal"/>
    <w:link w:val="ApakpunktsChar"/>
    <w:uiPriority w:val="99"/>
    <w:rsid w:val="00682C38"/>
    <w:pPr>
      <w:numPr>
        <w:ilvl w:val="1"/>
        <w:numId w:val="2"/>
      </w:numPr>
      <w:suppressAutoHyphens w:val="0"/>
    </w:pPr>
    <w:rPr>
      <w:rFonts w:ascii="Cambria" w:eastAsia="Cambria" w:hAnsi="Cambria"/>
      <w:b/>
      <w:sz w:val="20"/>
      <w:lang w:val="x-none" w:eastAsia="x-none"/>
    </w:rPr>
  </w:style>
  <w:style w:type="paragraph" w:customStyle="1" w:styleId="Paragrfs">
    <w:name w:val="Paragrāfs"/>
    <w:basedOn w:val="Normal"/>
    <w:next w:val="Normal"/>
    <w:rsid w:val="00682C38"/>
    <w:pPr>
      <w:numPr>
        <w:ilvl w:val="2"/>
        <w:numId w:val="2"/>
      </w:numPr>
      <w:suppressAutoHyphens w:val="0"/>
      <w:jc w:val="both"/>
    </w:pPr>
    <w:rPr>
      <w:rFonts w:ascii="Cambria" w:eastAsia="Cambria" w:hAnsi="Cambria" w:cs="Cambria"/>
      <w:sz w:val="20"/>
      <w:lang w:val="lv-LV" w:eastAsia="lv-LV"/>
    </w:rPr>
  </w:style>
  <w:style w:type="character" w:customStyle="1" w:styleId="apple-style-span">
    <w:name w:val="apple-style-span"/>
    <w:uiPriority w:val="99"/>
    <w:rsid w:val="00682C38"/>
  </w:style>
  <w:style w:type="character" w:customStyle="1" w:styleId="ApakpunktsChar">
    <w:name w:val="Apakšpunkts Char"/>
    <w:link w:val="Apakpunkts"/>
    <w:uiPriority w:val="99"/>
    <w:rsid w:val="00682C38"/>
    <w:rPr>
      <w:rFonts w:ascii="Cambria" w:eastAsia="Cambria" w:hAnsi="Cambria"/>
      <w:b/>
      <w:szCs w:val="24"/>
      <w:lang w:val="x-none" w:eastAsia="x-none"/>
    </w:rPr>
  </w:style>
  <w:style w:type="character" w:customStyle="1" w:styleId="Heading31">
    <w:name w:val="Heading 31"/>
    <w:uiPriority w:val="99"/>
    <w:rsid w:val="0065200B"/>
    <w:rPr>
      <w:rFonts w:ascii="Cambria" w:hAnsi="Cambria"/>
      <w:b/>
      <w:bCs/>
      <w:sz w:val="24"/>
    </w:rPr>
  </w:style>
  <w:style w:type="paragraph" w:styleId="BodyTextIndent3">
    <w:name w:val="Body Text Indent 3"/>
    <w:basedOn w:val="Normal"/>
    <w:link w:val="BodyTextIndent3Char"/>
    <w:uiPriority w:val="99"/>
    <w:rsid w:val="0065200B"/>
    <w:pPr>
      <w:suppressAutoHyphens w:val="0"/>
      <w:spacing w:after="120"/>
      <w:ind w:left="283"/>
    </w:pPr>
    <w:rPr>
      <w:rFonts w:ascii="Cambria" w:eastAsia="Cambria" w:hAnsi="Cambria"/>
      <w:kern w:val="56"/>
      <w:sz w:val="16"/>
      <w:szCs w:val="16"/>
      <w:lang w:val="x-none" w:eastAsia="en-US"/>
    </w:rPr>
  </w:style>
  <w:style w:type="character" w:customStyle="1" w:styleId="BodyTextIndent3Char">
    <w:name w:val="Body Text Indent 3 Char"/>
    <w:link w:val="BodyTextIndent3"/>
    <w:uiPriority w:val="99"/>
    <w:rsid w:val="0065200B"/>
    <w:rPr>
      <w:rFonts w:ascii="Cambria" w:eastAsia="Cambria" w:hAnsi="Cambria"/>
      <w:kern w:val="56"/>
      <w:sz w:val="16"/>
      <w:szCs w:val="16"/>
      <w:lang w:val="x-none" w:eastAsia="en-US"/>
    </w:rPr>
  </w:style>
  <w:style w:type="character" w:customStyle="1" w:styleId="A7">
    <w:name w:val="A7"/>
    <w:uiPriority w:val="99"/>
    <w:rsid w:val="00A20F08"/>
    <w:rPr>
      <w:rFonts w:cs="Museo Sans For Dell 300"/>
      <w:color w:val="000000"/>
      <w:sz w:val="18"/>
      <w:szCs w:val="18"/>
    </w:rPr>
  </w:style>
  <w:style w:type="paragraph" w:customStyle="1" w:styleId="Default">
    <w:name w:val="Default"/>
    <w:uiPriority w:val="99"/>
    <w:rsid w:val="00A20F08"/>
    <w:pPr>
      <w:autoSpaceDE w:val="0"/>
      <w:autoSpaceDN w:val="0"/>
      <w:adjustRightInd w:val="0"/>
    </w:pPr>
    <w:rPr>
      <w:rFonts w:ascii="Museo Sans For Dell 100" w:eastAsia="Calibri" w:hAnsi="Museo Sans For Dell 100" w:cs="Museo Sans For Dell 100"/>
      <w:color w:val="000000"/>
      <w:sz w:val="24"/>
      <w:szCs w:val="24"/>
      <w:lang w:eastAsia="en-US"/>
    </w:rPr>
  </w:style>
  <w:style w:type="paragraph" w:customStyle="1" w:styleId="Pa3">
    <w:name w:val="Pa3"/>
    <w:basedOn w:val="Default"/>
    <w:next w:val="Default"/>
    <w:uiPriority w:val="99"/>
    <w:rsid w:val="00A20F08"/>
    <w:pPr>
      <w:spacing w:line="161" w:lineRule="atLeast"/>
    </w:pPr>
    <w:rPr>
      <w:rFonts w:cs="Times New Roman"/>
      <w:color w:val="auto"/>
    </w:rPr>
  </w:style>
  <w:style w:type="character" w:customStyle="1" w:styleId="A5">
    <w:name w:val="A5"/>
    <w:uiPriority w:val="99"/>
    <w:rsid w:val="00A20F08"/>
    <w:rPr>
      <w:rFonts w:cs="Museo Sans For Dell 300"/>
      <w:color w:val="000000"/>
      <w:sz w:val="18"/>
      <w:szCs w:val="18"/>
    </w:rPr>
  </w:style>
  <w:style w:type="character" w:customStyle="1" w:styleId="Heading3Char">
    <w:name w:val="Heading 3 Char"/>
    <w:link w:val="Heading3"/>
    <w:uiPriority w:val="99"/>
    <w:rsid w:val="004A0259"/>
    <w:rPr>
      <w:rFonts w:ascii="Cambria" w:eastAsia="MS Gothic" w:hAnsi="Cambria"/>
      <w:b/>
      <w:bCs/>
      <w:color w:val="4F81BD"/>
      <w:sz w:val="24"/>
      <w:szCs w:val="24"/>
      <w:lang w:val="en-GB" w:eastAsia="en-US"/>
    </w:rPr>
  </w:style>
  <w:style w:type="character" w:customStyle="1" w:styleId="Heading4Char">
    <w:name w:val="Heading 4 Char"/>
    <w:link w:val="Heading4"/>
    <w:uiPriority w:val="9"/>
    <w:rsid w:val="004A0259"/>
    <w:rPr>
      <w:rFonts w:ascii="Cambria" w:eastAsia="MS Gothic" w:hAnsi="Cambria"/>
      <w:b/>
      <w:bCs/>
      <w:i/>
      <w:iCs/>
      <w:color w:val="4F81BD"/>
      <w:sz w:val="24"/>
      <w:szCs w:val="24"/>
      <w:lang w:val="en-GB" w:eastAsia="en-US"/>
    </w:rPr>
  </w:style>
  <w:style w:type="numbering" w:customStyle="1" w:styleId="NoList1">
    <w:name w:val="No List1"/>
    <w:next w:val="NoList"/>
    <w:uiPriority w:val="99"/>
    <w:semiHidden/>
    <w:unhideWhenUsed/>
    <w:rsid w:val="004A0259"/>
  </w:style>
  <w:style w:type="paragraph" w:customStyle="1" w:styleId="ListParagraph1">
    <w:name w:val="List Paragraph1"/>
    <w:basedOn w:val="Normal"/>
    <w:qFormat/>
    <w:rsid w:val="004A0259"/>
    <w:pPr>
      <w:suppressAutoHyphens w:val="0"/>
      <w:ind w:left="720"/>
    </w:pPr>
    <w:rPr>
      <w:lang w:eastAsia="en-US"/>
    </w:rPr>
  </w:style>
  <w:style w:type="paragraph" w:customStyle="1" w:styleId="Numeracija">
    <w:name w:val="Numeracija"/>
    <w:basedOn w:val="Normal"/>
    <w:rsid w:val="004A0259"/>
    <w:pPr>
      <w:numPr>
        <w:numId w:val="4"/>
      </w:numPr>
      <w:suppressAutoHyphens w:val="0"/>
      <w:jc w:val="both"/>
    </w:pPr>
    <w:rPr>
      <w:sz w:val="26"/>
      <w:lang w:val="lv-LV" w:eastAsia="en-US"/>
    </w:rPr>
  </w:style>
  <w:style w:type="paragraph" w:customStyle="1" w:styleId="Style2">
    <w:name w:val="Style2"/>
    <w:basedOn w:val="Normal"/>
    <w:uiPriority w:val="99"/>
    <w:rsid w:val="004A0259"/>
    <w:pPr>
      <w:widowControl w:val="0"/>
      <w:suppressAutoHyphens w:val="0"/>
      <w:autoSpaceDE w:val="0"/>
      <w:autoSpaceDN w:val="0"/>
      <w:adjustRightInd w:val="0"/>
      <w:spacing w:line="208" w:lineRule="exact"/>
      <w:jc w:val="center"/>
    </w:pPr>
    <w:rPr>
      <w:rFonts w:ascii="Calibri" w:eastAsia="MS Mincho" w:hAnsi="Calibri"/>
      <w:lang w:val="lv-LV" w:eastAsia="lv-LV"/>
    </w:rPr>
  </w:style>
  <w:style w:type="paragraph" w:customStyle="1" w:styleId="Style3">
    <w:name w:val="Style3"/>
    <w:basedOn w:val="Normal"/>
    <w:uiPriority w:val="99"/>
    <w:rsid w:val="004A0259"/>
    <w:pPr>
      <w:widowControl w:val="0"/>
      <w:suppressAutoHyphens w:val="0"/>
      <w:autoSpaceDE w:val="0"/>
      <w:autoSpaceDN w:val="0"/>
      <w:adjustRightInd w:val="0"/>
      <w:spacing w:line="206" w:lineRule="exact"/>
      <w:jc w:val="center"/>
    </w:pPr>
    <w:rPr>
      <w:rFonts w:ascii="Calibri" w:eastAsia="MS Mincho" w:hAnsi="Calibri"/>
      <w:lang w:val="lv-LV" w:eastAsia="lv-LV"/>
    </w:rPr>
  </w:style>
  <w:style w:type="character" w:customStyle="1" w:styleId="FontStyle11">
    <w:name w:val="Font Style11"/>
    <w:uiPriority w:val="99"/>
    <w:rsid w:val="004A0259"/>
    <w:rPr>
      <w:rFonts w:ascii="Calibri" w:hAnsi="Calibri" w:cs="Calibri" w:hint="default"/>
      <w:b/>
      <w:bCs/>
      <w:sz w:val="16"/>
      <w:szCs w:val="16"/>
    </w:rPr>
  </w:style>
  <w:style w:type="character" w:customStyle="1" w:styleId="FontStyle13">
    <w:name w:val="Font Style13"/>
    <w:uiPriority w:val="99"/>
    <w:rsid w:val="004A0259"/>
    <w:rPr>
      <w:rFonts w:ascii="Calibri" w:hAnsi="Calibri" w:cs="Calibri" w:hint="default"/>
      <w:sz w:val="16"/>
      <w:szCs w:val="16"/>
    </w:rPr>
  </w:style>
  <w:style w:type="character" w:styleId="Strong">
    <w:name w:val="Strong"/>
    <w:uiPriority w:val="99"/>
    <w:qFormat/>
    <w:rsid w:val="004A0259"/>
    <w:rPr>
      <w:b/>
      <w:bCs/>
    </w:rPr>
  </w:style>
  <w:style w:type="character" w:customStyle="1" w:styleId="hps">
    <w:name w:val="hps"/>
    <w:uiPriority w:val="99"/>
    <w:rsid w:val="004A0259"/>
  </w:style>
  <w:style w:type="paragraph" w:styleId="ListParagraph">
    <w:name w:val="List Paragraph"/>
    <w:basedOn w:val="Normal"/>
    <w:link w:val="ListParagraphChar"/>
    <w:qFormat/>
    <w:rsid w:val="004A0259"/>
    <w:pPr>
      <w:suppressAutoHyphens w:val="0"/>
      <w:ind w:left="720"/>
      <w:contextualSpacing/>
    </w:pPr>
    <w:rPr>
      <w:lang w:eastAsia="en-US"/>
    </w:rPr>
  </w:style>
  <w:style w:type="character" w:customStyle="1" w:styleId="SC102413">
    <w:name w:val="SC102413"/>
    <w:uiPriority w:val="99"/>
    <w:rsid w:val="004A0259"/>
    <w:rPr>
      <w:rFonts w:cs="Gill Sans Alt One WGL"/>
      <w:color w:val="000000"/>
      <w:sz w:val="16"/>
      <w:szCs w:val="16"/>
    </w:rPr>
  </w:style>
  <w:style w:type="paragraph" w:styleId="EndnoteText">
    <w:name w:val="endnote text"/>
    <w:basedOn w:val="Normal"/>
    <w:link w:val="EndnoteTextChar"/>
    <w:uiPriority w:val="99"/>
    <w:semiHidden/>
    <w:unhideWhenUsed/>
    <w:rsid w:val="004750A2"/>
    <w:rPr>
      <w:sz w:val="20"/>
      <w:szCs w:val="20"/>
    </w:rPr>
  </w:style>
  <w:style w:type="character" w:customStyle="1" w:styleId="EndnoteTextChar">
    <w:name w:val="Endnote Text Char"/>
    <w:link w:val="EndnoteText"/>
    <w:uiPriority w:val="99"/>
    <w:semiHidden/>
    <w:rsid w:val="004750A2"/>
    <w:rPr>
      <w:lang w:val="en-GB" w:eastAsia="ar-SA"/>
    </w:rPr>
  </w:style>
  <w:style w:type="character" w:styleId="EndnoteReference">
    <w:name w:val="endnote reference"/>
    <w:uiPriority w:val="99"/>
    <w:semiHidden/>
    <w:unhideWhenUsed/>
    <w:rsid w:val="004750A2"/>
    <w:rPr>
      <w:vertAlign w:val="superscript"/>
    </w:rPr>
  </w:style>
  <w:style w:type="paragraph" w:customStyle="1" w:styleId="appakspunkts">
    <w:name w:val="appakspunkts"/>
    <w:basedOn w:val="Normal"/>
    <w:uiPriority w:val="99"/>
    <w:rsid w:val="00FB425A"/>
    <w:pPr>
      <w:suppressAutoHyphens w:val="0"/>
      <w:ind w:left="720" w:hanging="720"/>
      <w:jc w:val="both"/>
    </w:pPr>
    <w:rPr>
      <w:rFonts w:ascii="BaltArial" w:hAnsi="BaltArial"/>
      <w:szCs w:val="20"/>
      <w:lang w:val="lv-LV" w:eastAsia="en-US"/>
    </w:rPr>
  </w:style>
  <w:style w:type="paragraph" w:customStyle="1" w:styleId="RakstzRakstz3">
    <w:name w:val="Rakstz. Rakstz.3"/>
    <w:basedOn w:val="Normal"/>
    <w:uiPriority w:val="99"/>
    <w:rsid w:val="0000648C"/>
    <w:pPr>
      <w:suppressAutoHyphens w:val="0"/>
    </w:pPr>
    <w:rPr>
      <w:lang w:val="pl-PL" w:eastAsia="pl-PL"/>
    </w:rPr>
  </w:style>
  <w:style w:type="paragraph" w:styleId="BodyText2">
    <w:name w:val="Body Text 2"/>
    <w:basedOn w:val="Normal"/>
    <w:link w:val="BodyText2Char"/>
    <w:uiPriority w:val="99"/>
    <w:unhideWhenUsed/>
    <w:rsid w:val="00CA6350"/>
    <w:pPr>
      <w:spacing w:after="120" w:line="480" w:lineRule="auto"/>
    </w:pPr>
  </w:style>
  <w:style w:type="character" w:customStyle="1" w:styleId="BodyText2Char">
    <w:name w:val="Body Text 2 Char"/>
    <w:link w:val="BodyText2"/>
    <w:uiPriority w:val="99"/>
    <w:rsid w:val="00CA6350"/>
    <w:rPr>
      <w:sz w:val="24"/>
      <w:szCs w:val="24"/>
      <w:lang w:val="en-GB" w:eastAsia="ar-SA"/>
    </w:rPr>
  </w:style>
  <w:style w:type="paragraph" w:styleId="PlainText">
    <w:name w:val="Plain Text"/>
    <w:basedOn w:val="Normal"/>
    <w:link w:val="PlainTextChar"/>
    <w:uiPriority w:val="99"/>
    <w:unhideWhenUsed/>
    <w:rsid w:val="00CA6350"/>
    <w:rPr>
      <w:rFonts w:ascii="Cambria" w:eastAsia="Cambria" w:hAnsi="Cambria"/>
      <w:kern w:val="2"/>
    </w:rPr>
  </w:style>
  <w:style w:type="character" w:customStyle="1" w:styleId="PlainTextChar">
    <w:name w:val="Plain Text Char"/>
    <w:link w:val="PlainText"/>
    <w:uiPriority w:val="99"/>
    <w:rsid w:val="00CA6350"/>
    <w:rPr>
      <w:rFonts w:ascii="Cambria" w:eastAsia="Cambria" w:hAnsi="Cambria"/>
      <w:kern w:val="2"/>
      <w:sz w:val="24"/>
      <w:szCs w:val="24"/>
      <w:lang w:val="en-GB" w:eastAsia="ar-SA"/>
    </w:rPr>
  </w:style>
  <w:style w:type="paragraph" w:customStyle="1" w:styleId="Style10">
    <w:name w:val="Style 1"/>
    <w:basedOn w:val="Normal"/>
    <w:uiPriority w:val="99"/>
    <w:rsid w:val="00CA6350"/>
    <w:pPr>
      <w:widowControl w:val="0"/>
      <w:autoSpaceDE w:val="0"/>
    </w:pPr>
    <w:rPr>
      <w:rFonts w:ascii="Cambria" w:eastAsia="Cambria" w:hAnsi="Cambria" w:cs="Cambria"/>
      <w:kern w:val="2"/>
      <w:lang w:val="lv-LV"/>
    </w:rPr>
  </w:style>
  <w:style w:type="character" w:customStyle="1" w:styleId="Heading7Char">
    <w:name w:val="Heading 7 Char"/>
    <w:link w:val="Heading7"/>
    <w:uiPriority w:val="99"/>
    <w:rsid w:val="00B264D1"/>
    <w:rPr>
      <w:rFonts w:ascii="Calibri" w:eastAsia="Times New Roman" w:hAnsi="Calibri" w:cs="Times New Roman"/>
      <w:sz w:val="24"/>
      <w:szCs w:val="24"/>
      <w:lang w:val="en-GB" w:eastAsia="ar-SA"/>
    </w:rPr>
  </w:style>
  <w:style w:type="character" w:customStyle="1" w:styleId="hpsatn">
    <w:name w:val="hps atn"/>
    <w:uiPriority w:val="99"/>
    <w:rsid w:val="00513780"/>
  </w:style>
  <w:style w:type="character" w:customStyle="1" w:styleId="atn">
    <w:name w:val="atn"/>
    <w:uiPriority w:val="99"/>
    <w:rsid w:val="00513780"/>
  </w:style>
  <w:style w:type="character" w:customStyle="1" w:styleId="productshowdesc1">
    <w:name w:val="product_show_desc1"/>
    <w:uiPriority w:val="99"/>
    <w:rsid w:val="00513780"/>
    <w:rPr>
      <w:sz w:val="12"/>
      <w:szCs w:val="12"/>
    </w:rPr>
  </w:style>
  <w:style w:type="paragraph" w:styleId="Index1">
    <w:name w:val="index 1"/>
    <w:basedOn w:val="Normal"/>
    <w:next w:val="Normal"/>
    <w:autoRedefine/>
    <w:uiPriority w:val="99"/>
    <w:unhideWhenUsed/>
    <w:rsid w:val="0069000A"/>
    <w:pPr>
      <w:suppressAutoHyphens w:val="0"/>
      <w:ind w:left="426" w:hanging="426"/>
      <w:jc w:val="both"/>
    </w:pPr>
    <w:rPr>
      <w:sz w:val="22"/>
      <w:szCs w:val="22"/>
      <w:lang w:val="lv-LV" w:eastAsia="lv-LV"/>
    </w:rPr>
  </w:style>
  <w:style w:type="paragraph" w:styleId="BodyTextIndent">
    <w:name w:val="Body Text Indent"/>
    <w:basedOn w:val="Normal"/>
    <w:link w:val="BodyTextIndentChar"/>
    <w:uiPriority w:val="99"/>
    <w:unhideWhenUsed/>
    <w:rsid w:val="00A06601"/>
    <w:pPr>
      <w:spacing w:after="120"/>
      <w:ind w:left="283"/>
    </w:pPr>
  </w:style>
  <w:style w:type="character" w:customStyle="1" w:styleId="BodyTextIndentChar">
    <w:name w:val="Body Text Indent Char"/>
    <w:link w:val="BodyTextIndent"/>
    <w:uiPriority w:val="99"/>
    <w:semiHidden/>
    <w:rsid w:val="00A06601"/>
    <w:rPr>
      <w:sz w:val="24"/>
      <w:szCs w:val="24"/>
      <w:lang w:val="en-GB" w:eastAsia="ar-SA"/>
    </w:rPr>
  </w:style>
  <w:style w:type="paragraph" w:styleId="Title">
    <w:name w:val="Title"/>
    <w:basedOn w:val="Normal"/>
    <w:link w:val="TitleChar"/>
    <w:uiPriority w:val="99"/>
    <w:qFormat/>
    <w:rsid w:val="00A06601"/>
    <w:pPr>
      <w:suppressAutoHyphens w:val="0"/>
      <w:jc w:val="center"/>
    </w:pPr>
    <w:rPr>
      <w:b/>
      <w:sz w:val="28"/>
      <w:szCs w:val="20"/>
      <w:lang w:val="x-none" w:eastAsia="x-none"/>
    </w:rPr>
  </w:style>
  <w:style w:type="character" w:customStyle="1" w:styleId="TitleChar">
    <w:name w:val="Title Char"/>
    <w:link w:val="Title"/>
    <w:uiPriority w:val="99"/>
    <w:rsid w:val="00A06601"/>
    <w:rPr>
      <w:b/>
      <w:sz w:val="28"/>
      <w:lang w:val="x-none" w:eastAsia="x-none"/>
    </w:rPr>
  </w:style>
  <w:style w:type="paragraph" w:customStyle="1" w:styleId="Rindkopa">
    <w:name w:val="Rindkopa"/>
    <w:basedOn w:val="Normal"/>
    <w:next w:val="Punkts"/>
    <w:uiPriority w:val="99"/>
    <w:rsid w:val="003968ED"/>
    <w:pPr>
      <w:suppressAutoHyphens w:val="0"/>
      <w:ind w:left="851"/>
      <w:jc w:val="both"/>
    </w:pPr>
    <w:rPr>
      <w:rFonts w:ascii="Cambria" w:eastAsia="Cambria" w:hAnsi="Cambria" w:cs="Cambria"/>
      <w:sz w:val="20"/>
      <w:lang w:val="lv-LV" w:eastAsia="lv-LV"/>
    </w:rPr>
  </w:style>
  <w:style w:type="paragraph" w:customStyle="1" w:styleId="brief">
    <w:name w:val="brief"/>
    <w:basedOn w:val="Normal"/>
    <w:rsid w:val="003968ED"/>
    <w:pPr>
      <w:suppressAutoHyphens w:val="0"/>
    </w:pPr>
    <w:rPr>
      <w:rFonts w:ascii="Times-Baltic" w:eastAsia="Calibri" w:hAnsi="Times-Baltic"/>
      <w:lang w:val="lv-LV" w:eastAsia="lv-LV"/>
    </w:rPr>
  </w:style>
  <w:style w:type="character" w:customStyle="1" w:styleId="Heading32">
    <w:name w:val="Heading 32"/>
    <w:rsid w:val="003968ED"/>
    <w:rPr>
      <w:rFonts w:ascii="Times New Roman Bold" w:hAnsi="Times New Roman Bold"/>
      <w:b/>
      <w:bCs/>
      <w:sz w:val="24"/>
    </w:rPr>
  </w:style>
  <w:style w:type="paragraph" w:styleId="FootnoteText">
    <w:name w:val="footnote text"/>
    <w:basedOn w:val="Normal"/>
    <w:link w:val="FootnoteTextChar"/>
    <w:uiPriority w:val="99"/>
    <w:semiHidden/>
    <w:unhideWhenUsed/>
    <w:rsid w:val="00145CED"/>
    <w:rPr>
      <w:sz w:val="20"/>
      <w:szCs w:val="20"/>
    </w:rPr>
  </w:style>
  <w:style w:type="character" w:customStyle="1" w:styleId="FootnoteTextChar">
    <w:name w:val="Footnote Text Char"/>
    <w:link w:val="FootnoteText"/>
    <w:uiPriority w:val="99"/>
    <w:semiHidden/>
    <w:rsid w:val="00145CED"/>
    <w:rPr>
      <w:lang w:val="en-GB" w:eastAsia="ar-SA"/>
    </w:rPr>
  </w:style>
  <w:style w:type="character" w:styleId="FootnoteReference">
    <w:name w:val="footnote reference"/>
    <w:uiPriority w:val="99"/>
    <w:semiHidden/>
    <w:unhideWhenUsed/>
    <w:rsid w:val="00145CED"/>
    <w:rPr>
      <w:vertAlign w:val="superscript"/>
    </w:rPr>
  </w:style>
  <w:style w:type="character" w:customStyle="1" w:styleId="Heading5Char">
    <w:name w:val="Heading 5 Char"/>
    <w:link w:val="Heading5"/>
    <w:uiPriority w:val="99"/>
    <w:rsid w:val="0055750F"/>
    <w:rPr>
      <w:b/>
      <w:bCs/>
      <w:sz w:val="36"/>
      <w:szCs w:val="24"/>
      <w:lang w:eastAsia="en-US"/>
    </w:rPr>
  </w:style>
  <w:style w:type="character" w:customStyle="1" w:styleId="Heading6Char">
    <w:name w:val="Heading 6 Char"/>
    <w:link w:val="Heading6"/>
    <w:rsid w:val="0055750F"/>
    <w:rPr>
      <w:b/>
      <w:i/>
      <w:sz w:val="24"/>
      <w:szCs w:val="24"/>
      <w:lang w:eastAsia="en-US"/>
    </w:rPr>
  </w:style>
  <w:style w:type="character" w:customStyle="1" w:styleId="Heading8Char">
    <w:name w:val="Heading 8 Char"/>
    <w:link w:val="Heading8"/>
    <w:rsid w:val="0055750F"/>
    <w:rPr>
      <w:b/>
      <w:bCs/>
      <w:sz w:val="24"/>
      <w:szCs w:val="24"/>
      <w:lang w:eastAsia="en-US"/>
    </w:rPr>
  </w:style>
  <w:style w:type="character" w:customStyle="1" w:styleId="Heading9Char">
    <w:name w:val="Heading 9 Char"/>
    <w:link w:val="Heading9"/>
    <w:rsid w:val="0055750F"/>
    <w:rPr>
      <w:b/>
      <w:bCs/>
      <w:i/>
      <w:iCs/>
      <w:sz w:val="24"/>
      <w:szCs w:val="24"/>
      <w:lang w:eastAsia="en-US"/>
    </w:rPr>
  </w:style>
  <w:style w:type="paragraph" w:styleId="TOCHeading">
    <w:name w:val="TOC Heading"/>
    <w:basedOn w:val="Heading1"/>
    <w:next w:val="Normal"/>
    <w:uiPriority w:val="99"/>
    <w:qFormat/>
    <w:rsid w:val="0055750F"/>
    <w:pPr>
      <w:keepLines/>
      <w:suppressAutoHyphens w:val="0"/>
      <w:spacing w:before="480" w:after="0" w:line="276" w:lineRule="auto"/>
      <w:outlineLvl w:val="9"/>
    </w:pPr>
    <w:rPr>
      <w:rFonts w:ascii="Cambria" w:hAnsi="Cambria" w:cs="Times New Roman"/>
      <w:color w:val="365F91"/>
      <w:kern w:val="0"/>
      <w:sz w:val="28"/>
      <w:szCs w:val="28"/>
      <w:lang w:val="en-US" w:eastAsia="en-US"/>
    </w:rPr>
  </w:style>
  <w:style w:type="character" w:customStyle="1" w:styleId="BodyTextIndentChar1">
    <w:name w:val="Body Text Indent Char1"/>
    <w:uiPriority w:val="99"/>
    <w:locked/>
    <w:rsid w:val="0055750F"/>
    <w:rPr>
      <w:rFonts w:ascii="Calibri" w:eastAsia="Times New Roman" w:hAnsi="Calibri" w:cs="Times New Roman"/>
      <w:sz w:val="20"/>
      <w:szCs w:val="20"/>
      <w:lang w:eastAsia="x-none"/>
    </w:rPr>
  </w:style>
  <w:style w:type="paragraph" w:customStyle="1" w:styleId="Sarakstarindkopa1">
    <w:name w:val="Saraksta rindkopa1"/>
    <w:basedOn w:val="Normal"/>
    <w:uiPriority w:val="34"/>
    <w:qFormat/>
    <w:rsid w:val="0055750F"/>
    <w:pPr>
      <w:suppressAutoHyphens w:val="0"/>
      <w:ind w:left="720"/>
      <w:contextualSpacing/>
    </w:pPr>
    <w:rPr>
      <w:sz w:val="28"/>
      <w:lang w:val="lv-LV" w:eastAsia="en-US"/>
    </w:rPr>
  </w:style>
  <w:style w:type="character" w:customStyle="1" w:styleId="BodyText3Char">
    <w:name w:val="Body Text 3 Char"/>
    <w:link w:val="BodyText3"/>
    <w:uiPriority w:val="99"/>
    <w:rsid w:val="0055750F"/>
    <w:rPr>
      <w:sz w:val="16"/>
      <w:szCs w:val="16"/>
    </w:rPr>
  </w:style>
  <w:style w:type="paragraph" w:customStyle="1" w:styleId="StyleHeader1-ClausesLeft0Hanging03After0pt">
    <w:name w:val="Style Header 1 - Clauses + Left:  0&quot; Hanging:  0.3&quot; After:  0 pt"/>
    <w:basedOn w:val="Normal"/>
    <w:uiPriority w:val="99"/>
    <w:rsid w:val="0055750F"/>
    <w:pPr>
      <w:numPr>
        <w:numId w:val="8"/>
      </w:numPr>
      <w:tabs>
        <w:tab w:val="left" w:pos="342"/>
      </w:tabs>
      <w:suppressAutoHyphens w:val="0"/>
    </w:pPr>
    <w:rPr>
      <w:b/>
      <w:bCs/>
      <w:szCs w:val="20"/>
      <w:lang w:val="es-ES_tradnl" w:eastAsia="en-US"/>
    </w:rPr>
  </w:style>
  <w:style w:type="paragraph" w:customStyle="1" w:styleId="NoteHead">
    <w:name w:val="NoteHead"/>
    <w:basedOn w:val="Normal"/>
    <w:next w:val="Normal"/>
    <w:rsid w:val="0055750F"/>
    <w:pPr>
      <w:suppressAutoHyphens w:val="0"/>
      <w:spacing w:before="720" w:after="720"/>
      <w:jc w:val="center"/>
    </w:pPr>
    <w:rPr>
      <w:rFonts w:ascii="Arial" w:hAnsi="Arial"/>
      <w:b/>
      <w:smallCaps/>
      <w:sz w:val="20"/>
      <w:szCs w:val="20"/>
      <w:lang w:eastAsia="sv-SE"/>
    </w:rPr>
  </w:style>
  <w:style w:type="paragraph" w:styleId="Revision">
    <w:name w:val="Revision"/>
    <w:hidden/>
    <w:uiPriority w:val="99"/>
    <w:rsid w:val="0055750F"/>
    <w:rPr>
      <w:sz w:val="24"/>
      <w:szCs w:val="24"/>
    </w:rPr>
  </w:style>
  <w:style w:type="character" w:customStyle="1" w:styleId="PlainTextChar1">
    <w:name w:val="Plain Text Char1"/>
    <w:uiPriority w:val="99"/>
    <w:locked/>
    <w:rsid w:val="0055750F"/>
    <w:rPr>
      <w:rFonts w:ascii="Calibri" w:eastAsia="Calibri" w:hAnsi="Calibri" w:cs="Times New Roman"/>
      <w:szCs w:val="20"/>
      <w:lang w:val="lv-LV" w:eastAsia="lv-LV"/>
    </w:rPr>
  </w:style>
  <w:style w:type="character" w:customStyle="1" w:styleId="apple-converted-space">
    <w:name w:val="apple-converted-space"/>
    <w:uiPriority w:val="99"/>
    <w:rsid w:val="009D7CE0"/>
  </w:style>
  <w:style w:type="paragraph" w:customStyle="1" w:styleId="tv213">
    <w:name w:val="tv213"/>
    <w:basedOn w:val="Normal"/>
    <w:rsid w:val="009D7CE0"/>
    <w:pPr>
      <w:suppressAutoHyphens w:val="0"/>
      <w:spacing w:before="100" w:beforeAutospacing="1" w:after="100" w:afterAutospacing="1"/>
    </w:pPr>
    <w:rPr>
      <w:lang w:val="lv-LV" w:eastAsia="lv-LV"/>
    </w:rPr>
  </w:style>
  <w:style w:type="paragraph" w:customStyle="1" w:styleId="Char">
    <w:name w:val="Char"/>
    <w:basedOn w:val="Normal"/>
    <w:rsid w:val="000D0CA3"/>
    <w:pPr>
      <w:suppressAutoHyphens w:val="0"/>
      <w:spacing w:after="160" w:line="240" w:lineRule="exact"/>
    </w:pPr>
    <w:rPr>
      <w:rFonts w:ascii="Arial" w:hAnsi="Arial"/>
      <w:sz w:val="22"/>
      <w:lang w:val="en-US" w:eastAsia="en-US"/>
    </w:rPr>
  </w:style>
  <w:style w:type="paragraph" w:styleId="NoSpacing">
    <w:name w:val="No Spacing"/>
    <w:uiPriority w:val="99"/>
    <w:qFormat/>
    <w:rsid w:val="00E45650"/>
    <w:pPr>
      <w:spacing w:line="360" w:lineRule="auto"/>
      <w:ind w:left="357" w:hanging="357"/>
      <w:jc w:val="both"/>
    </w:pPr>
    <w:rPr>
      <w:rFonts w:eastAsia="MS Mincho"/>
      <w:sz w:val="24"/>
      <w:szCs w:val="22"/>
      <w:lang w:eastAsia="en-US"/>
    </w:rPr>
  </w:style>
  <w:style w:type="character" w:styleId="Emphasis">
    <w:name w:val="Emphasis"/>
    <w:uiPriority w:val="99"/>
    <w:qFormat/>
    <w:rsid w:val="00E45650"/>
    <w:rPr>
      <w:rFonts w:cs="Times New Roman"/>
      <w:i/>
    </w:rPr>
  </w:style>
  <w:style w:type="character" w:styleId="SubtleEmphasis">
    <w:name w:val="Subtle Emphasis"/>
    <w:uiPriority w:val="99"/>
    <w:qFormat/>
    <w:rsid w:val="00E45650"/>
    <w:rPr>
      <w:rFonts w:eastAsia="Times New Roman"/>
      <w:i/>
      <w:color w:val="808080"/>
      <w:sz w:val="22"/>
      <w:lang w:val="en-US"/>
    </w:rPr>
  </w:style>
  <w:style w:type="paragraph" w:customStyle="1" w:styleId="DecimalAligned">
    <w:name w:val="Decimal Aligned"/>
    <w:basedOn w:val="Normal"/>
    <w:uiPriority w:val="99"/>
    <w:rsid w:val="00E45650"/>
    <w:pPr>
      <w:tabs>
        <w:tab w:val="decimal" w:pos="360"/>
      </w:tabs>
      <w:suppressAutoHyphens w:val="0"/>
      <w:spacing w:after="200" w:line="276" w:lineRule="auto"/>
      <w:ind w:left="357" w:hanging="357"/>
    </w:pPr>
    <w:rPr>
      <w:rFonts w:eastAsia="MS Mincho"/>
      <w:sz w:val="22"/>
      <w:szCs w:val="22"/>
      <w:lang w:val="en-US" w:eastAsia="en-US"/>
    </w:rPr>
  </w:style>
  <w:style w:type="paragraph" w:styleId="Subtitle">
    <w:name w:val="Subtitle"/>
    <w:basedOn w:val="Normal"/>
    <w:link w:val="SubtitleChar"/>
    <w:uiPriority w:val="99"/>
    <w:qFormat/>
    <w:rsid w:val="00E45650"/>
    <w:pPr>
      <w:suppressAutoHyphens w:val="0"/>
      <w:jc w:val="center"/>
    </w:pPr>
    <w:rPr>
      <w:rFonts w:eastAsia="MS Mincho"/>
      <w:b/>
      <w:bCs/>
      <w:lang w:val="lv-LV" w:eastAsia="en-US"/>
    </w:rPr>
  </w:style>
  <w:style w:type="character" w:customStyle="1" w:styleId="SubtitleChar">
    <w:name w:val="Subtitle Char"/>
    <w:basedOn w:val="DefaultParagraphFont"/>
    <w:link w:val="Subtitle"/>
    <w:uiPriority w:val="99"/>
    <w:rsid w:val="00E45650"/>
    <w:rPr>
      <w:rFonts w:eastAsia="MS Mincho"/>
      <w:b/>
      <w:bCs/>
      <w:sz w:val="24"/>
      <w:szCs w:val="24"/>
      <w:lang w:eastAsia="en-US"/>
    </w:rPr>
  </w:style>
  <w:style w:type="paragraph" w:styleId="ListBullet2">
    <w:name w:val="List Bullet 2"/>
    <w:basedOn w:val="Normal"/>
    <w:uiPriority w:val="99"/>
    <w:rsid w:val="00E45650"/>
    <w:pPr>
      <w:tabs>
        <w:tab w:val="num" w:pos="720"/>
      </w:tabs>
      <w:suppressAutoHyphens w:val="0"/>
      <w:ind w:left="360" w:hanging="360"/>
    </w:pPr>
    <w:rPr>
      <w:rFonts w:eastAsia="MS Mincho"/>
      <w:sz w:val="20"/>
      <w:szCs w:val="20"/>
      <w:lang w:val="en-US" w:eastAsia="en-US"/>
    </w:rPr>
  </w:style>
  <w:style w:type="character" w:customStyle="1" w:styleId="PageNumber1">
    <w:name w:val="Page Number1"/>
    <w:uiPriority w:val="99"/>
    <w:rsid w:val="00E45650"/>
    <w:rPr>
      <w:rFonts w:cs="Times New Roman"/>
    </w:rPr>
  </w:style>
  <w:style w:type="paragraph" w:customStyle="1" w:styleId="Sarakstarindkopa">
    <w:name w:val="Saraksta rindkopa"/>
    <w:basedOn w:val="Normal"/>
    <w:uiPriority w:val="99"/>
    <w:rsid w:val="00E45650"/>
    <w:pPr>
      <w:suppressAutoHyphens w:val="0"/>
      <w:ind w:left="720"/>
      <w:contextualSpacing/>
    </w:pPr>
    <w:rPr>
      <w:rFonts w:eastAsia="MS Mincho"/>
      <w:lang w:val="lv-LV" w:eastAsia="lv-LV"/>
    </w:rPr>
  </w:style>
  <w:style w:type="character" w:customStyle="1" w:styleId="PageNumber2">
    <w:name w:val="Page Number2"/>
    <w:uiPriority w:val="99"/>
    <w:rsid w:val="00E45650"/>
    <w:rPr>
      <w:rFonts w:cs="Times New Roman"/>
    </w:rPr>
  </w:style>
  <w:style w:type="character" w:customStyle="1" w:styleId="FontStyle30">
    <w:name w:val="Font Style30"/>
    <w:uiPriority w:val="99"/>
    <w:rsid w:val="004370DD"/>
    <w:rPr>
      <w:rFonts w:ascii="Times New Roman" w:hAnsi="Times New Roman" w:cs="Times New Roman"/>
      <w:sz w:val="22"/>
      <w:szCs w:val="22"/>
    </w:rPr>
  </w:style>
  <w:style w:type="character" w:customStyle="1" w:styleId="ListParagraphChar">
    <w:name w:val="List Paragraph Char"/>
    <w:link w:val="ListParagraph"/>
    <w:rsid w:val="00791798"/>
    <w:rPr>
      <w:sz w:val="24"/>
      <w:szCs w:val="24"/>
      <w:lang w:val="en-GB" w:eastAsia="en-US"/>
    </w:rPr>
  </w:style>
  <w:style w:type="character" w:customStyle="1" w:styleId="st">
    <w:name w:val="st"/>
    <w:basedOn w:val="DefaultParagraphFont"/>
    <w:rsid w:val="00502D92"/>
  </w:style>
  <w:style w:type="character" w:customStyle="1" w:styleId="ListParagraphChar1">
    <w:name w:val="List Paragraph Char1"/>
    <w:uiPriority w:val="34"/>
    <w:locked/>
    <w:rsid w:val="00241AC6"/>
    <w:rPr>
      <w:rFonts w:ascii="Cambria" w:eastAsia="Times New Roman" w:hAnsi="Cambria" w:cs="Cambria"/>
      <w:kern w:val="56"/>
      <w:sz w:val="28"/>
      <w:szCs w:val="24"/>
      <w:lang w:eastAsia="en-US"/>
    </w:rPr>
  </w:style>
  <w:style w:type="character" w:customStyle="1" w:styleId="MediumGrid2Char">
    <w:name w:val="Medium Grid 2 Char"/>
    <w:basedOn w:val="DefaultParagraphFont"/>
    <w:link w:val="MediumGrid21"/>
    <w:uiPriority w:val="1"/>
    <w:locked/>
    <w:rsid w:val="00614520"/>
    <w:rPr>
      <w:rFonts w:ascii="Calibri" w:eastAsia="Calibri" w:hAnsi="Calibri"/>
    </w:rPr>
  </w:style>
  <w:style w:type="paragraph" w:customStyle="1" w:styleId="MediumGrid21">
    <w:name w:val="Medium Grid 21"/>
    <w:basedOn w:val="Normal"/>
    <w:link w:val="MediumGrid2Char"/>
    <w:uiPriority w:val="1"/>
    <w:rsid w:val="00614520"/>
    <w:pPr>
      <w:suppressAutoHyphens w:val="0"/>
    </w:pPr>
    <w:rPr>
      <w:rFonts w:ascii="Calibri" w:eastAsia="Calibri" w:hAnsi="Calibri"/>
      <w:sz w:val="20"/>
      <w:szCs w:val="20"/>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702946">
      <w:bodyDiv w:val="1"/>
      <w:marLeft w:val="0"/>
      <w:marRight w:val="0"/>
      <w:marTop w:val="0"/>
      <w:marBottom w:val="0"/>
      <w:divBdr>
        <w:top w:val="none" w:sz="0" w:space="0" w:color="auto"/>
        <w:left w:val="none" w:sz="0" w:space="0" w:color="auto"/>
        <w:bottom w:val="none" w:sz="0" w:space="0" w:color="auto"/>
        <w:right w:val="none" w:sz="0" w:space="0" w:color="auto"/>
      </w:divBdr>
    </w:div>
    <w:div w:id="184487093">
      <w:bodyDiv w:val="1"/>
      <w:marLeft w:val="0"/>
      <w:marRight w:val="0"/>
      <w:marTop w:val="0"/>
      <w:marBottom w:val="0"/>
      <w:divBdr>
        <w:top w:val="none" w:sz="0" w:space="0" w:color="auto"/>
        <w:left w:val="none" w:sz="0" w:space="0" w:color="auto"/>
        <w:bottom w:val="none" w:sz="0" w:space="0" w:color="auto"/>
        <w:right w:val="none" w:sz="0" w:space="0" w:color="auto"/>
      </w:divBdr>
    </w:div>
    <w:div w:id="322979180">
      <w:bodyDiv w:val="1"/>
      <w:marLeft w:val="0"/>
      <w:marRight w:val="0"/>
      <w:marTop w:val="0"/>
      <w:marBottom w:val="0"/>
      <w:divBdr>
        <w:top w:val="none" w:sz="0" w:space="0" w:color="auto"/>
        <w:left w:val="none" w:sz="0" w:space="0" w:color="auto"/>
        <w:bottom w:val="none" w:sz="0" w:space="0" w:color="auto"/>
        <w:right w:val="none" w:sz="0" w:space="0" w:color="auto"/>
      </w:divBdr>
    </w:div>
    <w:div w:id="345178241">
      <w:bodyDiv w:val="1"/>
      <w:marLeft w:val="0"/>
      <w:marRight w:val="0"/>
      <w:marTop w:val="0"/>
      <w:marBottom w:val="0"/>
      <w:divBdr>
        <w:top w:val="none" w:sz="0" w:space="0" w:color="auto"/>
        <w:left w:val="none" w:sz="0" w:space="0" w:color="auto"/>
        <w:bottom w:val="none" w:sz="0" w:space="0" w:color="auto"/>
        <w:right w:val="none" w:sz="0" w:space="0" w:color="auto"/>
      </w:divBdr>
    </w:div>
    <w:div w:id="419450294">
      <w:bodyDiv w:val="1"/>
      <w:marLeft w:val="0"/>
      <w:marRight w:val="0"/>
      <w:marTop w:val="0"/>
      <w:marBottom w:val="0"/>
      <w:divBdr>
        <w:top w:val="none" w:sz="0" w:space="0" w:color="auto"/>
        <w:left w:val="none" w:sz="0" w:space="0" w:color="auto"/>
        <w:bottom w:val="none" w:sz="0" w:space="0" w:color="auto"/>
        <w:right w:val="none" w:sz="0" w:space="0" w:color="auto"/>
      </w:divBdr>
    </w:div>
    <w:div w:id="557133317">
      <w:bodyDiv w:val="1"/>
      <w:marLeft w:val="0"/>
      <w:marRight w:val="0"/>
      <w:marTop w:val="0"/>
      <w:marBottom w:val="0"/>
      <w:divBdr>
        <w:top w:val="none" w:sz="0" w:space="0" w:color="auto"/>
        <w:left w:val="none" w:sz="0" w:space="0" w:color="auto"/>
        <w:bottom w:val="none" w:sz="0" w:space="0" w:color="auto"/>
        <w:right w:val="none" w:sz="0" w:space="0" w:color="auto"/>
      </w:divBdr>
    </w:div>
    <w:div w:id="660818728">
      <w:bodyDiv w:val="1"/>
      <w:marLeft w:val="0"/>
      <w:marRight w:val="0"/>
      <w:marTop w:val="0"/>
      <w:marBottom w:val="0"/>
      <w:divBdr>
        <w:top w:val="none" w:sz="0" w:space="0" w:color="auto"/>
        <w:left w:val="none" w:sz="0" w:space="0" w:color="auto"/>
        <w:bottom w:val="none" w:sz="0" w:space="0" w:color="auto"/>
        <w:right w:val="none" w:sz="0" w:space="0" w:color="auto"/>
      </w:divBdr>
    </w:div>
    <w:div w:id="712005752">
      <w:bodyDiv w:val="1"/>
      <w:marLeft w:val="0"/>
      <w:marRight w:val="0"/>
      <w:marTop w:val="0"/>
      <w:marBottom w:val="0"/>
      <w:divBdr>
        <w:top w:val="none" w:sz="0" w:space="0" w:color="auto"/>
        <w:left w:val="none" w:sz="0" w:space="0" w:color="auto"/>
        <w:bottom w:val="none" w:sz="0" w:space="0" w:color="auto"/>
        <w:right w:val="none" w:sz="0" w:space="0" w:color="auto"/>
      </w:divBdr>
    </w:div>
    <w:div w:id="811487778">
      <w:bodyDiv w:val="1"/>
      <w:marLeft w:val="0"/>
      <w:marRight w:val="0"/>
      <w:marTop w:val="0"/>
      <w:marBottom w:val="0"/>
      <w:divBdr>
        <w:top w:val="none" w:sz="0" w:space="0" w:color="auto"/>
        <w:left w:val="none" w:sz="0" w:space="0" w:color="auto"/>
        <w:bottom w:val="none" w:sz="0" w:space="0" w:color="auto"/>
        <w:right w:val="none" w:sz="0" w:space="0" w:color="auto"/>
      </w:divBdr>
    </w:div>
    <w:div w:id="828861106">
      <w:bodyDiv w:val="1"/>
      <w:marLeft w:val="0"/>
      <w:marRight w:val="0"/>
      <w:marTop w:val="0"/>
      <w:marBottom w:val="0"/>
      <w:divBdr>
        <w:top w:val="none" w:sz="0" w:space="0" w:color="auto"/>
        <w:left w:val="none" w:sz="0" w:space="0" w:color="auto"/>
        <w:bottom w:val="none" w:sz="0" w:space="0" w:color="auto"/>
        <w:right w:val="none" w:sz="0" w:space="0" w:color="auto"/>
      </w:divBdr>
    </w:div>
    <w:div w:id="986978748">
      <w:bodyDiv w:val="1"/>
      <w:marLeft w:val="0"/>
      <w:marRight w:val="0"/>
      <w:marTop w:val="0"/>
      <w:marBottom w:val="0"/>
      <w:divBdr>
        <w:top w:val="none" w:sz="0" w:space="0" w:color="auto"/>
        <w:left w:val="none" w:sz="0" w:space="0" w:color="auto"/>
        <w:bottom w:val="none" w:sz="0" w:space="0" w:color="auto"/>
        <w:right w:val="none" w:sz="0" w:space="0" w:color="auto"/>
      </w:divBdr>
    </w:div>
    <w:div w:id="1064571854">
      <w:bodyDiv w:val="1"/>
      <w:marLeft w:val="0"/>
      <w:marRight w:val="0"/>
      <w:marTop w:val="0"/>
      <w:marBottom w:val="0"/>
      <w:divBdr>
        <w:top w:val="none" w:sz="0" w:space="0" w:color="auto"/>
        <w:left w:val="none" w:sz="0" w:space="0" w:color="auto"/>
        <w:bottom w:val="none" w:sz="0" w:space="0" w:color="auto"/>
        <w:right w:val="none" w:sz="0" w:space="0" w:color="auto"/>
      </w:divBdr>
    </w:div>
    <w:div w:id="1145127517">
      <w:bodyDiv w:val="1"/>
      <w:marLeft w:val="0"/>
      <w:marRight w:val="0"/>
      <w:marTop w:val="0"/>
      <w:marBottom w:val="0"/>
      <w:divBdr>
        <w:top w:val="none" w:sz="0" w:space="0" w:color="auto"/>
        <w:left w:val="none" w:sz="0" w:space="0" w:color="auto"/>
        <w:bottom w:val="none" w:sz="0" w:space="0" w:color="auto"/>
        <w:right w:val="none" w:sz="0" w:space="0" w:color="auto"/>
      </w:divBdr>
    </w:div>
    <w:div w:id="1168592816">
      <w:bodyDiv w:val="1"/>
      <w:marLeft w:val="0"/>
      <w:marRight w:val="0"/>
      <w:marTop w:val="0"/>
      <w:marBottom w:val="0"/>
      <w:divBdr>
        <w:top w:val="none" w:sz="0" w:space="0" w:color="auto"/>
        <w:left w:val="none" w:sz="0" w:space="0" w:color="auto"/>
        <w:bottom w:val="none" w:sz="0" w:space="0" w:color="auto"/>
        <w:right w:val="none" w:sz="0" w:space="0" w:color="auto"/>
      </w:divBdr>
    </w:div>
    <w:div w:id="1199047415">
      <w:bodyDiv w:val="1"/>
      <w:marLeft w:val="0"/>
      <w:marRight w:val="0"/>
      <w:marTop w:val="0"/>
      <w:marBottom w:val="0"/>
      <w:divBdr>
        <w:top w:val="none" w:sz="0" w:space="0" w:color="auto"/>
        <w:left w:val="none" w:sz="0" w:space="0" w:color="auto"/>
        <w:bottom w:val="none" w:sz="0" w:space="0" w:color="auto"/>
        <w:right w:val="none" w:sz="0" w:space="0" w:color="auto"/>
      </w:divBdr>
    </w:div>
    <w:div w:id="1274937827">
      <w:bodyDiv w:val="1"/>
      <w:marLeft w:val="0"/>
      <w:marRight w:val="0"/>
      <w:marTop w:val="0"/>
      <w:marBottom w:val="0"/>
      <w:divBdr>
        <w:top w:val="none" w:sz="0" w:space="0" w:color="auto"/>
        <w:left w:val="none" w:sz="0" w:space="0" w:color="auto"/>
        <w:bottom w:val="none" w:sz="0" w:space="0" w:color="auto"/>
        <w:right w:val="none" w:sz="0" w:space="0" w:color="auto"/>
      </w:divBdr>
    </w:div>
    <w:div w:id="1435785699">
      <w:bodyDiv w:val="1"/>
      <w:marLeft w:val="0"/>
      <w:marRight w:val="0"/>
      <w:marTop w:val="0"/>
      <w:marBottom w:val="0"/>
      <w:divBdr>
        <w:top w:val="none" w:sz="0" w:space="0" w:color="auto"/>
        <w:left w:val="none" w:sz="0" w:space="0" w:color="auto"/>
        <w:bottom w:val="none" w:sz="0" w:space="0" w:color="auto"/>
        <w:right w:val="none" w:sz="0" w:space="0" w:color="auto"/>
      </w:divBdr>
    </w:div>
    <w:div w:id="1588346841">
      <w:bodyDiv w:val="1"/>
      <w:marLeft w:val="0"/>
      <w:marRight w:val="0"/>
      <w:marTop w:val="0"/>
      <w:marBottom w:val="0"/>
      <w:divBdr>
        <w:top w:val="none" w:sz="0" w:space="0" w:color="auto"/>
        <w:left w:val="none" w:sz="0" w:space="0" w:color="auto"/>
        <w:bottom w:val="none" w:sz="0" w:space="0" w:color="auto"/>
        <w:right w:val="none" w:sz="0" w:space="0" w:color="auto"/>
      </w:divBdr>
    </w:div>
    <w:div w:id="1728794801">
      <w:bodyDiv w:val="1"/>
      <w:marLeft w:val="0"/>
      <w:marRight w:val="0"/>
      <w:marTop w:val="0"/>
      <w:marBottom w:val="0"/>
      <w:divBdr>
        <w:top w:val="none" w:sz="0" w:space="0" w:color="auto"/>
        <w:left w:val="none" w:sz="0" w:space="0" w:color="auto"/>
        <w:bottom w:val="none" w:sz="0" w:space="0" w:color="auto"/>
        <w:right w:val="none" w:sz="0" w:space="0" w:color="auto"/>
      </w:divBdr>
    </w:div>
    <w:div w:id="1840148136">
      <w:bodyDiv w:val="1"/>
      <w:marLeft w:val="0"/>
      <w:marRight w:val="0"/>
      <w:marTop w:val="0"/>
      <w:marBottom w:val="0"/>
      <w:divBdr>
        <w:top w:val="none" w:sz="0" w:space="0" w:color="auto"/>
        <w:left w:val="none" w:sz="0" w:space="0" w:color="auto"/>
        <w:bottom w:val="none" w:sz="0" w:space="0" w:color="auto"/>
        <w:right w:val="none" w:sz="0" w:space="0" w:color="auto"/>
      </w:divBdr>
    </w:div>
    <w:div w:id="1893731121">
      <w:bodyDiv w:val="1"/>
      <w:marLeft w:val="0"/>
      <w:marRight w:val="0"/>
      <w:marTop w:val="0"/>
      <w:marBottom w:val="0"/>
      <w:divBdr>
        <w:top w:val="none" w:sz="0" w:space="0" w:color="auto"/>
        <w:left w:val="none" w:sz="0" w:space="0" w:color="auto"/>
        <w:bottom w:val="none" w:sz="0" w:space="0" w:color="auto"/>
        <w:right w:val="none" w:sz="0" w:space="0" w:color="auto"/>
      </w:divBdr>
    </w:div>
    <w:div w:id="200935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u.lv" TargetMode="External"/><Relationship Id="rId13" Type="http://schemas.openxmlformats.org/officeDocument/2006/relationships/hyperlink" Target="http://www.rtu.l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tu.lv"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tu.lv" TargetMode="External"/><Relationship Id="rId5" Type="http://schemas.openxmlformats.org/officeDocument/2006/relationships/webSettings" Target="webSettings.xml"/><Relationship Id="rId15" Type="http://schemas.openxmlformats.org/officeDocument/2006/relationships/hyperlink" Target="https://ec.europa.eu/growth/tools-databases/espd/filter?lang=lv" TargetMode="External"/><Relationship Id="rId10" Type="http://schemas.openxmlformats.org/officeDocument/2006/relationships/hyperlink" Target="mailto:jevgenijs.gramsts@rtu.l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jevgenijs.gramsts@rtu.lv" TargetMode="External"/><Relationship Id="rId14" Type="http://schemas.openxmlformats.org/officeDocument/2006/relationships/hyperlink" Target="http://www.iub.gov.lv/sites/default/files/upload/1_LV_annexe_acte_autonome_part1_v4.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401C15-83EB-47BD-9C6E-E0E9F2C51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17</Pages>
  <Words>34473</Words>
  <Characters>19650</Characters>
  <Application>Microsoft Office Word</Application>
  <DocSecurity>0</DocSecurity>
  <Lines>163</Lines>
  <Paragraphs>108</Paragraphs>
  <ScaleCrop>false</ScaleCrop>
  <HeadingPairs>
    <vt:vector size="2" baseType="variant">
      <vt:variant>
        <vt:lpstr>Title</vt:lpstr>
      </vt:variant>
      <vt:variant>
        <vt:i4>1</vt:i4>
      </vt:variant>
    </vt:vector>
  </HeadingPairs>
  <TitlesOfParts>
    <vt:vector size="1" baseType="lpstr">
      <vt:lpstr>APSTIPRINĀTS</vt:lpstr>
    </vt:vector>
  </TitlesOfParts>
  <Company>RTU</Company>
  <LinksUpToDate>false</LinksUpToDate>
  <CharactersWithSpaces>54015</CharactersWithSpaces>
  <SharedDoc>false</SharedDoc>
  <HLinks>
    <vt:vector size="48" baseType="variant">
      <vt:variant>
        <vt:i4>7274620</vt:i4>
      </vt:variant>
      <vt:variant>
        <vt:i4>21</vt:i4>
      </vt:variant>
      <vt:variant>
        <vt:i4>0</vt:i4>
      </vt:variant>
      <vt:variant>
        <vt:i4>5</vt:i4>
      </vt:variant>
      <vt:variant>
        <vt:lpwstr>http://www.rtu.lv/</vt:lpwstr>
      </vt:variant>
      <vt:variant>
        <vt:lpwstr/>
      </vt:variant>
      <vt:variant>
        <vt:i4>7274620</vt:i4>
      </vt:variant>
      <vt:variant>
        <vt:i4>18</vt:i4>
      </vt:variant>
      <vt:variant>
        <vt:i4>0</vt:i4>
      </vt:variant>
      <vt:variant>
        <vt:i4>5</vt:i4>
      </vt:variant>
      <vt:variant>
        <vt:lpwstr>http://www.rtu.lv/</vt:lpwstr>
      </vt:variant>
      <vt:variant>
        <vt:lpwstr/>
      </vt:variant>
      <vt:variant>
        <vt:i4>7274620</vt:i4>
      </vt:variant>
      <vt:variant>
        <vt:i4>15</vt:i4>
      </vt:variant>
      <vt:variant>
        <vt:i4>0</vt:i4>
      </vt:variant>
      <vt:variant>
        <vt:i4>5</vt:i4>
      </vt:variant>
      <vt:variant>
        <vt:lpwstr>http://www.rtu.lv/</vt:lpwstr>
      </vt:variant>
      <vt:variant>
        <vt:lpwstr/>
      </vt:variant>
      <vt:variant>
        <vt:i4>3932245</vt:i4>
      </vt:variant>
      <vt:variant>
        <vt:i4>12</vt:i4>
      </vt:variant>
      <vt:variant>
        <vt:i4>0</vt:i4>
      </vt:variant>
      <vt:variant>
        <vt:i4>5</vt:i4>
      </vt:variant>
      <vt:variant>
        <vt:lpwstr>mailto:ilze.sakne@rtu.lv</vt:lpwstr>
      </vt:variant>
      <vt:variant>
        <vt:lpwstr/>
      </vt:variant>
      <vt:variant>
        <vt:i4>3932245</vt:i4>
      </vt:variant>
      <vt:variant>
        <vt:i4>9</vt:i4>
      </vt:variant>
      <vt:variant>
        <vt:i4>0</vt:i4>
      </vt:variant>
      <vt:variant>
        <vt:i4>5</vt:i4>
      </vt:variant>
      <vt:variant>
        <vt:lpwstr>mailto:ilze.sakne@rtu.lv</vt:lpwstr>
      </vt:variant>
      <vt:variant>
        <vt:lpwstr/>
      </vt:variant>
      <vt:variant>
        <vt:i4>7274620</vt:i4>
      </vt:variant>
      <vt:variant>
        <vt:i4>6</vt:i4>
      </vt:variant>
      <vt:variant>
        <vt:i4>0</vt:i4>
      </vt:variant>
      <vt:variant>
        <vt:i4>5</vt:i4>
      </vt:variant>
      <vt:variant>
        <vt:lpwstr>http://www.rtu.lv/</vt:lpwstr>
      </vt:variant>
      <vt:variant>
        <vt:lpwstr/>
      </vt:variant>
      <vt:variant>
        <vt:i4>917540</vt:i4>
      </vt:variant>
      <vt:variant>
        <vt:i4>3</vt:i4>
      </vt:variant>
      <vt:variant>
        <vt:i4>0</vt:i4>
      </vt:variant>
      <vt:variant>
        <vt:i4>5</vt:i4>
      </vt:variant>
      <vt:variant>
        <vt:lpwstr>mailto:rtu@rtu.lv</vt:lpwstr>
      </vt:variant>
      <vt:variant>
        <vt:lpwstr/>
      </vt:variant>
      <vt:variant>
        <vt:i4>7274620</vt:i4>
      </vt:variant>
      <vt:variant>
        <vt:i4>0</vt:i4>
      </vt:variant>
      <vt:variant>
        <vt:i4>0</vt:i4>
      </vt:variant>
      <vt:variant>
        <vt:i4>5</vt:i4>
      </vt:variant>
      <vt:variant>
        <vt:lpwstr>http://www.rtu.lv/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imants</dc:creator>
  <cp:lastModifiedBy>Jevgēnijs Gramsts</cp:lastModifiedBy>
  <cp:revision>8</cp:revision>
  <cp:lastPrinted>2014-11-03T11:51:00Z</cp:lastPrinted>
  <dcterms:created xsi:type="dcterms:W3CDTF">2016-11-14T12:28:00Z</dcterms:created>
  <dcterms:modified xsi:type="dcterms:W3CDTF">2016-11-15T11:29:00Z</dcterms:modified>
</cp:coreProperties>
</file>